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28" w:rsidRPr="002E103B" w:rsidRDefault="00235D28" w:rsidP="006020F4">
      <w:pPr>
        <w:rPr>
          <w:b/>
          <w:bCs/>
          <w:sz w:val="28"/>
          <w:szCs w:val="28"/>
        </w:rPr>
      </w:pPr>
      <w:r w:rsidRPr="002E103B">
        <w:rPr>
          <w:b/>
          <w:bCs/>
          <w:sz w:val="28"/>
          <w:szCs w:val="28"/>
        </w:rPr>
        <w:t xml:space="preserve">Okerewa Alice </w:t>
      </w:r>
    </w:p>
    <w:p w:rsidR="00235D28" w:rsidRPr="002E103B" w:rsidRDefault="00235D28" w:rsidP="006020F4">
      <w:pPr>
        <w:rPr>
          <w:b/>
          <w:bCs/>
          <w:sz w:val="28"/>
          <w:szCs w:val="28"/>
        </w:rPr>
      </w:pPr>
      <w:r w:rsidRPr="002E103B">
        <w:rPr>
          <w:b/>
          <w:bCs/>
          <w:sz w:val="28"/>
          <w:szCs w:val="28"/>
        </w:rPr>
        <w:t xml:space="preserve">17/sci03/007 </w:t>
      </w:r>
    </w:p>
    <w:p w:rsidR="00235D28" w:rsidRPr="002E103B" w:rsidRDefault="001F6414" w:rsidP="006020F4">
      <w:pPr>
        <w:rPr>
          <w:b/>
          <w:bCs/>
          <w:sz w:val="28"/>
          <w:szCs w:val="28"/>
        </w:rPr>
      </w:pPr>
      <w:r w:rsidRPr="002E103B">
        <w:rPr>
          <w:b/>
          <w:bCs/>
          <w:sz w:val="28"/>
          <w:szCs w:val="28"/>
        </w:rPr>
        <w:t xml:space="preserve">Bch308 </w:t>
      </w:r>
    </w:p>
    <w:p w:rsidR="00F13F7F" w:rsidRPr="002E103B" w:rsidRDefault="00F13F7F" w:rsidP="006020F4">
      <w:pPr>
        <w:rPr>
          <w:b/>
          <w:bCs/>
          <w:sz w:val="28"/>
          <w:szCs w:val="28"/>
        </w:rPr>
      </w:pPr>
      <w:r w:rsidRPr="002E103B">
        <w:rPr>
          <w:b/>
          <w:bCs/>
          <w:sz w:val="28"/>
          <w:szCs w:val="28"/>
        </w:rPr>
        <w:t xml:space="preserve">Question : </w:t>
      </w:r>
    </w:p>
    <w:p w:rsidR="001F6414" w:rsidRPr="002E103B" w:rsidRDefault="001F6414" w:rsidP="006020F4">
      <w:pPr>
        <w:rPr>
          <w:b/>
          <w:bCs/>
          <w:sz w:val="28"/>
          <w:szCs w:val="28"/>
        </w:rPr>
      </w:pPr>
      <w:r w:rsidRPr="002E103B">
        <w:rPr>
          <w:b/>
          <w:bCs/>
          <w:sz w:val="28"/>
          <w:szCs w:val="28"/>
        </w:rPr>
        <w:t xml:space="preserve"> Describe in detail the synthesis of two </w:t>
      </w:r>
      <w:r w:rsidR="00F13F7F" w:rsidRPr="002E103B">
        <w:rPr>
          <w:b/>
          <w:bCs/>
          <w:sz w:val="28"/>
          <w:szCs w:val="28"/>
        </w:rPr>
        <w:t>named neurotransmitters</w:t>
      </w:r>
    </w:p>
    <w:p w:rsidR="00235D28" w:rsidRPr="002E103B" w:rsidRDefault="00235D28" w:rsidP="006020F4">
      <w:pPr>
        <w:rPr>
          <w:b/>
          <w:bCs/>
          <w:sz w:val="28"/>
          <w:szCs w:val="28"/>
        </w:rPr>
      </w:pPr>
    </w:p>
    <w:p w:rsidR="006020F4" w:rsidRPr="007037BA" w:rsidRDefault="006020F4" w:rsidP="00791E5A">
      <w:pPr>
        <w:pStyle w:val="ListParagraph"/>
        <w:numPr>
          <w:ilvl w:val="0"/>
          <w:numId w:val="1"/>
        </w:numPr>
        <w:rPr>
          <w:b/>
          <w:bCs/>
          <w:sz w:val="26"/>
          <w:szCs w:val="26"/>
          <w:u w:val="single"/>
        </w:rPr>
      </w:pPr>
      <w:r w:rsidRPr="007037BA">
        <w:rPr>
          <w:b/>
          <w:bCs/>
          <w:sz w:val="26"/>
          <w:szCs w:val="26"/>
          <w:u w:val="single"/>
        </w:rPr>
        <w:t>Dopamine Synthesis</w:t>
      </w:r>
      <w:r w:rsidR="00791E5A" w:rsidRPr="007037BA">
        <w:rPr>
          <w:b/>
          <w:bCs/>
          <w:sz w:val="26"/>
          <w:szCs w:val="26"/>
          <w:u w:val="single"/>
        </w:rPr>
        <w:t>:</w:t>
      </w:r>
    </w:p>
    <w:p w:rsidR="006020F4" w:rsidRPr="007037BA" w:rsidRDefault="006020F4">
      <w:pPr>
        <w:rPr>
          <w:sz w:val="26"/>
          <w:szCs w:val="26"/>
        </w:rPr>
      </w:pPr>
      <w:r w:rsidRPr="007037BA">
        <w:rPr>
          <w:sz w:val="26"/>
          <w:szCs w:val="26"/>
        </w:rPr>
        <w:t xml:space="preserve">Dopamine is synthesized from the amino acid tyrosine, which is taken up into the brain via an active transport mechanism. Tyrosine is produced in the liver from phenylalanine through the action of phenylalanine hydroxylase. Tyrosine is then transported to dopamine containing neurons where a series of reactions convert it to dopamine ]. Within catecholaminergic neurons, tyrosine hydroxylase catalyzes the addition of a hydroxyl group to the meta position of tyrosine, yielding L-dopa. This rate-limiting step in catecholamine synthesis is subject to inhibition by high levels of catecholamines (end- product inhibition). Because tyrosine hydroxylase is normally saturated with substrate, manipulation of tyrosine levels does not readily impact the rate of catecholamine synthesis. Once formed, L-dopa is rapidly converted to dopamine by dopa decarboxylase, which is located in the cytoplasm. It is now recognized that this enzyme acts not only on L-dopa but also on all naturally occurring aromatic L-amino acids, including tryptophan, and thus it is more properly termed aromatic amino acid </w:t>
      </w:r>
      <w:r w:rsidR="00DA1470" w:rsidRPr="007037BA">
        <w:rPr>
          <w:sz w:val="26"/>
          <w:szCs w:val="26"/>
        </w:rPr>
        <w:t xml:space="preserve">. </w:t>
      </w:r>
    </w:p>
    <w:p w:rsidR="00DA1470" w:rsidRPr="007037BA" w:rsidRDefault="00DA1470">
      <w:pPr>
        <w:rPr>
          <w:sz w:val="26"/>
          <w:szCs w:val="26"/>
        </w:rPr>
      </w:pPr>
    </w:p>
    <w:p w:rsidR="00DA1470" w:rsidRDefault="00DA1470" w:rsidP="00791E5A">
      <w:pPr>
        <w:pStyle w:val="ListParagraph"/>
        <w:numPr>
          <w:ilvl w:val="0"/>
          <w:numId w:val="1"/>
        </w:numPr>
        <w:rPr>
          <w:b/>
          <w:bCs/>
          <w:sz w:val="26"/>
          <w:szCs w:val="26"/>
          <w:u w:val="single"/>
        </w:rPr>
      </w:pPr>
      <w:r w:rsidRPr="007037BA">
        <w:rPr>
          <w:b/>
          <w:bCs/>
          <w:sz w:val="26"/>
          <w:szCs w:val="26"/>
          <w:u w:val="single"/>
        </w:rPr>
        <w:t xml:space="preserve">Acetylcholine synthesis </w:t>
      </w:r>
      <w:r w:rsidR="00791E5A" w:rsidRPr="007037BA">
        <w:rPr>
          <w:b/>
          <w:bCs/>
          <w:sz w:val="26"/>
          <w:szCs w:val="26"/>
          <w:u w:val="single"/>
        </w:rPr>
        <w:t>:</w:t>
      </w:r>
    </w:p>
    <w:p w:rsidR="00BB7277" w:rsidRPr="00DE2E9C" w:rsidRDefault="00BB7277" w:rsidP="00BB7277">
      <w:pPr>
        <w:pStyle w:val="ListParagraph"/>
        <w:rPr>
          <w:sz w:val="26"/>
          <w:szCs w:val="26"/>
        </w:rPr>
      </w:pPr>
      <w:r w:rsidRPr="00DE2E9C">
        <w:rPr>
          <w:sz w:val="26"/>
          <w:szCs w:val="26"/>
        </w:rPr>
        <w:t>Acetylcholine (ACh</w:t>
      </w:r>
      <w:bookmarkStart w:id="0" w:name="_GoBack"/>
      <w:bookmarkEnd w:id="0"/>
      <w:r w:rsidRPr="00DE2E9C">
        <w:rPr>
          <w:sz w:val="26"/>
          <w:szCs w:val="26"/>
        </w:rPr>
        <w:t>) is an organic chemical that functions in the brain and body of many types of animals (and humans) as a neurotransmitter—a chemical message released by nerve cells to send signals to other cells, such as neurons, muscle cells and gland cells.Its name is derived from its chemical structure: it is an ester of acetic acid and choline. Parts in the body that use or are affected by acetylcholine are referred to as cholinergic. Substances that interfere with acetylcholine activity are called anticholinergics.</w:t>
      </w:r>
    </w:p>
    <w:p w:rsidR="00365575" w:rsidRPr="00791E5A" w:rsidRDefault="00365575" w:rsidP="00365575">
      <w:pPr>
        <w:pStyle w:val="ListParagraph"/>
        <w:rPr>
          <w:b/>
          <w:bCs/>
          <w:u w:val="single"/>
        </w:rPr>
      </w:pPr>
      <w:r w:rsidRPr="007037BA">
        <w:rPr>
          <w:sz w:val="26"/>
          <w:szCs w:val="26"/>
        </w:rPr>
        <w:t>Acetylcholine is synthesized in certain neurons by the enzyme choline acetyltransferase from the compounds choline and acetyl-CoA. Cholinergic neurons are capable of producing ACh. An example of a central cholinergic area is the nucleus  of Meynert in the basal forebrain.The enzyme acetylcholinesterase converts acetylcholine into the inactive metabolites choline and acetate. This enzyme is abundant in the synaptic cleft, and its role in rapidly clearing free acetylcholine from the synapse is essential for proper muscle function. Certain neurotoxins work by inhibiting acetylcholinesterase, thus leading to excess acetylcholine at the neuromuscular junction, causing paralysis of the muscles needed for breathing and stopping the beating of the heart</w:t>
      </w:r>
      <w:r w:rsidRPr="00365575">
        <w:t>.</w:t>
      </w:r>
    </w:p>
    <w:sectPr w:rsidR="00365575" w:rsidRPr="00791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6B08"/>
    <w:multiLevelType w:val="hybridMultilevel"/>
    <w:tmpl w:val="C1FE9E8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4"/>
    <w:rsid w:val="001F6414"/>
    <w:rsid w:val="00235D28"/>
    <w:rsid w:val="002E103B"/>
    <w:rsid w:val="00365575"/>
    <w:rsid w:val="00552E4E"/>
    <w:rsid w:val="006020F4"/>
    <w:rsid w:val="007037BA"/>
    <w:rsid w:val="00791E5A"/>
    <w:rsid w:val="00BB7277"/>
    <w:rsid w:val="00C66A3B"/>
    <w:rsid w:val="00DA1470"/>
    <w:rsid w:val="00DE2E9C"/>
    <w:rsid w:val="00F13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CD0293"/>
  <w15:chartTrackingRefBased/>
  <w15:docId w15:val="{476A6B70-C3EB-AC42-B9C2-0AE69EC8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okerewa</dc:creator>
  <cp:keywords/>
  <dc:description/>
  <cp:lastModifiedBy>alice okerewa</cp:lastModifiedBy>
  <cp:revision>4</cp:revision>
  <dcterms:created xsi:type="dcterms:W3CDTF">2020-05-10T20:09:00Z</dcterms:created>
  <dcterms:modified xsi:type="dcterms:W3CDTF">2020-05-10T20:13:00Z</dcterms:modified>
</cp:coreProperties>
</file>