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left"/>
        <w:rPr/>
      </w:pPr>
      <w:r>
        <w:rPr>
          <w:rFonts w:ascii="Times New Roman" w:hAnsi="Times New Roman" w:hint="default"/>
          <w:b/>
          <w:sz w:val="40"/>
          <w:szCs w:val="32"/>
        </w:rPr>
        <w:t>Okoli</w:t>
      </w:r>
      <w:r>
        <w:rPr>
          <w:rFonts w:ascii="Times New Roman" w:hAnsi="Times New Roman" w:hint="default"/>
          <w:b/>
          <w:sz w:val="40"/>
          <w:szCs w:val="32"/>
        </w:rPr>
        <w:t xml:space="preserve"> </w:t>
      </w:r>
      <w:r>
        <w:rPr>
          <w:rFonts w:ascii="Times New Roman" w:hAnsi="Times New Roman" w:hint="default"/>
          <w:b/>
          <w:sz w:val="40"/>
          <w:szCs w:val="32"/>
        </w:rPr>
        <w:t>Walter</w:t>
      </w:r>
    </w:p>
    <w:p>
      <w:pPr>
        <w:pStyle w:val="style0"/>
        <w:spacing w:lineRule="auto" w:line="360"/>
        <w:jc w:val="left"/>
        <w:rPr>
          <w:rFonts w:ascii="Times New Roman" w:hAnsi="Times New Roman" w:hint="default"/>
          <w:b/>
          <w:sz w:val="32"/>
          <w:szCs w:val="32"/>
          <w:lang w:val="en-US"/>
        </w:rPr>
      </w:pPr>
      <w:r>
        <w:rPr>
          <w:rFonts w:ascii="Times New Roman" w:hAnsi="Times New Roman" w:hint="default"/>
          <w:b/>
          <w:sz w:val="32"/>
          <w:szCs w:val="32"/>
          <w:lang w:val="en-US"/>
        </w:rPr>
        <w:t>1</w:t>
      </w:r>
      <w:r>
        <w:rPr>
          <w:rFonts w:ascii="Times New Roman" w:hAnsi="Times New Roman" w:hint="default"/>
          <w:b/>
          <w:sz w:val="32"/>
          <w:szCs w:val="32"/>
        </w:rPr>
        <w:t>7/ENG02</w:t>
      </w:r>
      <w:r>
        <w:rPr>
          <w:rFonts w:ascii="Times New Roman" w:hAnsi="Times New Roman" w:hint="default"/>
          <w:b/>
          <w:sz w:val="32"/>
          <w:szCs w:val="32"/>
        </w:rPr>
        <w:t>/0</w:t>
      </w:r>
      <w:r>
        <w:rPr>
          <w:rFonts w:ascii="Times New Roman" w:hAnsi="Times New Roman" w:hint="default"/>
          <w:b/>
          <w:sz w:val="32"/>
          <w:szCs w:val="32"/>
          <w:lang w:val="en-US"/>
        </w:rPr>
        <w:t xml:space="preserve">67 </w:t>
      </w:r>
    </w:p>
    <w:p>
      <w:pPr>
        <w:pStyle w:val="style0"/>
        <w:spacing w:lineRule="auto" w:line="360"/>
        <w:jc w:val="left"/>
        <w:rPr>
          <w:rFonts w:ascii="Times New Roman" w:cs="Times New Roman" w:eastAsia="Times New Roman" w:hAnsi="Times New Roman"/>
          <w:b/>
          <w:sz w:val="28"/>
          <w:szCs w:val="28"/>
        </w:rPr>
      </w:pPr>
      <w:r>
        <w:rPr>
          <w:rFonts w:ascii="Times New Roman" w:cs="Times New Roman" w:eastAsia="Times New Roman" w:hAnsi="Times New Roman" w:hint="default"/>
          <w:b/>
          <w:sz w:val="32"/>
          <w:szCs w:val="32"/>
          <w:lang w:val="en-US"/>
        </w:rPr>
        <w:t>COMPUTER</w:t>
      </w:r>
      <w:r>
        <w:rPr>
          <w:rFonts w:ascii="Times New Roman" w:cs="Times New Roman" w:eastAsia="Times New Roman" w:hAnsi="Times New Roman"/>
          <w:b/>
          <w:sz w:val="28"/>
          <w:szCs w:val="28"/>
        </w:rPr>
        <w:t xml:space="preserve"> ENGINEERING</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300L</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lang w:val="en-US"/>
        </w:rPr>
        <w:t xml:space="preserve">COE </w:t>
      </w:r>
      <w:r>
        <w:rPr>
          <w:rFonts w:ascii="Times New Roman" w:cs="Times New Roman" w:eastAsia="Times New Roman" w:hAnsi="Times New Roman"/>
          <w:b/>
          <w:sz w:val="28"/>
          <w:szCs w:val="28"/>
        </w:rPr>
        <w:t>312 ASSIGNMENT</w:t>
      </w:r>
    </w:p>
    <w:p>
      <w:pPr>
        <w:pStyle w:val="style0"/>
        <w:rPr>
          <w:rFonts w:ascii="Times New Roman" w:cs="Times New Roman" w:eastAsia="Times New Roman" w:hAnsi="Times New Roman"/>
          <w:b/>
          <w:sz w:val="28"/>
          <w:szCs w:val="28"/>
        </w:rPr>
      </w:pPr>
    </w:p>
    <w:p>
      <w:pPr>
        <w:pStyle w:val="style0"/>
        <w:rPr>
          <w:rFonts w:ascii="Times New Roman" w:cs="Times New Roman" w:eastAsia="Times New Roman" w:hAnsi="Times New Roman"/>
          <w:b/>
          <w:sz w:val="32"/>
          <w:szCs w:val="32"/>
          <w:u w:val="single"/>
        </w:rPr>
      </w:pPr>
      <w:r>
        <w:rPr>
          <w:rFonts w:ascii="Times New Roman" w:cs="Times New Roman" w:eastAsia="Times New Roman" w:hAnsi="Times New Roman"/>
          <w:b/>
          <w:sz w:val="32"/>
          <w:szCs w:val="32"/>
          <w:u w:val="single"/>
        </w:rPr>
        <w:t>SUMMARY OF FLIP-FLOP APPLICATIONS AND COUNTERS AND REGISTERS</w:t>
      </w:r>
    </w:p>
    <w:p>
      <w:pPr>
        <w:pStyle w:val="style0"/>
        <w:rPr>
          <w:rFonts w:ascii="Times New Roman" w:cs="Times New Roman" w:eastAsia="Times New Roman" w:hAnsi="Times New Roman"/>
          <w:b w:val="false"/>
          <w:bCs w:val="false"/>
          <w:sz w:val="32"/>
          <w:szCs w:val="32"/>
          <w:u w:val="single"/>
        </w:rPr>
      </w:pPr>
      <w:r>
        <w:rPr>
          <w:rFonts w:ascii="Times New Roman" w:cs="Times New Roman" w:eastAsia="Times New Roman" w:hAnsi="Times New Roman"/>
          <w:b w:val="false"/>
          <w:bCs w:val="false"/>
          <w:sz w:val="32"/>
          <w:szCs w:val="32"/>
          <w:u w:val="single"/>
        </w:rPr>
        <w:t>FLIP FLOP APPLICATIONS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Edge-triggered (clocked) flip flops are versatile devices that can be used in a wide variety of applications including counting, storing of binary data, transferring binary data from one location to another and many more. Almost all of these applications utilize the FF’s clocked operation.</w:t>
      </w:r>
    </w:p>
    <w:p>
      <w:pPr>
        <w:pStyle w:val="style0"/>
        <w:rPr>
          <w:rFonts w:ascii="Times New Roman" w:cs="Times New Roman" w:eastAsia="Times New Roman" w:hAnsi="Times New Roman"/>
          <w:b w:val="false"/>
          <w:bCs w:val="false"/>
          <w:sz w:val="32"/>
          <w:szCs w:val="32"/>
          <w:u w:val="single"/>
        </w:rPr>
      </w:pPr>
      <w:r>
        <w:rPr>
          <w:rFonts w:ascii="Times New Roman" w:cs="Times New Roman" w:eastAsia="Times New Roman" w:hAnsi="Times New Roman"/>
          <w:b w:val="false"/>
          <w:bCs w:val="false"/>
          <w:sz w:val="32"/>
          <w:szCs w:val="32"/>
          <w:u w:val="single"/>
        </w:rPr>
        <w:t>FLIP FLOP SYNCHRONIZATION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p>
    <w:p>
      <w:pPr>
        <w:pStyle w:val="style0"/>
        <w:rPr>
          <w:rFonts w:ascii="Times New Roman" w:cs="Times New Roman" w:eastAsia="Times New Roman" w:hAnsi="Times New Roman"/>
          <w:sz w:val="32"/>
          <w:szCs w:val="32"/>
          <w:u w:val="single"/>
        </w:rPr>
      </w:pPr>
      <w:r>
        <w:rPr>
          <w:rFonts w:ascii="Times New Roman" w:cs="Times New Roman" w:eastAsia="Times New Roman" w:hAnsi="Times New Roman"/>
          <w:sz w:val="32"/>
          <w:szCs w:val="32"/>
          <w:u w:val="single"/>
        </w:rPr>
        <w:t>DATA STORAGE AND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most common use of flip-flops is for the storage of data or information. The data may represent numerical values (e.g. binary numbers, BCD-coded decimal numbers) or any of a wide variety of types of data that have been encoded in binary. These data are generally stored in groups of FF’s called registers. The operation most often performed on data that are stored in FF or a register is the data transfer operation. This involves the transfer of data from one FF or register to another.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Data Transfer- is data transfer from one register to another using D-type FF’S. The parallel transfer does not change the contents of the register that is the source of data.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Data Transfer: Shift Registers – A shift register is a group of FF’s arranged so that the binary numbers stored in the FF’s are shifted from one FF to the next for every clock pulse. On each NGT of the shift pulses, each FF output takes on the level that was present at the output of the FF on its left just prior to the NGT. In serial data transfer the contents of a register is transferred to another register one bit at a time.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Hold Time Requirement- In this shift-register arrangement, it is necessary that the FF’s have a very smack hold time requirement because there are times when the J, K inputs are changing at about the same time as the CLK transition.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Transfer between Registers- on the NGT of each pulse, each FF takes on the value that was stored in the FF on its left prior to the occurrence of the pulse. The complete transfer of the three bits of data requires three shift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Shift-left Operation- there is no general advantage of shifting in one direction over another; the direction chosen by a logic designee will often be dictated by the nature of the application.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Versus Serial Transfer- 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bits require four pulses, etc.). Parallel transfer is obviously much faster than serial transfer using shift registers. In parallel transfer, the output of each FF in register X is connected to register Y, in serial transfer, only the last FF in register X is connected to register Y. In general, parallel transfers require more interconnections between the sending register(X) and the receiving register(Y) than those serial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MOD NUMBER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MOD number </w:t>
      </w:r>
      <w:r>
        <w:rPr>
          <w:rFonts w:cs="Times New Roman" w:eastAsia="Times New Roman" w:hAnsi="Times New Roman"/>
          <w:sz w:val="28"/>
          <w:szCs w:val="28"/>
          <w:lang w:val="en-US"/>
        </w:rPr>
        <w:t xml:space="preserve">shows </w:t>
      </w:r>
      <w:r>
        <w:rPr>
          <w:rFonts w:ascii="Times New Roman" w:cs="Times New Roman" w:eastAsia="Times New Roman" w:hAnsi="Times New Roman"/>
          <w:sz w:val="28"/>
          <w:szCs w:val="28"/>
        </w:rPr>
        <w:t>the number of states in the counting sequence. The MOD number of a counter also indicates the frequency division obtained from the last FF. it is also equal to the number of states that the counter goes through in each complete  cycle before it recycles back to its starting state. It can be increased simply by adding FF’s to the counter.</w:t>
      </w:r>
    </w:p>
    <w:p>
      <w:pPr>
        <w:pStyle w:val="style0"/>
        <w:rPr>
          <w:rFonts w:ascii="Times New Roman" w:cs="Times New Roman" w:eastAsia="Times New Roman" w:hAnsi="Times New Roman"/>
          <w:b/>
          <w:bCs/>
          <w:sz w:val="32"/>
          <w:szCs w:val="32"/>
          <w:u w:val="single"/>
        </w:rPr>
      </w:pPr>
      <w:r>
        <w:rPr>
          <w:rFonts w:ascii="Times New Roman" w:cs="Times New Roman" w:eastAsia="Times New Roman" w:hAnsi="Times New Roman"/>
          <w:b/>
          <w:bCs/>
          <w:sz w:val="32"/>
          <w:szCs w:val="32"/>
          <w:u w:val="single"/>
        </w:rPr>
        <w:t>ASYNCHRONOUS RIPPLE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asynchronous ripple counters the FF’s do not change states in exact synchronism with the applied clock pulses. Thus there is a delay between the responses of successive FF’s. This type of counter is also referred to as a ripple counter because of the way the FF’s respond one after another in a kind of rippling effect.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Signal Flow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It is conventional in circuit schematics to draw circuits (wherever possible) so that the signal flow is from left to right, with inputs on the left and outputs on the right. The CLK inputs of each FF are on the right, the outputs are on the left, we use this operation because it makes the counter operation easier to understand and follow (because the order of the FF’s is the same as the order of the bits in the binary number that the counter represents).</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Frequency Division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the basic counter, each FF provides an output waveform that is exactly half the frequency of the wave form at its CLK input. In any counter, the signal at the output of the last FF (i.e., the MSB) will have a frequency equal to the input clock frequency divided by the MOD number of the counter. The first step in building a digital clock is to take the 60Hz signal and feed it into a Schmitt-trigger pulse-shaping circuit to produce a square wave.</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Propagation Delay in Ripple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Ripple counters are the simplest type of binary counters because they require the fewest components to produce a given counting operation. They do however, have one major drawback, which is caused by their basic principle of operation: each FF is triggered by the transition at the output of the preceding FF. </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Synchronous (Parallel)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problems encountered with ripple counters are caused by the accumulated FF propagation delays; stated another way, the FF’s do not change states simultaneously in synchronism with the input pulses. These limitations can be overcome by with the use of synchronous or parallel counters in which all of the FF’s are triggered simultaneously (in parallel) by the clock input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Because the input pulses are applied to all the FF’s, some means must be used to control when an FF is to toggle and when it is to remain unaffected by a clock pulse. This is accomplished by using the J and K inputs.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Differences between the circuit arrangements of synchronous counter with asynchronous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1. The CLK inputs of all the FF’s are connected together so that the input clock signal is applied to each FF simultaneously.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2. Only flip-flop A, the LSB&lt; has its J and K inputs permanently at the HIGH level. The J, K inputs of the other FF’s are driven by some combination of FF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3. The synchronous counter requires more circuitry than does the asynchronous counter.</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Circuit Operation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For this circuit to count properly, on a given NGT of the clock, only those FF’s that are supposed to toggle on that NGT should have J=K=1 when that NGT occurs. The counting sequence shows that the A flip-flop must change states at each NGT. For this reason, it’s J and K inputs are permanently HIGH so that it will toggle on each NGT of the clock input.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basic principle for constructing a synchronous counter can therefore be stated as follows: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Each FF should have its J and K inputs connected so that they are HIGH only when the outputs of all lower-order FF’s are in the HIGH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Advantage of Synchronous Counters over Asynchronous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lang w:val="en-US"/>
        </w:rPr>
        <w:t xml:space="preserve">     </w:t>
      </w:r>
      <w:r>
        <w:rPr>
          <w:rFonts w:ascii="Times New Roman" w:cs="Times New Roman" w:eastAsia="Times New Roman" w:hAnsi="Times New Roman"/>
          <w:sz w:val="28"/>
          <w:szCs w:val="28"/>
        </w:rPr>
        <w:t>In a parallel counter, all of the FF’s will change states simultaneously; that is, they are all synchronized to the NGT’s of the input clock pulses. Thus, unlike the asynchronous counters, the propagation delays of the FF’s do not add together to produce the overall delay. Instead, the total response time of a synchronous counter is the time it takes one FF to toggle plus the time for the new logic levels to propagate through a single AND gate to reach the J, K inputs.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This total delay is the same no matter how many FF’s are in the counter, and it will generally be much lower than with an asynchronous counter with the same number of FF’s. Thus a synchronous counter can operate at a much higher input frequency. Of course, the circuitry of the synchronous counter is more complex than that of the asynchronous counter.</w:t>
      </w:r>
    </w:p>
    <w:p>
      <w:pPr>
        <w:pStyle w:val="style0"/>
        <w:rPr>
          <w:rFonts w:ascii="Times New Roman" w:cs="Times New Roman" w:eastAsia="Times New Roman" w:hAnsi="Times New Roman"/>
          <w:b/>
          <w:bCs/>
          <w:sz w:val="36"/>
          <w:szCs w:val="36"/>
          <w:u w:val="single"/>
        </w:rPr>
      </w:pPr>
      <w:r>
        <w:rPr>
          <w:rFonts w:ascii="Times New Roman" w:cs="Times New Roman" w:eastAsia="Times New Roman" w:hAnsi="Times New Roman"/>
          <w:b/>
          <w:bCs/>
          <w:sz w:val="36"/>
          <w:szCs w:val="36"/>
          <w:u w:val="single"/>
        </w:rPr>
        <w:t>Actual ICs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There are many synchronous IC counters in both the TTL and the CMOS logic families. Some of the most commonly used devices are: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74ALS160/162, 74HC160/162: synchronous decade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74ALS161/163, 74HC161/163: synchronous MOD-16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Display Counter States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Sometimes during normal operation, and very often during testing, it is necessary to have a visible display of how a counter is changing states in response to the input pulses.</w:t>
      </w:r>
    </w:p>
    <w:p>
      <w:pPr>
        <w:pStyle w:val="style0"/>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Decade Counters/BCD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the 10 BCD code groups 0000, 0001,…, 1000, and 1001. To reiterate, any MOD-10 counter is a decade counter, and any decade counter that counts bin binary from 0000 to 1001 is a BCD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and the output pulses are taken from the output of flip-flop D, which has one-tenth the frequency of the input signal.</w:t>
      </w:r>
    </w:p>
    <w:p>
      <w:pPr>
        <w:pStyle w:val="style0"/>
        <w:rPr>
          <w:rFonts w:ascii="Times New Roman" w:cs="Times New Roman" w:eastAsia="Times New Roman" w:hAnsi="Times New Roman"/>
          <w:b/>
          <w:bCs/>
          <w:sz w:val="32"/>
          <w:szCs w:val="32"/>
          <w:u w:val="single"/>
        </w:rPr>
      </w:pPr>
      <w:r>
        <w:rPr>
          <w:rFonts w:ascii="Times New Roman" w:cs="Times New Roman" w:eastAsia="Times New Roman" w:hAnsi="Times New Roman"/>
          <w:b/>
          <w:bCs/>
          <w:sz w:val="32"/>
          <w:szCs w:val="32"/>
          <w:u w:val="single"/>
        </w:rPr>
        <w:t>Synchronous Down and Up/Down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When you use the output of lower-order FF’s to control the toggling of each FF creates a synchronous up counter. A synchronous down computer is constructed in a similar manner except that we use the inverted FF outputs to control the higher order J, K inputs. </w:t>
      </w:r>
    </w:p>
    <w:p>
      <w:pPr>
        <w:pStyle w:val="style0"/>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Presettable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synchronous(parallel) counters that are available as IC’s are designed to be presettable; in other words, they can be preset to any Desired starting count either asynchronously(independent of the clock signal) or synchronously (on the active transition of the clock signal). This presetting operation is also referred to as parallel loading the counter.</w:t>
      </w:r>
    </w:p>
    <w:p>
      <w:pPr>
        <w:pStyle w:val="style0"/>
        <w:rPr>
          <w:rFonts w:ascii="Times New Roman" w:cs="Times New Roman" w:eastAsia="Times New Roman" w:hAnsi="Times New Roman"/>
          <w:b/>
          <w:bCs/>
          <w:sz w:val="28"/>
          <w:szCs w:val="28"/>
          <w:u w:val="single"/>
        </w:rPr>
      </w:pPr>
      <w:r>
        <w:rPr>
          <w:rFonts w:ascii="Times New Roman" w:cs="Times New Roman" w:eastAsia="Times New Roman" w:hAnsi="Times New Roman"/>
          <w:b/>
          <w:bCs/>
          <w:sz w:val="28"/>
          <w:szCs w:val="28"/>
          <w:u w:val="single"/>
        </w:rPr>
        <w:t>Synchronous Presetting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Examples of IC counters that use synchronous presetting include the TTL7ALS160, 74ALS161, 74ALS162, AND 74ALS163 and their CMOS equivalents, 74HC160, 74HC161, 74HC162, and 74HC163.</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IC Synchronous Counters</w:t>
      </w:r>
    </w:p>
    <w:p>
      <w:pPr>
        <w:pStyle w:val="style0"/>
        <w:tabs>
          <w:tab w:val="left" w:leader="none" w:pos="6790"/>
        </w:tabs>
        <w:rPr>
          <w:rFonts w:ascii="Times New Roman" w:cs="Times New Roman" w:eastAsia="Times New Roman" w:hAnsi="Times New Roman"/>
          <w:sz w:val="28"/>
          <w:szCs w:val="28"/>
        </w:rPr>
      </w:pPr>
      <w:r>
        <w:rPr>
          <w:rFonts w:ascii="Times New Roman" w:cs="Times New Roman" w:eastAsia="Times New Roman" w:hAnsi="Times New Roman"/>
          <w:sz w:val="28"/>
          <w:szCs w:val="28"/>
        </w:rPr>
        <w:t>The 74ALS160-163/74HC160-163 Series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terminal state of the counter. The terminal state for a decade counter is 1001(9), while the terminal state for a MOD-16 counter is 111(15). ENT, the primary enable input, also controls the operation of RCO. ENT must be HIGH for the counter to indicate with the RCO output that it has reached its terminal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74ALS190-191/74HC190-191 Series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only difference between the two part numbers is the counters modulus. The 74ALS190 is a MOD-10 counter and the 7ALS191 is a MOD-16 binary counter. Both chips are up/down counters and have an asynchronous, active-LOW load input.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Multistage Arrangement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standard IC counters have been designed to make it easy to connect multiple chips together to create circuits with a higher counting range. All of the counter chips presented in this section can be simply connected in a multistage or cascading arrangement.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Decoding a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Digital counters are often used in applications where the count represented by the states of the FF’s must somehow be determined or displayed. One of the simplest means for displaying the contents of a counter involves just connecting the output of each FF to a small indicator LED. IN THIS WAY THE STATES OF THE FF’s are visibly represented by the LEDs (on=1, off=0), and the count can be mentally determined by decoding the binary states of the LEDS. For instance, suppose that this method is used for a BCD counter and the states of the LEDs are off-on-on-off, respectively. This would represent 0110, which we would mentally decode as decimal 6. Other combinations of LED states would represent the other possible counts.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indicator LED method becomes inconvenient as the size (number of bits) of the counter increases because it is much harder to decode the displayed results mentally. For this reason it is preferable to develop a means for electronically decoding the contents of a counter and displaying the results in a form that is immediately recognizable and requires no mental operations.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101100 state. A logic circuit can be used to decode for or detect when this particular count is present and then initiate the operation. Many operations may have to be controlled in this manner in a digital system. Clearly, human intervention in this process would be undesirable except in extremely slow systems.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Active-High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MOD-X counter has X different states; each state is a particular pattern of 0s and 1s stored in the stored in the counter FF’s. A decoding network is a logic circuit that generates X different outputs, each of which detects (decodes) the presence of one particular state of the counter. The decoder outputs can be designed to produce either a HIGH or a LOW level when the detection occurs. An active HIGH decoder produces HIGH outputs to indicate detection.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Active-LOW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If NAND gates are used in place of AND gates, the decoder outputs produce a normally HIGH signal, which goes LOW only when the number being decoded occurs. Both types of decoders are used, depending on the type of circuits being driven by the decoder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BCD Counter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BCD decoders provide 10 outputs corresponding to the decimal digits 0 through 9 and represented by the states of the counter FFs.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Analyzing Synchronous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waveforms. The process of designing completely synchronous counters will be investigated in the next section. First, let’s see how to analyze a counter design of this type predicting the FF control inputs for each state of the counter. A PRESENT state/NEXT state is a very useful toll in this process. The first step is to wire the logic expression for each FF control input. Next assume a PRESENT state for the counter and apply that combination of bits to the control logic expressions. The outputs from the control expressions will allow us to predict the commands to each FF and the resulting NEXT state for the counter after clocking. Repeat the analysis process until the entire count sequence is determined. A self-correcting counter is one in which normally unused states will all somehow return to the normal sequence, the counter is said to be not 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FF.</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Counter Design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different counter arrangements are available as ICs-asynchronous, synchronous, and combined asynchronous/synchronous. Most of these count in a normal binary or BCD count sequence, although their counting sequences can be somewhat altered using the clearing or loading methods we demonstrated for the 74ALS160-163 and 74ALS190-191 series of ICs. There are situations, however, where a custom counter is required that follows a sequence that is not a regular binary count pattern, for example, 000, 010, 101, 001, 110, 000,…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FF’s.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Stepper Motor Control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motors coils. Stepper motors are used extensively in situations where precise position control is needed, such as in positioning of read/write heads on magnetic disks, in controlling print heads in printers, and in robots.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Counter Design with D FF</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Designing counter circuits using D flip-flops is even easier than using J-K flip-flops.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Integrated-Circuit Registers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various types of registers can be classified according to the manner in which data can be entered into the register for storage and the manner in which data are outputted from the register. The various classifications are listed below: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1. Parallel in/parallel out (PIPO)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2. Serial in/serial out (SISO)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3. Parallel in/serial out (PISO)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4. Serial in/parallel out (SIPO)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Each of these types and several variations are available in IC form so that a logic designer can usually find exactly what is required for a given application.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IN/Parallel Out- The 74ALS174/74HC174</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group of flip-flops that can store multiple bits simultaneously and in which all bits of the stored binary value are directly available is referred to as a parallel in/parallel out register.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74ALS174 is normally used for synchronous parallel data transfer whereby the logic levels present at the D inputs are transferred to the corresponding Q outputs when a PGT occurs at the clock CP. This IC, however, can be wired for serial data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In/Serial Out- The 74ALS166/74HC166</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which only FF OH is accessible. The serial data is input on SER and will be stored in FF QA. The serial output isobtained at the other end of the shift register. The synchronous serial shifting and parallel loading functions can be inhibited (disabled) by applying a HIGH to the CLK INH control input. The register also has an active-LOW, asynchronous clear input (CLR).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 shift register is often used as a way to delay a digital signal by an integral number of clock cycles. The digital signal is applied to the shift register’s serial input and is shifted through the shift register by successive clock pulses until it reaches the end of the shift register, where it appears as the output signal. This method for delaying the effect of a digital signal is common in the digital communications field. For instance, the digital signal might be the digitized version of an audio signal that is to be delayed before it is transmitted.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In/Serial Out- The 74ALS165/74HC165</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This IC is an eight-bit parallel in/serial out register. CP is the clock input used for the shifting operation. The clock inhibit input, CP INH is used to inhibit the effect of the CP input. The shift/load input, SH/LD, controls which operation is taking place- shifting or parallel loading.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serial shifting function will always be synchronous, since the clock is required to ensure that the input data moves only one bit at a time with each appropriate clocking edge.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In/Parallel Out- The 74ALS164/74HC164</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logic diagram for the 74ALS164/74HC164 is an eight-bit serial in/parallel out shift register with each FF output externally accessible. Instead of a single serial input, an AND gate combines inputs A and B to produce the serial input to flip-flop Q.</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shift operation occurs on the PGTs of the clock input CP. The MR input provides asynchronous resetting of all FFs on a low level.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following is a list of some other register IC’s that are variations on those already presented: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74194/ALS194/HC194: This is a four-bit bidirectional universal shift register IC that can perform shift-left, shift-right, parallel in, parallel out operations. These operations are selected by a two-bit mode select code applied as inputs to the device.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74373/ALS373/HC373/HCT373: This is an eight-bit (octal) parallel in/parallel out register containing eight D latches with tristate outputs. A tristate output is a special type of logic circuit output that allows device outputs to be tied together safely.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74374/ALS374/HC374/HCT374: This is an eight-bit (octal) parallel in/parallel out register containing eight edge- triggered D flip-flops with tristate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Shift Register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Shift register counters use feedback, which means that the output of the last FF in the register is connected back to the first FF in some way.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Ring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simplest shift-register counter is essentially a circulating shift register connected so that the last FF shifts its value into the first FF. This arrangement is shown using D-type FFs (J-K flip-flops can also be used). The FFs are connected so that information shifts from left to right and back around. In most cases, only a single 1 is in the register, and it is made to circulate around the register as long as clock pulses are applied. For this reason, it is called a ring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waveforms, sequence table, and state diagram show the various states of the FFs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counter functions as MOD-4 counter because it has four distinct states before the sequence repeats. Although this circuit does not progress through the normal binary counting sequence, it is still a counter because each count corresponds to a unique set of FF states. Each FF output waveform has a frequency equal to one-fourth of the clock frequency because this is a MOD-4 ring counter. Ring counters can be constructed for any desired MOD number.</w:t>
      </w:r>
    </w:p>
    <w:bookmarkStart w:id="0" w:name="_gjdgxs" w:colFirst="0" w:colLast="0"/>
    <w:bookmarkEnd w:id="0"/>
    <w:p>
      <w:pPr>
        <w:pStyle w:val="style0"/>
        <w:rPr>
          <w:rFonts w:ascii="Times New Roman" w:cs="Times New Roman" w:eastAsia="Times New Roman" w:hAnsi="Times New Roman"/>
          <w:sz w:val="28"/>
          <w:szCs w:val="28"/>
        </w:rPr>
      </w:pPr>
    </w:p>
    <w:sectPr>
      <w:footerReference w:type="default" r:id="rId2"/>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keepNext w:val="false"/>
      <w:keepLines w:val="false"/>
      <w:widowControl/>
      <w:pBdr>
        <w:left w:val="nil"/>
        <w:right w:val="nil"/>
        <w:top w:val="nil"/>
        <w:bottom w:val="nil"/>
        <w:between w:val="nil"/>
      </w:pBdr>
      <w:shd w:val="clear" w:color="auto" w:fill="auto"/>
      <w:tabs>
        <w:tab w:val="center" w:leader="none" w:pos="4680"/>
        <w:tab w:val="right" w:leader="none" w:pos="9360"/>
      </w:tabs>
      <w:spacing w:before="0" w:after="0" w:lineRule="auto" w:line="240"/>
      <w:ind w:left="0" w:right="0" w:firstLine="0"/>
      <w:jc w:val="center"/>
      <w:rPr>
        <w:rFonts w:ascii="Calibri" w:cs="Calibri" w:eastAsia="Calibri" w:hAnsi="Calibri"/>
        <w:b w:val="false"/>
        <w:i w:val="false"/>
        <w:smallCaps/>
        <w:color w:val="000000"/>
        <w:sz w:val="22"/>
        <w:szCs w:val="22"/>
        <w:u w:val="none"/>
        <w:shd w:val="clear" w:color="auto" w:fill="auto"/>
        <w:vertAlign w:val="baseline"/>
      </w:rPr>
    </w:pPr>
    <w:r>
      <w:rPr>
        <w:rFonts w:ascii="Calibri" w:cs="Calibri" w:eastAsia="Calibri" w:hAnsi="Calibri"/>
        <w:b w:val="false"/>
        <w:i w:val="false"/>
        <w:smallCaps/>
        <w:color w:val="000000"/>
        <w:sz w:val="22"/>
        <w:szCs w:val="22"/>
        <w:u w:val="none"/>
        <w:shd w:val="clear" w:color="auto" w:fill="auto"/>
        <w:vertAlign w:val="baseline"/>
      </w:rPr>
      <w:fldChar w:fldCharType="begin"/>
    </w:r>
    <w:r>
      <w:rPr>
        <w:rFonts w:ascii="Calibri" w:cs="Calibri" w:eastAsia="Calibri" w:hAnsi="Calibri"/>
        <w:b w:val="false"/>
        <w:i w:val="false"/>
        <w:smallCaps/>
        <w:color w:val="000000"/>
        <w:sz w:val="22"/>
        <w:szCs w:val="22"/>
        <w:u w:val="none"/>
        <w:shd w:val="clear" w:color="auto" w:fill="auto"/>
        <w:vertAlign w:val="baseline"/>
      </w:rPr>
      <w:instrText>PAGE</w:instrText>
    </w:r>
    <w:r>
      <w:rPr>
        <w:rFonts w:ascii="Calibri" w:cs="Calibri" w:eastAsia="Calibri" w:hAnsi="Calibri"/>
        <w:b w:val="false"/>
        <w:i w:val="false"/>
        <w:smallCaps/>
        <w:color w:val="000000"/>
        <w:sz w:val="22"/>
        <w:szCs w:val="22"/>
        <w:u w:val="none"/>
        <w:shd w:val="clear" w:color="auto" w:fill="auto"/>
        <w:vertAlign w:val="baseline"/>
      </w:rPr>
      <w:fldChar w:fldCharType="separate"/>
    </w:r>
    <w:r>
      <w:rPr>
        <w:rFonts w:ascii="Calibri" w:cs="Calibri" w:eastAsia="Calibri" w:hAnsi="Calibri"/>
        <w:b w:val="false"/>
        <w:i w:val="false"/>
        <w:smallCaps/>
        <w:color w:val="000000"/>
        <w:sz w:val="22"/>
        <w:szCs w:val="22"/>
        <w:u w:val="none"/>
        <w:shd w:val="clear" w:color="auto" w:fill="auto"/>
        <w:vertAlign w:val="baseline"/>
      </w:rPr>
      <w:fldChar w:fldCharType="end"/>
    </w:r>
  </w:p>
  <w:p>
    <w:pPr>
      <w:pStyle w:val="style0"/>
      <w:keepNext w:val="false"/>
      <w:keepLines w:val="false"/>
      <w:widowControl/>
      <w:pBdr>
        <w:left w:val="nil"/>
        <w:right w:val="nil"/>
        <w:top w:val="nil"/>
        <w:bottom w:val="nil"/>
        <w:between w:val="nil"/>
      </w:pBdr>
      <w:shd w:val="clear" w:color="auto" w:fill="auto"/>
      <w:tabs>
        <w:tab w:val="center" w:leader="none" w:pos="4680"/>
        <w:tab w:val="right" w:leader="none" w:pos="9360"/>
      </w:tabs>
      <w:spacing w:before="0" w:after="0" w:lineRule="auto" w:line="240"/>
      <w:ind w:left="0" w:right="0" w:firstLine="0"/>
      <w:jc w:val="left"/>
      <w:rPr>
        <w:rFonts w:ascii="Calibri" w:cs="Calibri" w:eastAsia="Calibri" w:hAnsi="Calibri"/>
        <w:b w:val="false"/>
        <w:i w:val="false"/>
        <w:smallCaps w:val="false"/>
        <w:color w:val="000000"/>
        <w:sz w:val="22"/>
        <w:szCs w:val="22"/>
        <w:u w:val="none"/>
        <w:shd w:val="clear" w:color="auto"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default="1" w:styleId="style0">
    <w:name w:val="Normal"/>
    <w:next w:val="style0"/>
    <w:qFormat/>
    <w:pPr/>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paragraph" w:styleId="style1">
    <w:name w:val="heading 1"/>
    <w:basedOn w:val="style0"/>
    <w:next w:val="style0"/>
    <w:pPr>
      <w:keepNext/>
      <w:keepLines/>
      <w:spacing w:before="480" w:after="120"/>
    </w:pPr>
    <w:rPr>
      <w:b/>
      <w:sz w:val="48"/>
      <w:szCs w:val="48"/>
    </w:rPr>
  </w:style>
  <w:style w:type="paragraph" w:styleId="style2">
    <w:name w:val="heading 2"/>
    <w:basedOn w:val="style0"/>
    <w:next w:val="style0"/>
    <w:pPr>
      <w:keepNext/>
      <w:keepLines/>
      <w:spacing w:before="360" w:after="80"/>
    </w:pPr>
    <w:rPr>
      <w:b/>
      <w:sz w:val="36"/>
      <w:szCs w:val="36"/>
    </w:rPr>
  </w:style>
  <w:style w:type="paragraph" w:styleId="style3">
    <w:name w:val="heading 3"/>
    <w:basedOn w:val="style0"/>
    <w:next w:val="style0"/>
    <w:pPr>
      <w:keepNext/>
      <w:keepLines/>
      <w:spacing w:before="280" w:after="80"/>
    </w:pPr>
    <w:rPr>
      <w:b/>
      <w:sz w:val="28"/>
      <w:szCs w:val="28"/>
    </w:rPr>
  </w:style>
  <w:style w:type="paragraph" w:styleId="style4">
    <w:name w:val="heading 4"/>
    <w:basedOn w:val="style0"/>
    <w:next w:val="style0"/>
    <w:pPr>
      <w:keepNext/>
      <w:keepLines/>
      <w:spacing w:before="240" w:after="40"/>
    </w:pPr>
    <w:rPr>
      <w:b/>
      <w:sz w:val="24"/>
      <w:szCs w:val="24"/>
    </w:rPr>
  </w:style>
  <w:style w:type="paragraph" w:styleId="style5">
    <w:name w:val="heading 5"/>
    <w:basedOn w:val="style0"/>
    <w:next w:val="style0"/>
    <w:pPr>
      <w:keepNext/>
      <w:keepLines/>
      <w:spacing w:before="220" w:after="40"/>
    </w:pPr>
    <w:rPr>
      <w:b/>
      <w:sz w:val="22"/>
      <w:szCs w:val="22"/>
    </w:rPr>
  </w:style>
  <w:style w:type="paragraph" w:styleId="style6">
    <w:name w:val="heading 6"/>
    <w:basedOn w:val="style0"/>
    <w:next w:val="style0"/>
    <w:pPr>
      <w:keepNext/>
      <w:keepLines/>
      <w:spacing w:before="200" w:after="40"/>
    </w:pPr>
    <w:rPr>
      <w:b/>
      <w:sz w:val="20"/>
      <w:szCs w:val="20"/>
    </w:rPr>
  </w:style>
  <w:style w:type="paragraph" w:styleId="style62">
    <w:name w:val="Title"/>
    <w:basedOn w:val="style0"/>
    <w:next w:val="style0"/>
    <w:pPr>
      <w:keepNext/>
      <w:keepLines/>
      <w:spacing w:before="480" w:after="120"/>
    </w:pPr>
    <w:rPr>
      <w:b/>
      <w:sz w:val="72"/>
      <w:szCs w:val="72"/>
    </w:rPr>
  </w:style>
  <w:style w:type="character" w:default="1" w:styleId="style65">
    <w:name w:val="Default Paragraph Font"/>
    <w:next w:val="style65"/>
    <w:uiPriority w:val="1"/>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ff0a327e-9f1b-4fd4-bba7-7fa7345f8cf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e5b8858-95c0-4d7f-af04-6e24f552cef9"/>
    <w:basedOn w:val="style65"/>
    <w:next w:val="style4098"/>
    <w:link w:val="style32"/>
    <w:uiPriority w:val="99"/>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4177</Words>
  <Characters>20963</Characters>
  <Application>WPS Office</Application>
  <Paragraphs>121</Paragraphs>
  <CharactersWithSpaces>25214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2020-05-07T17:50:00Z</dcterms:created>
  <dc:creator>ELENDU CHUKU</dc:creator>
  <lastModifiedBy>Nokia 6.2</lastModifiedBy>
  <dcterms:modified xsi:type="dcterms:W3CDTF">2020-05-10T20:19:58Z</dcterms:modified>
</coreProperties>
</file>

<file path=docProps/custom.xml><?xml version="1.0" encoding="utf-8"?>
<Properties xmlns="http://schemas.openxmlformats.org/officeDocument/2006/custom-properties" xmlns:vt="http://schemas.openxmlformats.org/officeDocument/2006/docPropsVTypes"/>
</file>