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bCs/>
          <w:sz w:val="36"/>
          <w:szCs w:val="36"/>
          <w:lang w:val="en-US"/>
        </w:rPr>
      </w:pPr>
      <w:r>
        <w:rPr>
          <w:b/>
          <w:bCs/>
          <w:sz w:val="36"/>
          <w:szCs w:val="36"/>
          <w:lang w:val="en-US"/>
        </w:rPr>
        <w:t xml:space="preserve">NAME: ADENIYAN DAMOLA </w:t>
      </w:r>
    </w:p>
    <w:p>
      <w:pPr>
        <w:pStyle w:val="style0"/>
        <w:rPr>
          <w:b/>
          <w:bCs/>
          <w:sz w:val="36"/>
          <w:szCs w:val="36"/>
          <w:lang w:val="en-US"/>
        </w:rPr>
      </w:pPr>
      <w:r>
        <w:rPr>
          <w:b/>
          <w:bCs/>
          <w:sz w:val="36"/>
          <w:szCs w:val="36"/>
          <w:lang w:val="en-US"/>
        </w:rPr>
        <w:t>MATRIC NUMBER : 19/MHS01/034</w:t>
      </w:r>
    </w:p>
    <w:p>
      <w:pPr>
        <w:pStyle w:val="style0"/>
        <w:rPr>
          <w:b/>
          <w:bCs/>
          <w:sz w:val="36"/>
          <w:szCs w:val="36"/>
          <w:lang w:val="en-US"/>
        </w:rPr>
      </w:pPr>
      <w:r>
        <w:rPr>
          <w:b/>
          <w:bCs/>
          <w:sz w:val="36"/>
          <w:szCs w:val="36"/>
          <w:lang w:val="en-US"/>
        </w:rPr>
        <w:t>DEPARTMENT</w:t>
      </w:r>
      <w:r>
        <w:rPr>
          <w:b/>
          <w:bCs/>
          <w:sz w:val="36"/>
          <w:szCs w:val="36"/>
          <w:lang w:val="en-US"/>
        </w:rPr>
        <w:t xml:space="preserve">: MEDICINE AND SURGERY </w:t>
      </w:r>
    </w:p>
    <w:p>
      <w:pPr>
        <w:pStyle w:val="style0"/>
        <w:rPr>
          <w:b/>
          <w:bCs/>
          <w:sz w:val="36"/>
          <w:szCs w:val="36"/>
        </w:rPr>
      </w:pPr>
      <w:r>
        <w:rPr>
          <w:b/>
          <w:bCs/>
          <w:sz w:val="36"/>
          <w:szCs w:val="36"/>
          <w:lang w:val="en-US"/>
        </w:rPr>
        <w:t xml:space="preserve">COLLEGE : MEDICINE AND HEALTH SCIENCES </w:t>
      </w:r>
    </w:p>
    <w:p>
      <w:pPr>
        <w:pStyle w:val="style0"/>
        <w:rPr>
          <w:sz w:val="32"/>
          <w:szCs w:val="32"/>
        </w:rPr>
      </w:pPr>
    </w:p>
    <w:p>
      <w:pPr>
        <w:pStyle w:val="style0"/>
        <w:rPr>
          <w:sz w:val="32"/>
          <w:szCs w:val="32"/>
        </w:rPr>
      </w:pPr>
      <w:r>
        <w:rPr>
          <w:sz w:val="32"/>
          <w:szCs w:val="32"/>
        </w:rPr>
        <w:t>1. How are fungi important to mankind?</w:t>
      </w:r>
    </w:p>
    <w:p>
      <w:pPr>
        <w:pStyle w:val="style0"/>
        <w:rPr>
          <w:b/>
          <w:bCs/>
          <w:sz w:val="32"/>
          <w:szCs w:val="32"/>
          <w:u w:val="single"/>
        </w:rPr>
      </w:pPr>
      <w:r>
        <w:rPr>
          <w:b/>
          <w:bCs/>
          <w:sz w:val="32"/>
          <w:szCs w:val="32"/>
          <w:u w:val="single"/>
        </w:rPr>
        <w:t>ANSWER</w:t>
      </w:r>
    </w:p>
    <w:p>
      <w:pPr>
        <w:pStyle w:val="style179"/>
        <w:numPr>
          <w:ilvl w:val="0"/>
          <w:numId w:val="1"/>
        </w:numPr>
        <w:rPr>
          <w:sz w:val="32"/>
          <w:szCs w:val="32"/>
        </w:rPr>
      </w:pPr>
      <w:r>
        <w:rPr>
          <w:sz w:val="32"/>
          <w:szCs w:val="32"/>
        </w:rPr>
        <w:t xml:space="preserve"> Fungi are responsible for the mediation of decay of organic matter</w:t>
      </w:r>
    </w:p>
    <w:p>
      <w:pPr>
        <w:pStyle w:val="style0"/>
        <w:rPr>
          <w:sz w:val="32"/>
          <w:szCs w:val="32"/>
        </w:rPr>
      </w:pPr>
      <w:r>
        <w:rPr>
          <w:sz w:val="32"/>
          <w:szCs w:val="32"/>
          <w:lang w:val="en-US"/>
        </w:rPr>
        <w:t xml:space="preserve">2. </w:t>
      </w:r>
      <w:r>
        <w:rPr>
          <w:sz w:val="32"/>
          <w:szCs w:val="32"/>
        </w:rPr>
        <w:t xml:space="preserve"> Without fungi and other microbes, the surface of the earth would have being clogged up with dead matters with all the other elements locked up in them.</w:t>
      </w:r>
    </w:p>
    <w:p>
      <w:pPr>
        <w:pStyle w:val="style0"/>
        <w:rPr>
          <w:sz w:val="32"/>
          <w:szCs w:val="32"/>
        </w:rPr>
      </w:pPr>
      <w:r>
        <w:rPr>
          <w:sz w:val="32"/>
          <w:szCs w:val="32"/>
          <w:lang w:val="en-US"/>
        </w:rPr>
        <w:t>3</w:t>
      </w:r>
      <w:r>
        <w:rPr>
          <w:sz w:val="32"/>
          <w:szCs w:val="32"/>
        </w:rPr>
        <w:t>. Fungi e.g Yeast are important in the food industry</w:t>
      </w:r>
    </w:p>
    <w:p>
      <w:pPr>
        <w:pStyle w:val="style0"/>
        <w:rPr>
          <w:sz w:val="32"/>
          <w:szCs w:val="32"/>
        </w:rPr>
      </w:pPr>
      <w:r>
        <w:rPr>
          <w:sz w:val="32"/>
          <w:szCs w:val="32"/>
          <w:lang w:val="en-US"/>
        </w:rPr>
        <w:t>4</w:t>
      </w:r>
      <w:r>
        <w:rPr>
          <w:sz w:val="32"/>
          <w:szCs w:val="32"/>
        </w:rPr>
        <w:t xml:space="preserve">. Mushrooms are eaten by many human societies. Species e.g </w:t>
      </w:r>
      <w:r>
        <w:rPr>
          <w:i/>
          <w:sz w:val="32"/>
          <w:szCs w:val="32"/>
        </w:rPr>
        <w:t xml:space="preserve">Penicillium notatum </w:t>
      </w:r>
      <w:r>
        <w:rPr>
          <w:sz w:val="32"/>
          <w:szCs w:val="32"/>
        </w:rPr>
        <w:t>produces important antibiotics</w:t>
      </w:r>
    </w:p>
    <w:p>
      <w:pPr>
        <w:pStyle w:val="style0"/>
        <w:rPr>
          <w:sz w:val="32"/>
          <w:szCs w:val="32"/>
        </w:rPr>
      </w:pPr>
      <w:r>
        <w:rPr>
          <w:sz w:val="32"/>
          <w:szCs w:val="32"/>
          <w:lang w:val="en-US"/>
        </w:rPr>
        <w:t xml:space="preserve">5. </w:t>
      </w:r>
      <w:r>
        <w:rPr>
          <w:sz w:val="32"/>
          <w:szCs w:val="32"/>
        </w:rPr>
        <w:t xml:space="preserve"> Many fungi species mediate the spoilage of wood, food, clothes, and paper.</w:t>
      </w:r>
    </w:p>
    <w:p>
      <w:pPr>
        <w:pStyle w:val="style0"/>
        <w:rPr>
          <w:sz w:val="32"/>
          <w:szCs w:val="32"/>
        </w:rPr>
      </w:pPr>
      <w:r>
        <w:rPr>
          <w:sz w:val="32"/>
          <w:szCs w:val="32"/>
          <w:lang w:val="en-US"/>
        </w:rPr>
        <w:t>6</w:t>
      </w:r>
      <w:r>
        <w:rPr>
          <w:sz w:val="32"/>
          <w:szCs w:val="32"/>
        </w:rPr>
        <w:t>. Many fungi are plant pathogens causing blights and smuts in cereals.</w:t>
      </w:r>
    </w:p>
    <w:p>
      <w:pPr>
        <w:pStyle w:val="style0"/>
        <w:rPr>
          <w:sz w:val="32"/>
          <w:szCs w:val="32"/>
        </w:rPr>
      </w:pPr>
      <w:r>
        <w:rPr>
          <w:sz w:val="32"/>
          <w:szCs w:val="32"/>
          <w:lang w:val="en-US"/>
        </w:rPr>
        <w:t>7</w:t>
      </w:r>
      <w:r>
        <w:rPr>
          <w:sz w:val="32"/>
          <w:szCs w:val="32"/>
        </w:rPr>
        <w:t>. Some fungi are parasites to some certain obnoxious pests like housefly and grasshoppers and therefore constitute important biological control agents in regards to such pests.</w:t>
      </w:r>
    </w:p>
    <w:p>
      <w:pPr>
        <w:pStyle w:val="style0"/>
        <w:rPr>
          <w:sz w:val="32"/>
          <w:szCs w:val="32"/>
        </w:rPr>
      </w:pPr>
    </w:p>
    <w:p>
      <w:pPr>
        <w:pStyle w:val="style0"/>
        <w:rPr>
          <w:sz w:val="32"/>
          <w:szCs w:val="32"/>
        </w:rPr>
      </w:pPr>
      <w:r>
        <w:rPr>
          <w:sz w:val="32"/>
          <w:szCs w:val="32"/>
        </w:rPr>
        <w:t>2. Illustrate the cell structure of a unicellular fungus with a well labeled diagram</w:t>
      </w:r>
    </w:p>
    <w:p>
      <w:pPr>
        <w:pStyle w:val="style0"/>
        <w:rPr>
          <w:b/>
          <w:bCs/>
          <w:sz w:val="32"/>
          <w:szCs w:val="32"/>
          <w:u w:val="single" w:color="000000"/>
        </w:rPr>
      </w:pPr>
      <w:r>
        <w:rPr>
          <w:b/>
          <w:bCs/>
          <w:sz w:val="32"/>
          <w:szCs w:val="32"/>
          <w:u w:val="single" w:color="000000"/>
        </w:rPr>
        <w:t>ANSWER</w:t>
      </w:r>
    </w:p>
    <w:p>
      <w:pPr>
        <w:pStyle w:val="style0"/>
        <w:rPr>
          <w:sz w:val="32"/>
          <w:szCs w:val="32"/>
        </w:rPr>
      </w:pPr>
      <w:r>
        <w:rPr>
          <w:sz w:val="32"/>
          <w:szCs w:val="32"/>
        </w:rPr>
        <w:t xml:space="preserve">Brewer’s yeast is one of the best known examples of unicellular forms of fungi(Bread yeast, </w:t>
      </w:r>
      <w:r>
        <w:rPr>
          <w:i/>
          <w:sz w:val="32"/>
          <w:szCs w:val="32"/>
        </w:rPr>
        <w:t>saccharomyces cerevisiae</w:t>
      </w:r>
      <w:r>
        <w:rPr>
          <w:sz w:val="32"/>
          <w:szCs w:val="32"/>
        </w:rPr>
        <w:t xml:space="preserve"> or Baker’s yeast causes bread to rise by releasing CO</w:t>
      </w:r>
      <w:r>
        <w:rPr>
          <w:sz w:val="32"/>
          <w:szCs w:val="32"/>
          <w:vertAlign w:val="subscript"/>
        </w:rPr>
        <w:t>2</w:t>
      </w:r>
      <w:r>
        <w:rPr>
          <w:sz w:val="32"/>
          <w:szCs w:val="32"/>
        </w:rPr>
        <w:t xml:space="preserve"> which gets trapped in the dough).</w:t>
      </w:r>
    </w:p>
    <w:p>
      <w:pPr>
        <w:pStyle w:val="style0"/>
        <w:rPr>
          <w:sz w:val="32"/>
          <w:szCs w:val="32"/>
        </w:rPr>
      </w:pPr>
      <w:r>
        <w:rPr>
          <w:sz w:val="32"/>
          <w:szCs w:val="32"/>
        </w:rPr>
        <w:t>The cell structure is very simple, though the organisms is one of the more advanced fungal forms from the point of view of its spore producing structures. Yeast cells are found on exposed sugary fluids e.g palm wine and sugary fruits where fermentation processes are mediated. Cell exists in diploid/haploid states. Under favourable environmental conditions, in both states, they multiply rapidly by simple mitotic cell divisions – budding involving nuclear division and division of the cytoplasm in such a way that one segment of the constricted cytoplasm is smaller than the others. A diploid cell may undergo meiosis under certain conditions to produce 4 haploid spores – ascospores (contained in simple structure – an ascus)</w:t>
      </w:r>
    </w:p>
    <w:p>
      <w:pPr>
        <w:pStyle w:val="style0"/>
        <w:rPr>
          <w:sz w:val="32"/>
          <w:szCs w:val="32"/>
        </w:rPr>
      </w:pPr>
      <w:r>
        <w:rPr>
          <w:sz w:val="32"/>
          <w:szCs w:val="32"/>
        </w:rPr>
        <w:t xml:space="preserve"> </w:t>
      </w:r>
    </w:p>
    <w:p>
      <w:pPr>
        <w:pStyle w:val="style0"/>
        <w:rPr>
          <w:sz w:val="32"/>
          <w:szCs w:val="32"/>
        </w:rPr>
      </w:pPr>
      <w:r>
        <w:rPr>
          <w:noProof/>
          <w:sz w:val="32"/>
          <w:szCs w:val="32"/>
        </w:rPr>
        <w:drawing>
          <wp:inline distL="0" distT="0" distB="0" distR="0">
            <wp:extent cx="5943600" cy="3324961"/>
            <wp:effectExtent l="0" t="0" r="0" b="8890"/>
            <wp:docPr id="102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5943600" cy="3324961"/>
                    </a:xfrm>
                    <a:prstGeom prst="rect"/>
                    <a:ln>
                      <a:noFill/>
                    </a:ln>
                  </pic:spPr>
                </pic:pic>
              </a:graphicData>
            </a:graphic>
          </wp:inline>
        </w:drawing>
      </w:r>
    </w:p>
    <w:p>
      <w:pPr>
        <w:pStyle w:val="style0"/>
        <w:rPr>
          <w:sz w:val="32"/>
          <w:szCs w:val="32"/>
        </w:rPr>
      </w:pPr>
    </w:p>
    <w:p>
      <w:pPr>
        <w:pStyle w:val="style0"/>
        <w:rPr>
          <w:sz w:val="32"/>
          <w:szCs w:val="32"/>
        </w:rPr>
      </w:pPr>
      <w:r>
        <w:rPr>
          <w:sz w:val="32"/>
          <w:szCs w:val="32"/>
        </w:rPr>
        <w:t>3. Outline the sexual reproduction in a typical filamentous form of fungi</w:t>
      </w:r>
    </w:p>
    <w:p>
      <w:pPr>
        <w:pStyle w:val="style0"/>
        <w:rPr>
          <w:b/>
          <w:bCs/>
          <w:sz w:val="32"/>
          <w:szCs w:val="32"/>
          <w:u w:val="single" w:color="000000"/>
        </w:rPr>
      </w:pPr>
      <w:r>
        <w:rPr>
          <w:b/>
          <w:bCs/>
          <w:sz w:val="32"/>
          <w:szCs w:val="32"/>
          <w:u w:val="single" w:color="000000"/>
        </w:rPr>
        <w:t>ANSWER</w:t>
      </w:r>
    </w:p>
    <w:p>
      <w:pPr>
        <w:pStyle w:val="style0"/>
        <w:rPr>
          <w:sz w:val="32"/>
          <w:szCs w:val="32"/>
        </w:rPr>
      </w:pPr>
      <w:r>
        <w:rPr>
          <w:i/>
          <w:sz w:val="32"/>
          <w:szCs w:val="32"/>
        </w:rPr>
        <w:t>Rhizopus stolonifer</w:t>
      </w:r>
    </w:p>
    <w:p>
      <w:pPr>
        <w:pStyle w:val="style0"/>
        <w:rPr>
          <w:sz w:val="32"/>
          <w:szCs w:val="32"/>
        </w:rPr>
      </w:pPr>
      <w:r>
        <w:rPr>
          <w:sz w:val="32"/>
          <w:szCs w:val="32"/>
        </w:rPr>
        <w:t>Sexual reproduction in rhizopus stolonifer occurs when two mating types of hyphae grow in the same medium. Chemical interaction in the two mating types of hyphae induces growths perpendicular to the hyphae in opposite directions. These growths are delimited by a wall such that many nuclei are isolated in what is called a gametangium.</w:t>
      </w:r>
    </w:p>
    <w:p>
      <w:pPr>
        <w:pStyle w:val="style0"/>
        <w:rPr>
          <w:sz w:val="32"/>
          <w:szCs w:val="32"/>
        </w:rPr>
      </w:pPr>
      <w:r>
        <w:rPr>
          <w:sz w:val="32"/>
          <w:szCs w:val="32"/>
        </w:rPr>
        <w:t xml:space="preserve">The two gamatangia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 </w:t>
      </w:r>
    </w:p>
    <w:p>
      <w:pPr>
        <w:pStyle w:val="style0"/>
        <w:rPr>
          <w:sz w:val="32"/>
          <w:szCs w:val="32"/>
        </w:rPr>
      </w:pPr>
      <w:r>
        <w:rPr>
          <w:noProof/>
          <w:sz w:val="32"/>
          <w:szCs w:val="32"/>
        </w:rPr>
        <w:drawing>
          <wp:inline distL="0" distT="0" distB="0" distR="0">
            <wp:extent cx="5943600" cy="1831604"/>
            <wp:effectExtent l="0" t="0" r="0"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5943600" cy="1831604"/>
                    </a:xfrm>
                    <a:prstGeom prst="rect"/>
                    <a:ln>
                      <a:noFill/>
                    </a:ln>
                  </pic:spPr>
                </pic:pic>
              </a:graphicData>
            </a:graphic>
          </wp:inline>
        </w:drawing>
      </w:r>
    </w:p>
    <w:p>
      <w:pPr>
        <w:pStyle w:val="style0"/>
        <w:rPr>
          <w:sz w:val="32"/>
          <w:szCs w:val="32"/>
        </w:rPr>
      </w:pPr>
    </w:p>
    <w:p>
      <w:pPr>
        <w:pStyle w:val="style0"/>
        <w:rPr>
          <w:sz w:val="32"/>
          <w:szCs w:val="32"/>
        </w:rPr>
      </w:pPr>
      <w:r>
        <w:rPr>
          <w:sz w:val="32"/>
          <w:szCs w:val="32"/>
        </w:rPr>
        <w:t>4. How do Bryophytes adapt to their environment?</w:t>
      </w:r>
    </w:p>
    <w:p>
      <w:pPr>
        <w:pStyle w:val="style0"/>
        <w:rPr>
          <w:b/>
          <w:bCs/>
          <w:sz w:val="32"/>
          <w:szCs w:val="32"/>
          <w:u w:val="single" w:color="000000"/>
        </w:rPr>
      </w:pPr>
      <w:r>
        <w:rPr>
          <w:b/>
          <w:bCs/>
          <w:sz w:val="32"/>
          <w:szCs w:val="32"/>
          <w:u w:val="single" w:color="000000"/>
        </w:rPr>
        <w:t>ANSWER</w:t>
      </w:r>
    </w:p>
    <w:p>
      <w:pPr>
        <w:pStyle w:val="style0"/>
        <w:rPr>
          <w:sz w:val="32"/>
          <w:szCs w:val="32"/>
        </w:rPr>
      </w:pPr>
      <w:r>
        <w:rPr>
          <w:sz w:val="32"/>
          <w:szCs w:val="32"/>
        </w:rPr>
        <w:t>I. They have definite structures for water and nutrient absorption from the soil; therefore the plant body is divided into two(an aerial portion and a subterranean portion). The subterranean portion is the rhizoid and is not a true root as the case of land plants that are advanced.</w:t>
      </w:r>
    </w:p>
    <w:p>
      <w:pPr>
        <w:pStyle w:val="style0"/>
        <w:rPr>
          <w:sz w:val="32"/>
          <w:szCs w:val="32"/>
        </w:rPr>
      </w:pPr>
      <w:r>
        <w:rPr>
          <w:sz w:val="32"/>
          <w:szCs w:val="32"/>
        </w:rPr>
        <w:t>II. The aerial portion being exposed to the atmosphere demands some modifications that prevents excessive loss of water through the body surface</w:t>
      </w:r>
    </w:p>
    <w:p>
      <w:pPr>
        <w:pStyle w:val="style0"/>
        <w:rPr>
          <w:sz w:val="32"/>
          <w:szCs w:val="32"/>
        </w:rPr>
      </w:pPr>
      <w:r>
        <w:rPr>
          <w:sz w:val="32"/>
          <w:szCs w:val="32"/>
        </w:rPr>
        <w:t>III. Some other modifications that permit elimination of excess water from the plant body and not only exchange of gases between the internal parts of the plant and the atmosphere therefore openings are available on the aerial parts of the plant.</w:t>
      </w:r>
    </w:p>
    <w:p>
      <w:pPr>
        <w:pStyle w:val="style0"/>
        <w:rPr>
          <w:sz w:val="32"/>
          <w:szCs w:val="32"/>
        </w:rPr>
      </w:pPr>
    </w:p>
    <w:p>
      <w:pPr>
        <w:pStyle w:val="style0"/>
        <w:rPr>
          <w:sz w:val="32"/>
          <w:szCs w:val="32"/>
        </w:rPr>
      </w:pPr>
      <w:r>
        <w:rPr>
          <w:sz w:val="32"/>
          <w:szCs w:val="32"/>
        </w:rPr>
        <w:t>5. Describe with illustrations the following terminologies: (a) eusteles (b) atactostele (c) siphonostele (d) dictyostele.</w:t>
      </w:r>
    </w:p>
    <w:p>
      <w:pPr>
        <w:pStyle w:val="style0"/>
        <w:rPr>
          <w:b/>
          <w:bCs/>
          <w:sz w:val="32"/>
          <w:szCs w:val="32"/>
          <w:u w:val="single" w:color="000000"/>
        </w:rPr>
      </w:pPr>
      <w:r>
        <w:rPr>
          <w:b/>
          <w:bCs/>
          <w:sz w:val="32"/>
          <w:szCs w:val="32"/>
          <w:u w:val="single" w:color="000000"/>
        </w:rPr>
        <w:t>ANSWER</w:t>
      </w:r>
    </w:p>
    <w:p>
      <w:pPr>
        <w:pStyle w:val="style0"/>
        <w:rPr>
          <w:sz w:val="32"/>
          <w:szCs w:val="32"/>
        </w:rPr>
      </w:pPr>
      <w:r>
        <w:rPr>
          <w:sz w:val="32"/>
          <w:szCs w:val="32"/>
        </w:rPr>
        <w:t>(a) Eusteles: This is a kind of vascular organization in herbaceous dicotyledonous plants in which the vascular bundles are discrete, concentric collateral bundles of xylem and phloem.</w:t>
      </w:r>
    </w:p>
    <w:p>
      <w:pPr>
        <w:pStyle w:val="style0"/>
        <w:rPr>
          <w:sz w:val="32"/>
          <w:szCs w:val="32"/>
        </w:rPr>
      </w:pPr>
      <w:r>
        <w:rPr>
          <w:sz w:val="32"/>
          <w:szCs w:val="32"/>
        </w:rPr>
        <w:t>(b) Atactostele: This kind of vascular organization can be found in grasses and many monocotyledonous plants. The vascular bundles are scattered and the nature of the vascular supply to leaves is also a noteworthy element of the vascular system.</w:t>
      </w:r>
    </w:p>
    <w:p>
      <w:pPr>
        <w:pStyle w:val="style0"/>
        <w:rPr>
          <w:sz w:val="32"/>
          <w:szCs w:val="32"/>
        </w:rPr>
      </w:pPr>
      <w:r>
        <w:rPr>
          <w:sz w:val="32"/>
          <w:szCs w:val="32"/>
        </w:rPr>
        <w:t>(c) Siphonostele: The siphonostele occurs in more advanced vascular systems like stems of ferns and higher vascular plants where the  stele is a cylinder enclosing a parenchymatous pith.</w:t>
      </w:r>
    </w:p>
    <w:p>
      <w:pPr>
        <w:pStyle w:val="style0"/>
        <w:rPr>
          <w:sz w:val="32"/>
          <w:szCs w:val="32"/>
        </w:rPr>
      </w:pPr>
      <w:r>
        <w:rPr>
          <w:sz w:val="32"/>
          <w:szCs w:val="32"/>
        </w:rPr>
        <w:t>(d) Dictyostele: In dictyostele, the vascular supply is made up of a dissected conducting cylinder.</w:t>
      </w:r>
    </w:p>
    <w:p>
      <w:pPr>
        <w:pStyle w:val="style0"/>
        <w:rPr>
          <w:sz w:val="32"/>
          <w:szCs w:val="32"/>
        </w:rPr>
      </w:pPr>
      <w:r>
        <w:rPr>
          <w:noProof/>
          <w:sz w:val="32"/>
          <w:szCs w:val="32"/>
        </w:rPr>
        <w:drawing>
          <wp:inline distL="0" distT="0" distB="0" distR="0">
            <wp:extent cx="3852273" cy="2551852"/>
            <wp:effectExtent l="0" t="0" r="0" b="1270"/>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0" t="0" r="0" b="0"/>
                    <a:stretch/>
                  </pic:blipFill>
                  <pic:spPr>
                    <a:xfrm rot="0">
                      <a:off x="0" y="0"/>
                      <a:ext cx="3852273" cy="2551852"/>
                    </a:xfrm>
                    <a:prstGeom prst="rect"/>
                    <a:ln>
                      <a:noFill/>
                    </a:ln>
                  </pic:spPr>
                </pic:pic>
              </a:graphicData>
            </a:graphic>
          </wp:inline>
        </w:drawing>
      </w:r>
      <w:r>
        <w:rPr>
          <w:noProof/>
          <w:sz w:val="32"/>
          <w:szCs w:val="32"/>
        </w:rPr>
        <w:drawing>
          <wp:inline distL="0" distT="0" distB="0" distR="0">
            <wp:extent cx="1745727" cy="2000250"/>
            <wp:effectExtent l="0" t="0" r="6985" b="0"/>
            <wp:docPr id="1029"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5" cstate="print"/>
                    <a:srcRect l="0" t="0" r="0" b="0"/>
                    <a:stretch/>
                  </pic:blipFill>
                  <pic:spPr>
                    <a:xfrm rot="0">
                      <a:off x="0" y="0"/>
                      <a:ext cx="1745727" cy="2000250"/>
                    </a:xfrm>
                    <a:prstGeom prst="rect"/>
                    <a:ln>
                      <a:noFill/>
                    </a:ln>
                  </pic:spPr>
                </pic:pic>
              </a:graphicData>
            </a:graphic>
          </wp:inline>
        </w:drawing>
      </w:r>
    </w:p>
    <w:p>
      <w:pPr>
        <w:pStyle w:val="style0"/>
        <w:rPr>
          <w:sz w:val="32"/>
          <w:szCs w:val="32"/>
        </w:rPr>
      </w:pPr>
    </w:p>
    <w:p>
      <w:pPr>
        <w:pStyle w:val="style0"/>
        <w:rPr>
          <w:sz w:val="32"/>
          <w:szCs w:val="32"/>
        </w:rPr>
      </w:pPr>
    </w:p>
    <w:p>
      <w:pPr>
        <w:pStyle w:val="style0"/>
        <w:rPr>
          <w:sz w:val="32"/>
          <w:szCs w:val="32"/>
        </w:rPr>
      </w:pPr>
      <w:r>
        <w:rPr>
          <w:sz w:val="32"/>
          <w:szCs w:val="32"/>
        </w:rPr>
        <w:t>6. Illustrate the life cycle of a primitive vascular plant.</w:t>
      </w:r>
    </w:p>
    <w:p>
      <w:pPr>
        <w:pStyle w:val="style0"/>
        <w:rPr>
          <w:sz w:val="32"/>
          <w:szCs w:val="32"/>
        </w:rPr>
      </w:pPr>
      <w:r>
        <w:rPr>
          <w:sz w:val="32"/>
          <w:szCs w:val="32"/>
        </w:rPr>
        <w:t>ANSWER</w:t>
      </w:r>
    </w:p>
    <w:p>
      <w:pPr>
        <w:pStyle w:val="style0"/>
        <w:rPr>
          <w:sz w:val="32"/>
          <w:szCs w:val="32"/>
        </w:rPr>
      </w:pPr>
      <w:r>
        <w:rPr>
          <w:sz w:val="32"/>
          <w:szCs w:val="32"/>
        </w:rPr>
        <w:t>Psilotum: This is a very primitive vascular plant; the species represent some of the most primitive vascular plants.</w:t>
      </w:r>
    </w:p>
    <w:p>
      <w:pPr>
        <w:pStyle w:val="style0"/>
        <w:rPr>
          <w:sz w:val="32"/>
          <w:szCs w:val="32"/>
        </w:rPr>
      </w:pPr>
      <w:r>
        <w:rPr>
          <w:noProof/>
          <w:sz w:val="32"/>
          <w:szCs w:val="32"/>
        </w:rPr>
        <w:drawing>
          <wp:inline distL="0" distT="0" distB="0" distR="0">
            <wp:extent cx="5943600" cy="4750475"/>
            <wp:effectExtent l="0" t="0" r="0" b="0"/>
            <wp:docPr id="103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6" cstate="print"/>
                    <a:srcRect l="0" t="0" r="0" b="0"/>
                    <a:stretch/>
                  </pic:blipFill>
                  <pic:spPr>
                    <a:xfrm rot="0">
                      <a:off x="0" y="0"/>
                      <a:ext cx="5943600" cy="4750475"/>
                    </a:xfrm>
                    <a:prstGeom prst="rect"/>
                    <a:ln>
                      <a:noFill/>
                    </a:ln>
                  </pic:spPr>
                </pic:pic>
              </a:graphicData>
            </a:graphic>
          </wp:inline>
        </w:drawing>
      </w:r>
      <w:r>
        <w:rPr>
          <w:sz w:val="32"/>
          <w:szCs w:val="32"/>
        </w:rPr>
        <w:t>s</w:t>
      </w:r>
      <w:bookmarkStart w:id="0" w:name="_GoBack"/>
      <w:bookmarkEnd w:id="0"/>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179">
    <w:name w:val="List Paragraph"/>
    <w:basedOn w:val="style0"/>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image" Target="media/image3.emf"/><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emf"/><Relationship Id="rId6" Type="http://schemas.openxmlformats.org/officeDocument/2006/relationships/image" Target="media/image5.emf"/><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691</Words>
  <Pages>1</Pages>
  <Characters>3726</Characters>
  <Application>WPS Office</Application>
  <DocSecurity>0</DocSecurity>
  <Paragraphs>48</Paragraphs>
  <ScaleCrop>false</ScaleCrop>
  <LinksUpToDate>false</LinksUpToDate>
  <CharactersWithSpaces>4392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2020-05-10T09:14:01Z</dcterms:created>
  <dc:creator>WISDOM</dc:creator>
  <lastModifiedBy>Infinix X626B</lastModifiedBy>
  <dcterms:modified xsi:type="dcterms:W3CDTF">2020-05-10T09:14:02Z</dcterms:modified>
  <revision>4</revision>
</coreProperties>
</file>

<file path=docProps/custom.xml><?xml version="1.0" encoding="utf-8"?>
<Properties xmlns="http://schemas.openxmlformats.org/officeDocument/2006/custom-properties" xmlns:vt="http://schemas.openxmlformats.org/officeDocument/2006/docPropsVTypes"/>
</file>