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/>
      </w:pPr>
      <w:r>
        <w:t xml:space="preserve">NAME: ABUBAKAR SALIHU ABDULLAHI </w:t>
      </w:r>
    </w:p>
    <w:p>
      <w:pPr>
        <w:pStyle w:val="style0"/>
        <w:tabs>
          <w:tab w:val="left" w:leader="none" w:pos="2740"/>
        </w:tabs>
        <w:jc w:val="both"/>
        <w:rPr/>
      </w:pPr>
      <w:r>
        <w:t xml:space="preserve">DEPT: DENTISTRY </w:t>
      </w:r>
      <w:r>
        <w:tab/>
      </w:r>
    </w:p>
    <w:p>
      <w:pPr>
        <w:pStyle w:val="style0"/>
        <w:jc w:val="both"/>
        <w:rPr/>
      </w:pPr>
      <w:r>
        <w:t>MAT NO: 19\MHS09\001</w:t>
      </w:r>
    </w:p>
    <w:p>
      <w:pPr>
        <w:pStyle w:val="style0"/>
        <w:jc w:val="both"/>
        <w:rPr/>
      </w:pPr>
      <w:r>
        <w:t>COURSE CODE: CHM 102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 xml:space="preserve">ASSINGMENT </w:t>
      </w:r>
    </w:p>
    <w:p>
      <w:pPr>
        <w:pStyle w:val="style0"/>
        <w:jc w:val="both"/>
        <w:rPr/>
      </w:pPr>
      <w:r>
        <w:t>1. Name the functional group present in each of the following molecules.</w:t>
      </w:r>
    </w:p>
    <w:p>
      <w:pPr>
        <w:pStyle w:val="style0"/>
        <w:jc w:val="both"/>
        <w:rPr/>
      </w:pPr>
      <w:r>
        <w:t>i. CH</w:t>
      </w:r>
      <w:r>
        <w:rPr>
          <w:vertAlign w:val="subscript"/>
        </w:rPr>
        <w:t>2</w:t>
      </w:r>
      <w:r>
        <w:t>=C(OH)HCHO: Hydroxyl group</w:t>
      </w:r>
      <w:r>
        <w:t xml:space="preserve"> or alkanol (OH) and aldehyde ,</w:t>
      </w:r>
      <w:r>
        <w:t xml:space="preserve"> </w:t>
      </w:r>
      <w:r>
        <w:t>alkanal (CHO)</w:t>
      </w:r>
      <w:r>
        <w:t xml:space="preserve"> and alkene(double bond)</w:t>
      </w:r>
    </w:p>
    <w:p>
      <w:pPr>
        <w:pStyle w:val="style0"/>
        <w:jc w:val="both"/>
        <w:rPr/>
      </w:pPr>
      <w:r>
        <w:t>ii.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>: Amine(NH</w:t>
      </w:r>
      <w:r>
        <w:rPr>
          <w:vertAlign w:val="subscript"/>
        </w:rPr>
        <w:t>2</w:t>
      </w:r>
      <w:r>
        <w:t>) and ketones(c=o)</w:t>
      </w:r>
      <w:r>
        <w:t xml:space="preserve"> </w:t>
      </w:r>
    </w:p>
    <w:p>
      <w:pPr>
        <w:pStyle w:val="style0"/>
        <w:jc w:val="both"/>
        <w:rPr/>
      </w:pPr>
      <w:r>
        <w:t>iii.CH</w:t>
      </w:r>
      <w:r>
        <w:rPr>
          <w:vertAlign w:val="subscript"/>
        </w:rPr>
        <w:t>3</w:t>
      </w:r>
      <w:r>
        <w:t xml:space="preserve">C=CHCH(OH)CHO: Hydroxyl group </w:t>
      </w:r>
      <w:r>
        <w:t>or alkanol (OH)</w:t>
      </w:r>
      <w:r>
        <w:t>,</w:t>
      </w:r>
      <w:r>
        <w:t xml:space="preserve"> </w:t>
      </w:r>
      <w:r>
        <w:t>a</w:t>
      </w:r>
      <w:r>
        <w:t>ldehyde or alkanal (CHO)</w:t>
      </w:r>
      <w:r>
        <w:t xml:space="preserve"> and alkene(double bond)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2.</w:t>
      </w:r>
      <w:r>
        <w:t xml:space="preserve">A O.856g sample of pure (2R,3R) – </w:t>
      </w:r>
      <w:r>
        <w:t>tartaric</w:t>
      </w:r>
      <w:r>
        <w:t xml:space="preserve"> acid was diluted to 10cm3 with water and placed in a 1.0 dm polarimetre tube the observed rotation at 20</w:t>
      </w:r>
      <w:r>
        <w:rPr>
          <w:rFonts w:cs="Calibri"/>
        </w:rPr>
        <w:t>⁰C</w:t>
      </w:r>
      <w:r>
        <w:t xml:space="preserve"> was +1.0</w:t>
      </w:r>
      <w:r>
        <w:rPr>
          <w:rFonts w:cs="Calibri"/>
        </w:rPr>
        <w:t>⁰</w:t>
      </w:r>
      <w:r>
        <w:t xml:space="preserve"> calculate the specific rotation of (2R,3R) tartaric acid. </w:t>
      </w:r>
    </w:p>
    <w:p>
      <w:pPr>
        <w:pStyle w:val="style0"/>
        <w:jc w:val="both"/>
        <w:rPr/>
      </w:pPr>
    </w:p>
    <w:p>
      <w:pPr>
        <w:pStyle w:val="style0"/>
        <w:jc w:val="both"/>
        <w:rPr>
          <w:rFonts w:cs="Calibri"/>
          <w:vertAlign w:val="superscript"/>
        </w:rPr>
      </w:pPr>
      <w:r>
        <w:t>i. Specific rotation is given by</w:t>
      </w:r>
      <w:r>
        <w:t>[</w:t>
      </w:r>
      <w:r>
        <w:t xml:space="preserve"> </w:t>
      </w:r>
      <w:r>
        <w:rPr>
          <w:rFonts w:cs="Calibri"/>
        </w:rPr>
        <w:t>α</w:t>
      </w:r>
      <w:r>
        <w:rPr>
          <w:rFonts w:cs="Calibri"/>
        </w:rPr>
        <w:t>] in g</w:t>
      </w:r>
      <w:r>
        <w:rPr>
          <w:rFonts w:cs="Calibri"/>
          <w:vertAlign w:val="superscript"/>
        </w:rPr>
        <w:t>-1</w:t>
      </w:r>
      <w:r>
        <w:rPr>
          <w:rFonts w:cs="Calibri"/>
        </w:rPr>
        <w:t xml:space="preserve"> cm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dm</w:t>
      </w:r>
      <w:r>
        <w:rPr>
          <w:rFonts w:cs="Calibri"/>
          <w:vertAlign w:val="superscript"/>
        </w:rPr>
        <w:t>-1</w:t>
      </w: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ii.</w:t>
      </w:r>
      <w:r>
        <w:rPr>
          <w:rFonts w:cs="Calibri"/>
        </w:rPr>
        <w:t xml:space="preserve"> </w:t>
      </w:r>
      <w:r>
        <w:rPr>
          <w:rFonts w:cs="Calibri"/>
        </w:rPr>
        <w:t>α</w:t>
      </w:r>
      <w:r>
        <w:rPr>
          <w:rFonts w:cs="Calibri"/>
        </w:rPr>
        <w:t xml:space="preserve">= observed rotation in degree </w:t>
      </w: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iii</w:t>
      </w:r>
      <w:r>
        <w:rPr>
          <w:rFonts w:cs="Calibri"/>
        </w:rPr>
        <w:t xml:space="preserve"> </w:t>
      </w:r>
      <w:r>
        <w:rPr>
          <w:rFonts w:cs="Calibri"/>
        </w:rPr>
        <w:t>.c=concentration of optically active solute in gcm</w:t>
      </w:r>
      <w:r>
        <w:rPr>
          <w:rFonts w:cs="Calibri"/>
          <w:vertAlign w:val="superscript"/>
        </w:rPr>
        <w:t>-3</w:t>
      </w:r>
      <w:r>
        <w:rPr>
          <w:rFonts w:cs="Calibri"/>
        </w:rPr>
        <w:t xml:space="preserve">  </w:t>
      </w: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iv.</w:t>
      </w:r>
      <w:r>
        <w:rPr>
          <w:rFonts w:cs="Calibri"/>
        </w:rPr>
        <w:t xml:space="preserve"> </w:t>
      </w:r>
      <w:r>
        <w:rPr>
          <w:rFonts w:cs="Calibri"/>
        </w:rPr>
        <w:t xml:space="preserve">L=path length in dm 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Recall</w:t>
      </w:r>
      <w:r>
        <w:rPr>
          <w:rFonts w:cs="Calibri"/>
        </w:rPr>
        <w:t xml:space="preserve"> that,</w:t>
      </w:r>
    </w:p>
    <w:p>
      <w:pPr>
        <w:pStyle w:val="style0"/>
        <w:jc w:val="both"/>
        <w:rPr>
          <w:rFonts w:eastAsia="宋体"/>
        </w:rPr>
      </w:pPr>
      <w:r>
        <w:t xml:space="preserve">       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cs="Calibri" w:hAnsi="Cambria Math"/>
              </w:rPr>
              <m:t>α</m:t>
            </m:r>
            <m:ctrlPr>
              <w:rPr>
                <w:rFonts w:ascii="Cambria Math" w:cs="Calibri" w:hAnsi="Cambria Math"/>
              </w:rPr>
            </m:ctrlPr>
          </m:e>
        </m:d>
        <m:r>
          <m:rPr>
            <m:sty m:val="p"/>
          </m:rPr>
          <w:rPr>
            <w:rFonts w:ascii="Cambria Math" w:cs="Calibri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cs="Calibri" w:hAnsi="Cambria Math"/>
          </w:rPr>
          <m:t>α</m:t>
        </m:r>
      </m:oMath>
      <w:r>
        <w:rPr>
          <w:rFonts w:eastAsia="宋体"/>
        </w:rPr>
        <w:t>\CL</w:t>
      </w:r>
    </w:p>
    <w:p>
      <w:pPr>
        <w:pStyle w:val="style0"/>
        <w:jc w:val="both"/>
        <w:rPr>
          <w:rFonts w:eastAsia="宋体"/>
        </w:rPr>
      </w:pPr>
      <w:r>
        <w:rPr>
          <w:rFonts w:eastAsia="宋体"/>
        </w:rPr>
        <w:t>C=O.0856g\cm</w:t>
      </w:r>
      <w:r>
        <w:rPr>
          <w:rFonts w:eastAsia="宋体"/>
          <w:vertAlign w:val="superscript"/>
        </w:rPr>
        <w:t>3</w:t>
      </w:r>
      <w:r>
        <w:rPr>
          <w:rFonts w:eastAsia="宋体"/>
          <w:vertAlign w:val="superscript"/>
        </w:rPr>
        <w:t xml:space="preserve"> </w:t>
      </w:r>
      <w:r>
        <w:rPr>
          <w:rFonts w:eastAsia="宋体"/>
        </w:rPr>
        <w:t>,</w:t>
      </w:r>
    </w:p>
    <w:p>
      <w:pPr>
        <w:pStyle w:val="style0"/>
        <w:jc w:val="both"/>
        <w:rPr>
          <w:rFonts w:eastAsia="宋体"/>
        </w:rPr>
      </w:pPr>
      <w:r>
        <w:rPr>
          <w:rFonts w:eastAsia="宋体"/>
        </w:rPr>
        <w:t xml:space="preserve"> L=1.0 </w:t>
      </w:r>
      <w:r>
        <w:rPr>
          <w:rFonts w:eastAsia="宋体"/>
        </w:rPr>
        <w:t>dm,</w:t>
      </w:r>
    </w:p>
    <w:p>
      <w:pPr>
        <w:pStyle w:val="style0"/>
        <w:jc w:val="both"/>
        <w:rPr>
          <w:rFonts w:cs="Calibri"/>
        </w:rPr>
      </w:pPr>
      <w:r>
        <w:rPr>
          <w:noProof/>
        </w:rPr>
        <w:t xml:space="preserve"> </w:t>
      </w:r>
      <w:r>
        <w:rPr>
          <w:rFonts w:cs="Calibri"/>
        </w:rPr>
        <w:t>α=</w:t>
      </w:r>
      <w:r>
        <w:rPr>
          <w:rFonts w:cs="Calibri"/>
        </w:rPr>
        <w:t>1.0⁰,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 xml:space="preserve"> T</w:t>
      </w:r>
      <w:r>
        <w:rPr>
          <w:rFonts w:cs="Calibri"/>
        </w:rPr>
        <w:t>=20⁰c , wavelength=589nm</w:t>
      </w:r>
      <w:r>
        <w:rPr>
          <w:rFonts w:cs="Calibri"/>
        </w:rPr>
        <w:t xml:space="preserve"> </w:t>
      </w:r>
    </w:p>
    <w:p>
      <w:pPr>
        <w:pStyle w:val="style0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943600" cy="6806565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>d</w:t>
      </w:r>
      <w:r>
        <w:rPr>
          <w:rFonts w:cs="Calibri"/>
        </w:rPr>
        <w:t>raw the possible geometric isomers (where possible) for each of the following compounds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i. Hexa-2,4 diene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>ii.2,3 di methyl but 2-ene</w:t>
      </w:r>
    </w:p>
    <w:p>
      <w:pPr>
        <w:pStyle w:val="style0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943599" cy="575437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159</Words>
  <Characters>876</Characters>
  <Application>WPS Office</Application>
  <DocSecurity>0</DocSecurity>
  <Paragraphs>36</Paragraphs>
  <ScaleCrop>false</ScaleCrop>
  <LinksUpToDate>false</LinksUpToDate>
  <CharactersWithSpaces>1038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2020-05-06T10:07:00Z</dcterms:created>
  <dc:creator>HP</dc:creator>
  <lastModifiedBy>Infinix X5515</lastModifiedBy>
  <dcterms:modified xsi:type="dcterms:W3CDTF">2020-05-10T23:36:15Z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