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lang w:val="es-ES_tradnl"/>
        </w:rPr>
      </w:pPr>
      <w:r>
        <w:rPr>
          <w:lang w:val="es-ES_tradnl"/>
        </w:rPr>
        <w:t>Lanre-Ajiborode Ayomikun</w:t>
      </w:r>
    </w:p>
    <w:p>
      <w:pPr>
        <w:rPr>
          <w:lang w:val="es-ES_tradnl"/>
        </w:rPr>
      </w:pPr>
      <w:r>
        <w:rPr>
          <w:lang w:val="es-ES_tradnl"/>
        </w:rPr>
        <w:t xml:space="preserve">Mechanical Engineering </w:t>
      </w:r>
    </w:p>
    <w:p>
      <w:pPr>
        <w:rPr>
          <w:lang w:val="es-ES_tradnl"/>
        </w:rPr>
      </w:pPr>
      <w:r>
        <w:rPr>
          <w:lang w:val="es-ES_tradnl"/>
        </w:rPr>
        <w:t>17/ENG06/051</w:t>
      </w:r>
    </w:p>
    <w:p>
      <w:pPr>
        <w:rPr>
          <w:lang w:val="es-ES_tradnl"/>
        </w:rPr>
      </w:pPr>
      <w:r>
        <w:rPr>
          <w:lang w:val="es-ES_tradnl"/>
        </w:rPr>
        <w:t xml:space="preserve">1.  Scope of work </w:t>
      </w:r>
    </w:p>
    <w:p>
      <w:pPr>
        <w:rPr>
          <w:lang w:val="es-ES_tradnl"/>
        </w:rPr>
      </w:pPr>
      <w:r>
        <w:rPr>
          <w:lang w:val="es-ES_tradnl"/>
        </w:rPr>
        <w:t>2. Time</w:t>
      </w:r>
    </w:p>
    <w:p>
      <w:pPr>
        <w:rPr>
          <w:lang w:val="es-ES_tradnl"/>
        </w:rPr>
      </w:pPr>
      <w:r>
        <w:rPr>
          <w:lang w:val="es-ES_tradnl"/>
        </w:rPr>
        <w:t>3. Quality</w:t>
      </w:r>
    </w:p>
    <w:p>
      <w:pPr>
        <w:rPr>
          <w:lang w:val="es-ES_tradnl"/>
        </w:rPr>
      </w:pPr>
      <w:r>
        <w:rPr>
          <w:lang w:val="es-ES_tradnl"/>
        </w:rPr>
        <w:t xml:space="preserve">4. Risk involved </w:t>
      </w:r>
    </w:p>
    <w:p>
      <w:pPr>
        <w:rPr>
          <w:lang w:val="es-ES_tradnl"/>
        </w:rPr>
      </w:pPr>
      <w:r>
        <w:rPr>
          <w:lang w:val="es-ES_tradnl"/>
        </w:rPr>
        <w:t xml:space="preserve">5. Scheduling </w:t>
      </w:r>
    </w:p>
    <w:p>
      <w:pPr>
        <w:rPr>
          <w:lang w:val="es-ES_tradnl"/>
        </w:rPr>
      </w:pPr>
    </w:p>
    <w:p>
      <w:pPr>
        <w:rPr>
          <w:lang w:val="es-ES_tradnl"/>
        </w:rPr>
      </w:pPr>
      <w:r>
        <w:rPr>
          <w:lang w:val="es-ES_tradnl"/>
        </w:rPr>
        <w:t>Question 2</w:t>
      </w:r>
    </w:p>
    <w:p>
      <w:pPr>
        <w:rPr>
          <w:lang w:val="es-ES_tradnl"/>
        </w:rPr>
      </w:pPr>
      <w:r>
        <w:rPr>
          <w:lang w:val="es-ES_tradnl"/>
        </w:rPr>
        <w:t>1. Selecting, motivating, training  and appraising staff</w:t>
      </w:r>
    </w:p>
    <w:p>
      <w:pPr>
        <w:rPr>
          <w:lang w:val="es-ES_tradnl"/>
        </w:rPr>
      </w:pPr>
      <w:r>
        <w:rPr>
          <w:lang w:val="es-ES_tradnl"/>
        </w:rPr>
        <w:t xml:space="preserve">2. Setting priorities and reviewing and revising objectives in terms of changing demands </w:t>
      </w:r>
    </w:p>
    <w:p>
      <w:pPr>
        <w:rPr>
          <w:lang w:val="es-ES_tradnl"/>
        </w:rPr>
      </w:pPr>
      <w:r>
        <w:rPr>
          <w:lang w:val="es-ES_tradnl"/>
        </w:rPr>
        <w:t>3 . Developing and clarifying mission policies and objectives of the agency and organization</w:t>
      </w:r>
    </w:p>
    <w:p>
      <w:pPr>
        <w:rPr>
          <w:lang w:val="es-ES_tradnl"/>
        </w:rPr>
      </w:pPr>
      <w:bookmarkStart w:id="0" w:name="_GoBack"/>
      <w:bookmarkEnd w:id="0"/>
    </w:p>
    <w:p>
      <w:pPr>
        <w:pStyle w:val="7"/>
        <w:ind w:left="1440"/>
        <w:rPr>
          <w:rFonts w:eastAsia="宋体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altName w:val="Tahoma"/>
    <w:panose1 w:val="020B0604030000040204"/>
    <w:charset w:val="00"/>
    <w:family w:val="swiss"/>
    <w:pitch w:val="default"/>
    <w:sig w:usb0="00000000" w:usb1="00000000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Times New Roman" w:hAnsi="Times New Roman" w:eastAsia="Calibri" w:cs="宋体"/>
      <w:color w:val="000000"/>
      <w:sz w:val="26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480" w:after="0"/>
      <w:outlineLvl w:val="0"/>
    </w:pPr>
    <w:rPr>
      <w:rFonts w:ascii="Cambria" w:hAnsi="Cambria" w:eastAsia="宋体" w:cs="宋体"/>
      <w:b/>
      <w:bCs/>
      <w:color w:val="365F91"/>
      <w:sz w:val="28"/>
      <w:szCs w:val="28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Heading 1 Char_1efeec7f-df10-48ab-ac25-ad4ed79d4cb3"/>
    <w:basedOn w:val="4"/>
    <w:link w:val="2"/>
    <w:qFormat/>
    <w:uiPriority w:val="9"/>
    <w:rPr>
      <w:rFonts w:ascii="Cambria" w:hAnsi="Cambria" w:eastAsia="宋体" w:cs="宋体"/>
      <w:b/>
      <w:bCs/>
      <w:color w:val="365F91"/>
      <w:sz w:val="28"/>
      <w:szCs w:val="28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Placeholder Text"/>
    <w:basedOn w:val="4"/>
    <w:qFormat/>
    <w:uiPriority w:val="99"/>
    <w:rPr>
      <w:color w:val="808080"/>
    </w:rPr>
  </w:style>
  <w:style w:type="character" w:customStyle="1" w:styleId="9">
    <w:name w:val="Balloon Text Char"/>
    <w:basedOn w:val="4"/>
    <w:link w:val="3"/>
    <w:uiPriority w:val="99"/>
    <w:rPr>
      <w:rFonts w:ascii="Tahoma" w:hAnsi="Tahoma" w:cs="Tahoma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0</Pages>
  <Words>123</Words>
  <Characters>1122</Characters>
  <Lines>0</Lines>
  <Paragraphs>50</Paragraphs>
  <ScaleCrop>false</ScaleCrop>
  <LinksUpToDate>false</LinksUpToDate>
  <CharactersWithSpaces>1250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2020-04-25T17:51:52Z</dcterms:created>
  <dc:creator>user</dc:creator>
  <cp:lastModifiedBy>啊有噢美看以拿⛩</cp:lastModifiedBy>
  <dcterms:modified xsi:type="dcterms:W3CDTF">2020-05-11T10:15:29Z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