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89" w:rsidRDefault="007F4362">
      <w:pPr>
        <w:rPr>
          <w:sz w:val="28"/>
          <w:szCs w:val="28"/>
        </w:rPr>
      </w:pPr>
      <w:r>
        <w:rPr>
          <w:sz w:val="28"/>
          <w:szCs w:val="28"/>
        </w:rPr>
        <w:t>IMABONG RENEE ETIM</w:t>
      </w:r>
    </w:p>
    <w:p w:rsidR="007F4362" w:rsidRDefault="007F4362">
      <w:pPr>
        <w:rPr>
          <w:sz w:val="28"/>
          <w:szCs w:val="28"/>
        </w:rPr>
      </w:pPr>
      <w:r>
        <w:rPr>
          <w:sz w:val="28"/>
          <w:szCs w:val="28"/>
        </w:rPr>
        <w:t>16/ENG02/017</w:t>
      </w:r>
    </w:p>
    <w:p w:rsidR="007F4362" w:rsidRDefault="007F4362">
      <w:pPr>
        <w:rPr>
          <w:sz w:val="28"/>
          <w:szCs w:val="28"/>
        </w:rPr>
      </w:pPr>
      <w:r>
        <w:rPr>
          <w:sz w:val="28"/>
          <w:szCs w:val="28"/>
        </w:rPr>
        <w:t>COMPUTER ENGINEERING</w:t>
      </w:r>
    </w:p>
    <w:p w:rsidR="007F4362" w:rsidRDefault="007F4362">
      <w:pPr>
        <w:rPr>
          <w:sz w:val="28"/>
          <w:szCs w:val="28"/>
        </w:rPr>
      </w:pPr>
    </w:p>
    <w:p w:rsidR="007F4362" w:rsidRDefault="007F4362">
      <w:pPr>
        <w:rPr>
          <w:sz w:val="28"/>
          <w:szCs w:val="28"/>
        </w:rPr>
      </w:pPr>
      <w:r>
        <w:rPr>
          <w:sz w:val="28"/>
          <w:szCs w:val="28"/>
        </w:rPr>
        <w:t>1.SUCESS FACTORS</w:t>
      </w:r>
    </w:p>
    <w:p w:rsidR="007F4362" w:rsidRDefault="007F4362" w:rsidP="007F43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QUALITY </w:t>
      </w:r>
    </w:p>
    <w:p w:rsidR="007F4362" w:rsidRDefault="007F4362" w:rsidP="007F43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SCOPE OF WORK</w:t>
      </w:r>
    </w:p>
    <w:p w:rsidR="007F4362" w:rsidRDefault="007F4362" w:rsidP="007F43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COST</w:t>
      </w:r>
    </w:p>
    <w:p w:rsidR="007F4362" w:rsidRDefault="007F4362" w:rsidP="007F43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</w:t>
      </w:r>
    </w:p>
    <w:p w:rsidR="007F4362" w:rsidRDefault="007F4362" w:rsidP="007F43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RISK INVOLVED</w:t>
      </w:r>
    </w:p>
    <w:p w:rsidR="007F4362" w:rsidRDefault="007F4362" w:rsidP="007F43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SCHEDULING</w:t>
      </w:r>
      <w:bookmarkStart w:id="0" w:name="_GoBack"/>
      <w:bookmarkEnd w:id="0"/>
    </w:p>
    <w:p w:rsidR="007F4362" w:rsidRDefault="007F4362" w:rsidP="007F4362"/>
    <w:p w:rsidR="007F4362" w:rsidRPr="007F4362" w:rsidRDefault="007F4362" w:rsidP="007F4362">
      <w:pPr>
        <w:rPr>
          <w:sz w:val="32"/>
          <w:szCs w:val="32"/>
        </w:rPr>
      </w:pPr>
      <w:r w:rsidRPr="007F4362">
        <w:rPr>
          <w:sz w:val="32"/>
          <w:szCs w:val="32"/>
        </w:rPr>
        <w:t>2. STRATERGIES</w:t>
      </w:r>
    </w:p>
    <w:p w:rsidR="007F4362" w:rsidRPr="007F4362" w:rsidRDefault="007F4362" w:rsidP="007F4362">
      <w:pPr>
        <w:rPr>
          <w:sz w:val="32"/>
          <w:szCs w:val="32"/>
        </w:rPr>
      </w:pPr>
      <w:r w:rsidRPr="007F4362">
        <w:rPr>
          <w:sz w:val="32"/>
          <w:szCs w:val="32"/>
        </w:rPr>
        <w:t xml:space="preserve">1.stratergy refers to the procedures taken by the company to ensure smooth </w:t>
      </w:r>
      <w:proofErr w:type="spellStart"/>
      <w:r w:rsidRPr="007F4362">
        <w:rPr>
          <w:sz w:val="32"/>
          <w:szCs w:val="32"/>
        </w:rPr>
        <w:t>operstion</w:t>
      </w:r>
      <w:proofErr w:type="spellEnd"/>
      <w:r w:rsidRPr="007F4362">
        <w:rPr>
          <w:sz w:val="32"/>
          <w:szCs w:val="32"/>
        </w:rPr>
        <w:t>.</w:t>
      </w:r>
    </w:p>
    <w:p w:rsidR="007F4362" w:rsidRPr="007F4362" w:rsidRDefault="007F4362" w:rsidP="007F4362">
      <w:pPr>
        <w:rPr>
          <w:sz w:val="32"/>
          <w:szCs w:val="32"/>
        </w:rPr>
      </w:pPr>
      <w:r w:rsidRPr="007F4362">
        <w:rPr>
          <w:sz w:val="32"/>
          <w:szCs w:val="32"/>
        </w:rPr>
        <w:t xml:space="preserve">2.Energy seeks to encompass all the skilled and unskilled staff playing various roles in the strategies drafted by the company </w:t>
      </w:r>
    </w:p>
    <w:p w:rsidR="007F4362" w:rsidRPr="007F4362" w:rsidRDefault="007F4362" w:rsidP="007F4362">
      <w:pPr>
        <w:rPr>
          <w:sz w:val="32"/>
          <w:szCs w:val="32"/>
        </w:rPr>
      </w:pPr>
      <w:r w:rsidRPr="007F4362">
        <w:rPr>
          <w:sz w:val="32"/>
          <w:szCs w:val="32"/>
        </w:rPr>
        <w:t xml:space="preserve">3.Manegerial economist seek to minimize cost and maximize productivity and results produced by the </w:t>
      </w:r>
      <w:proofErr w:type="spellStart"/>
      <w:proofErr w:type="gramStart"/>
      <w:r w:rsidRPr="007F4362">
        <w:rPr>
          <w:sz w:val="32"/>
          <w:szCs w:val="32"/>
        </w:rPr>
        <w:t>energy,who</w:t>
      </w:r>
      <w:proofErr w:type="spellEnd"/>
      <w:proofErr w:type="gramEnd"/>
      <w:r w:rsidRPr="007F4362">
        <w:rPr>
          <w:sz w:val="32"/>
          <w:szCs w:val="32"/>
        </w:rPr>
        <w:t xml:space="preserve"> operates in accordance with the </w:t>
      </w:r>
      <w:proofErr w:type="spellStart"/>
      <w:r w:rsidRPr="007F4362">
        <w:rPr>
          <w:sz w:val="32"/>
          <w:szCs w:val="32"/>
        </w:rPr>
        <w:t>stratergy</w:t>
      </w:r>
      <w:proofErr w:type="spellEnd"/>
    </w:p>
    <w:sectPr w:rsidR="007F4362" w:rsidRPr="007F43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A5191"/>
    <w:multiLevelType w:val="hybridMultilevel"/>
    <w:tmpl w:val="9890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62"/>
    <w:rsid w:val="007F4362"/>
    <w:rsid w:val="0095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709E"/>
  <w15:chartTrackingRefBased/>
  <w15:docId w15:val="{E41E8FD0-3A5F-4883-A826-E289C11D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Etim_a Etim</dc:creator>
  <cp:keywords/>
  <dc:description/>
  <cp:lastModifiedBy>Etim_a Etim</cp:lastModifiedBy>
  <cp:revision>1</cp:revision>
  <dcterms:created xsi:type="dcterms:W3CDTF">2020-05-11T08:58:00Z</dcterms:created>
  <dcterms:modified xsi:type="dcterms:W3CDTF">2020-05-11T09:06:00Z</dcterms:modified>
</cp:coreProperties>
</file>