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66E" w:rsidRPr="009D5608" w:rsidRDefault="0032166E" w:rsidP="000A506A">
      <w:pPr>
        <w:spacing w:line="18" w:lineRule="atLeast"/>
        <w:rPr>
          <w:rFonts w:ascii="Times New Roman" w:hAnsi="Times New Roman" w:cs="Times New Roman"/>
          <w:b/>
          <w:sz w:val="24"/>
          <w:szCs w:val="24"/>
        </w:rPr>
      </w:pPr>
      <w:r w:rsidRPr="009D5608">
        <w:rPr>
          <w:rFonts w:ascii="Times New Roman" w:hAnsi="Times New Roman" w:cs="Times New Roman"/>
          <w:b/>
          <w:sz w:val="24"/>
          <w:szCs w:val="24"/>
        </w:rPr>
        <w:t>COURSE TITLE: RESEARCH METHOD IN NURSING</w:t>
      </w:r>
    </w:p>
    <w:p w:rsidR="0032166E" w:rsidRPr="009D5608" w:rsidRDefault="0032166E" w:rsidP="000A506A">
      <w:pPr>
        <w:spacing w:line="18" w:lineRule="atLeast"/>
        <w:rPr>
          <w:rFonts w:ascii="Times New Roman" w:hAnsi="Times New Roman" w:cs="Times New Roman"/>
          <w:b/>
          <w:sz w:val="24"/>
          <w:szCs w:val="24"/>
        </w:rPr>
      </w:pPr>
      <w:r w:rsidRPr="009D5608">
        <w:rPr>
          <w:rFonts w:ascii="Times New Roman" w:hAnsi="Times New Roman" w:cs="Times New Roman"/>
          <w:b/>
          <w:sz w:val="24"/>
          <w:szCs w:val="24"/>
        </w:rPr>
        <w:t>COURSE CODE: NSC 414</w:t>
      </w:r>
      <w:r w:rsidR="00C94104">
        <w:rPr>
          <w:rFonts w:ascii="Times New Roman" w:hAnsi="Times New Roman" w:cs="Times New Roman"/>
          <w:b/>
          <w:sz w:val="24"/>
          <w:szCs w:val="24"/>
        </w:rPr>
        <w:t xml:space="preserve">                                     </w:t>
      </w:r>
      <w:r w:rsidR="00C94104" w:rsidRPr="009D5608">
        <w:rPr>
          <w:rFonts w:ascii="Times New Roman" w:hAnsi="Times New Roman" w:cs="Times New Roman"/>
          <w:b/>
          <w:sz w:val="24"/>
          <w:szCs w:val="24"/>
        </w:rPr>
        <w:t>MATRIC NUMBER: 17/MHS02/101</w:t>
      </w:r>
    </w:p>
    <w:p w:rsidR="0032166E" w:rsidRPr="009D5608" w:rsidRDefault="0032166E" w:rsidP="000A506A">
      <w:pPr>
        <w:spacing w:line="18" w:lineRule="atLeast"/>
        <w:rPr>
          <w:rFonts w:ascii="Times New Roman" w:hAnsi="Times New Roman" w:cs="Times New Roman"/>
          <w:b/>
          <w:sz w:val="24"/>
          <w:szCs w:val="24"/>
        </w:rPr>
      </w:pPr>
    </w:p>
    <w:p w:rsidR="0032166E" w:rsidRPr="009D5608" w:rsidRDefault="0032166E" w:rsidP="000A506A">
      <w:pPr>
        <w:spacing w:line="18" w:lineRule="atLeast"/>
        <w:jc w:val="center"/>
        <w:rPr>
          <w:rFonts w:ascii="Times New Roman" w:hAnsi="Times New Roman" w:cs="Times New Roman"/>
          <w:sz w:val="24"/>
          <w:szCs w:val="24"/>
        </w:rPr>
      </w:pPr>
      <w:r w:rsidRPr="009D5608">
        <w:rPr>
          <w:rFonts w:ascii="Times New Roman" w:hAnsi="Times New Roman" w:cs="Times New Roman"/>
          <w:b/>
          <w:sz w:val="24"/>
          <w:szCs w:val="24"/>
        </w:rPr>
        <w:t>TRUSTWORTHINESS</w:t>
      </w:r>
    </w:p>
    <w:p w:rsidR="004F34C2" w:rsidRPr="009D5608" w:rsidRDefault="0032166E" w:rsidP="000A506A">
      <w:p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I</w:t>
      </w:r>
      <w:r w:rsidR="00774BFC" w:rsidRPr="009D5608">
        <w:rPr>
          <w:rFonts w:ascii="Times New Roman" w:hAnsi="Times New Roman" w:cs="Times New Roman"/>
          <w:sz w:val="24"/>
          <w:szCs w:val="24"/>
        </w:rPr>
        <w:t xml:space="preserve">t refers to the standards for judging the quality and usefulness of qualitative research studies which are composed of </w:t>
      </w:r>
      <w:r w:rsidR="00194F81" w:rsidRPr="009D5608">
        <w:rPr>
          <w:rFonts w:ascii="Times New Roman" w:hAnsi="Times New Roman" w:cs="Times New Roman"/>
          <w:sz w:val="24"/>
          <w:szCs w:val="24"/>
        </w:rPr>
        <w:t>criteria</w:t>
      </w:r>
      <w:r w:rsidR="00774BFC" w:rsidRPr="009D5608">
        <w:rPr>
          <w:rFonts w:ascii="Times New Roman" w:hAnsi="Times New Roman" w:cs="Times New Roman"/>
          <w:sz w:val="24"/>
          <w:szCs w:val="24"/>
        </w:rPr>
        <w:t xml:space="preserve"> for methodologically </w:t>
      </w:r>
      <w:r w:rsidR="00194F81" w:rsidRPr="009D5608">
        <w:rPr>
          <w:rFonts w:ascii="Times New Roman" w:hAnsi="Times New Roman" w:cs="Times New Roman"/>
          <w:sz w:val="24"/>
          <w:szCs w:val="24"/>
        </w:rPr>
        <w:t>competent</w:t>
      </w:r>
      <w:r w:rsidR="00774BFC" w:rsidRPr="009D5608">
        <w:rPr>
          <w:rFonts w:ascii="Times New Roman" w:hAnsi="Times New Roman" w:cs="Times New Roman"/>
          <w:sz w:val="24"/>
          <w:szCs w:val="24"/>
        </w:rPr>
        <w:t xml:space="preserve"> practice and ethical sensitive practice</w:t>
      </w:r>
      <w:r w:rsidR="004F34C2" w:rsidRPr="009D5608">
        <w:rPr>
          <w:rFonts w:ascii="Times New Roman" w:hAnsi="Times New Roman" w:cs="Times New Roman"/>
          <w:sz w:val="24"/>
          <w:szCs w:val="24"/>
        </w:rPr>
        <w:t>.</w:t>
      </w:r>
    </w:p>
    <w:p w:rsidR="004F34C2" w:rsidRPr="009D5608" w:rsidRDefault="004F34C2" w:rsidP="000A506A">
      <w:p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For quantitative studies, it is referred to as validity and reliability. However, in qualitative studies</w:t>
      </w:r>
      <w:r w:rsidR="004B6640">
        <w:rPr>
          <w:rFonts w:ascii="Times New Roman" w:hAnsi="Times New Roman" w:cs="Times New Roman"/>
          <w:sz w:val="24"/>
          <w:szCs w:val="24"/>
        </w:rPr>
        <w:t xml:space="preserve"> s</w:t>
      </w:r>
      <w:r w:rsidRPr="009D5608">
        <w:rPr>
          <w:rFonts w:ascii="Times New Roman" w:hAnsi="Times New Roman" w:cs="Times New Roman"/>
          <w:sz w:val="24"/>
          <w:szCs w:val="24"/>
        </w:rPr>
        <w:t xml:space="preserve">ince qualitative researchers do not use instruments with established metrics about validity and reliability, it is </w:t>
      </w:r>
      <w:r w:rsidR="0032166E" w:rsidRPr="009D5608">
        <w:rPr>
          <w:rFonts w:ascii="Times New Roman" w:hAnsi="Times New Roman" w:cs="Times New Roman"/>
          <w:sz w:val="24"/>
          <w:szCs w:val="24"/>
        </w:rPr>
        <w:t>relevant</w:t>
      </w:r>
      <w:r w:rsidRPr="009D5608">
        <w:rPr>
          <w:rFonts w:ascii="Times New Roman" w:hAnsi="Times New Roman" w:cs="Times New Roman"/>
          <w:sz w:val="24"/>
          <w:szCs w:val="24"/>
        </w:rPr>
        <w:t xml:space="preserve"> to address how qualitative researchers establish that the research study’s findings are credible, transferable, confirmable, and dependable. Trustworthiness is all about establishing these four things</w:t>
      </w:r>
    </w:p>
    <w:p w:rsidR="004F34C2" w:rsidRPr="009D5608" w:rsidRDefault="004F34C2" w:rsidP="000A506A">
      <w:pPr>
        <w:numPr>
          <w:ilvl w:val="0"/>
          <w:numId w:val="12"/>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Credibility</w:t>
      </w:r>
      <w:r w:rsidR="0032166E" w:rsidRPr="009D5608">
        <w:rPr>
          <w:rFonts w:ascii="Times New Roman" w:hAnsi="Times New Roman" w:cs="Times New Roman"/>
          <w:sz w:val="24"/>
          <w:szCs w:val="24"/>
        </w:rPr>
        <w:t>:</w:t>
      </w:r>
      <w:r w:rsidRPr="009D5608">
        <w:rPr>
          <w:rFonts w:ascii="Times New Roman" w:hAnsi="Times New Roman" w:cs="Times New Roman"/>
          <w:sz w:val="24"/>
          <w:szCs w:val="24"/>
        </w:rPr>
        <w:t xml:space="preserve"> is the how confident the qualitative researcher is in the truth of the research study’s findings.  Qualitative researchers can use triangulation to show the research study’s findings are credible.</w:t>
      </w:r>
    </w:p>
    <w:p w:rsidR="004F34C2" w:rsidRPr="009D5608" w:rsidRDefault="004F34C2" w:rsidP="000A506A">
      <w:pPr>
        <w:numPr>
          <w:ilvl w:val="0"/>
          <w:numId w:val="12"/>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Transferability</w:t>
      </w:r>
      <w:r w:rsidR="0032166E" w:rsidRPr="009D5608">
        <w:rPr>
          <w:rFonts w:ascii="Times New Roman" w:hAnsi="Times New Roman" w:cs="Times New Roman"/>
          <w:sz w:val="24"/>
          <w:szCs w:val="24"/>
        </w:rPr>
        <w:t>:</w:t>
      </w:r>
      <w:r w:rsidRPr="009D5608">
        <w:rPr>
          <w:rFonts w:ascii="Times New Roman" w:hAnsi="Times New Roman" w:cs="Times New Roman"/>
          <w:sz w:val="24"/>
          <w:szCs w:val="24"/>
        </w:rPr>
        <w:t xml:space="preserve"> is how the qualitative researcher demonstrates that the research study’s findings are applicable to other contexts. Qualitative researchers can use thick description to show that the research study’s findings can be applicable to other contexts, circumstances, and situations.</w:t>
      </w:r>
    </w:p>
    <w:p w:rsidR="004F34C2" w:rsidRPr="009D5608" w:rsidRDefault="0032166E" w:rsidP="000A506A">
      <w:pPr>
        <w:numPr>
          <w:ilvl w:val="0"/>
          <w:numId w:val="12"/>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Confirmability:</w:t>
      </w:r>
      <w:r w:rsidR="004F34C2" w:rsidRPr="009D5608">
        <w:rPr>
          <w:rFonts w:ascii="Times New Roman" w:hAnsi="Times New Roman" w:cs="Times New Roman"/>
          <w:sz w:val="24"/>
          <w:szCs w:val="24"/>
        </w:rPr>
        <w:t xml:space="preserve"> is the degree of neutrality in the research study’s findings. In other words, this means that the findings are based on participants’ responses and not any potential bias or personal motivations of the researcher. To establish confirmability, qualitative researchers can provide an audit trail, which highlights every step of data analysis that was made in order to provide a rationale for the decisions made. </w:t>
      </w:r>
    </w:p>
    <w:p w:rsidR="00774BFC" w:rsidRDefault="004F34C2" w:rsidP="000A506A">
      <w:pPr>
        <w:numPr>
          <w:ilvl w:val="0"/>
          <w:numId w:val="12"/>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Dependability</w:t>
      </w:r>
      <w:r w:rsidR="0032166E" w:rsidRPr="009D5608">
        <w:rPr>
          <w:rFonts w:ascii="Times New Roman" w:hAnsi="Times New Roman" w:cs="Times New Roman"/>
          <w:sz w:val="24"/>
          <w:szCs w:val="24"/>
        </w:rPr>
        <w:t>:</w:t>
      </w:r>
      <w:r w:rsidRPr="009D5608">
        <w:rPr>
          <w:rFonts w:ascii="Times New Roman" w:hAnsi="Times New Roman" w:cs="Times New Roman"/>
          <w:sz w:val="24"/>
          <w:szCs w:val="24"/>
        </w:rPr>
        <w:t xml:space="preserve"> is the extent that the study could be repeated by other researchers and that the findings would be consistent. A qualitative researcher can use inquiry audit in order to establish dependability, which requires an outside person to review and examine the research process and the data analysis in order to ensure that the findings are consistent and could be repeated.</w:t>
      </w:r>
    </w:p>
    <w:p w:rsidR="00C94104" w:rsidRPr="00C94104" w:rsidRDefault="00C94104" w:rsidP="000A506A">
      <w:pPr>
        <w:spacing w:line="18" w:lineRule="atLeast"/>
        <w:ind w:left="720"/>
        <w:jc w:val="both"/>
        <w:rPr>
          <w:rFonts w:ascii="Times New Roman" w:hAnsi="Times New Roman" w:cs="Times New Roman"/>
          <w:sz w:val="24"/>
          <w:szCs w:val="24"/>
        </w:rPr>
      </w:pPr>
    </w:p>
    <w:p w:rsidR="00774BFC" w:rsidRPr="009D5608" w:rsidRDefault="00662B4A" w:rsidP="000A506A">
      <w:pPr>
        <w:spacing w:line="18" w:lineRule="atLeast"/>
        <w:jc w:val="center"/>
        <w:rPr>
          <w:rFonts w:ascii="Times New Roman" w:hAnsi="Times New Roman" w:cs="Times New Roman"/>
          <w:b/>
          <w:sz w:val="24"/>
          <w:szCs w:val="24"/>
        </w:rPr>
      </w:pPr>
      <w:r w:rsidRPr="009D5608">
        <w:rPr>
          <w:rFonts w:ascii="Times New Roman" w:hAnsi="Times New Roman" w:cs="Times New Roman"/>
          <w:b/>
          <w:sz w:val="24"/>
          <w:szCs w:val="24"/>
        </w:rPr>
        <w:t>SATURATION OF DATA</w:t>
      </w:r>
    </w:p>
    <w:p w:rsidR="00C94104" w:rsidRDefault="00F7016C" w:rsidP="000A506A">
      <w:p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 xml:space="preserve">Data saturation refers to the point in the research process when no new information is discovered in data analysis, and this redundancy signals to researchers that data collection may cease. Saturation means that a researcher can be reasonably assured that further data collection would yield similar results and serve to confirm emerging themes and conclusions. </w:t>
      </w:r>
    </w:p>
    <w:p w:rsidR="00881649" w:rsidRPr="009D5608" w:rsidRDefault="00881649" w:rsidP="000A506A">
      <w:pPr>
        <w:spacing w:line="18" w:lineRule="atLeast"/>
        <w:jc w:val="both"/>
        <w:rPr>
          <w:rFonts w:ascii="Times New Roman" w:hAnsi="Times New Roman" w:cs="Times New Roman"/>
          <w:sz w:val="24"/>
          <w:szCs w:val="24"/>
        </w:rPr>
      </w:pPr>
    </w:p>
    <w:p w:rsidR="00F7016C" w:rsidRPr="00C94104" w:rsidRDefault="00F7016C" w:rsidP="000A506A">
      <w:pPr>
        <w:spacing w:line="18" w:lineRule="atLeast"/>
        <w:jc w:val="both"/>
        <w:rPr>
          <w:rFonts w:ascii="Times New Roman" w:hAnsi="Times New Roman" w:cs="Times New Roman"/>
          <w:b/>
          <w:sz w:val="24"/>
          <w:szCs w:val="24"/>
        </w:rPr>
      </w:pPr>
      <w:r w:rsidRPr="00C94104">
        <w:rPr>
          <w:rFonts w:ascii="Times New Roman" w:hAnsi="Times New Roman" w:cs="Times New Roman"/>
          <w:b/>
          <w:sz w:val="24"/>
          <w:szCs w:val="24"/>
        </w:rPr>
        <w:lastRenderedPageBreak/>
        <w:t>Types of saturation</w:t>
      </w:r>
    </w:p>
    <w:p w:rsidR="00F7016C" w:rsidRPr="009D5608" w:rsidRDefault="00F7016C" w:rsidP="000A506A">
      <w:pPr>
        <w:numPr>
          <w:ilvl w:val="0"/>
          <w:numId w:val="1"/>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 xml:space="preserve">Thematic/ descriptive data saturation: usually means that data should be collected until there are fewer surprises in the data and no more patterns or themes are emerging from the data </w:t>
      </w:r>
    </w:p>
    <w:p w:rsidR="00C94104" w:rsidRPr="00C94104" w:rsidRDefault="00F7016C" w:rsidP="000A506A">
      <w:pPr>
        <w:numPr>
          <w:ilvl w:val="0"/>
          <w:numId w:val="1"/>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Theoretical saturation: It is mainly used in grounded theory, and here saturation does not mean the point at which no new ideas emerge, but it means that categories are fully accounted for, the differences between them are explained and the relationships between them are tested and validated</w:t>
      </w:r>
      <w:r w:rsidR="00C94104">
        <w:rPr>
          <w:rFonts w:ascii="Times New Roman" w:hAnsi="Times New Roman" w:cs="Times New Roman"/>
          <w:sz w:val="24"/>
          <w:szCs w:val="24"/>
        </w:rPr>
        <w:t>.</w:t>
      </w:r>
    </w:p>
    <w:p w:rsidR="00F7016C" w:rsidRPr="009D5608" w:rsidRDefault="00F7016C" w:rsidP="000A506A">
      <w:p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 xml:space="preserve">The diagram below illustrates the difference between the two types of saturation </w:t>
      </w:r>
    </w:p>
    <w:p w:rsidR="00F7016C" w:rsidRPr="009D5608" w:rsidRDefault="00F7016C" w:rsidP="000A506A">
      <w:pPr>
        <w:spacing w:line="18" w:lineRule="atLeast"/>
        <w:jc w:val="both"/>
        <w:rPr>
          <w:rFonts w:ascii="Times New Roman" w:hAnsi="Times New Roman" w:cs="Times New Roman"/>
          <w:b/>
          <w:sz w:val="24"/>
          <w:szCs w:val="24"/>
        </w:rPr>
      </w:pPr>
      <w:r w:rsidRPr="009D5608">
        <w:rPr>
          <w:rFonts w:ascii="Times New Roman" w:hAnsi="Times New Roman" w:cs="Times New Roman"/>
          <w:noProof/>
          <w:sz w:val="24"/>
          <w:szCs w:val="24"/>
        </w:rPr>
        <w:drawing>
          <wp:inline distT="0" distB="0" distL="0" distR="0">
            <wp:extent cx="5905500" cy="2905125"/>
            <wp:effectExtent l="19050" t="0" r="0" b="0"/>
            <wp:docPr id="9" name="Picture 9" descr="C:\Users\Ruth\AppData\Local\Microsoft\Windows\INetCache\Content.Word\Screenshot_20200509-234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uth\AppData\Local\Microsoft\Windows\INetCache\Content.Word\Screenshot_20200509-234841.png"/>
                    <pic:cNvPicPr>
                      <a:picLocks noChangeAspect="1" noChangeArrowheads="1"/>
                    </pic:cNvPicPr>
                  </pic:nvPicPr>
                  <pic:blipFill>
                    <a:blip r:embed="rId5" cstate="print"/>
                    <a:srcRect t="32870" b="20689"/>
                    <a:stretch>
                      <a:fillRect/>
                    </a:stretch>
                  </pic:blipFill>
                  <pic:spPr bwMode="auto">
                    <a:xfrm>
                      <a:off x="0" y="0"/>
                      <a:ext cx="5909470" cy="2907078"/>
                    </a:xfrm>
                    <a:prstGeom prst="rect">
                      <a:avLst/>
                    </a:prstGeom>
                    <a:noFill/>
                    <a:ln w="9525">
                      <a:noFill/>
                      <a:miter lim="800000"/>
                      <a:headEnd/>
                      <a:tailEnd/>
                    </a:ln>
                  </pic:spPr>
                </pic:pic>
              </a:graphicData>
            </a:graphic>
          </wp:inline>
        </w:drawing>
      </w:r>
    </w:p>
    <w:p w:rsidR="006C4F6A" w:rsidRDefault="006C4F6A" w:rsidP="000A506A">
      <w:pPr>
        <w:spacing w:line="18" w:lineRule="atLeast"/>
        <w:jc w:val="center"/>
        <w:rPr>
          <w:rFonts w:ascii="Times New Roman" w:hAnsi="Times New Roman" w:cs="Times New Roman"/>
          <w:b/>
          <w:sz w:val="24"/>
          <w:szCs w:val="24"/>
        </w:rPr>
      </w:pPr>
    </w:p>
    <w:p w:rsidR="00774BFC" w:rsidRPr="009D5608" w:rsidRDefault="00A43FA7" w:rsidP="000A506A">
      <w:pPr>
        <w:spacing w:line="18" w:lineRule="atLeast"/>
        <w:jc w:val="center"/>
        <w:rPr>
          <w:rFonts w:ascii="Times New Roman" w:hAnsi="Times New Roman" w:cs="Times New Roman"/>
          <w:b/>
          <w:sz w:val="24"/>
          <w:szCs w:val="24"/>
        </w:rPr>
      </w:pPr>
      <w:r w:rsidRPr="009D5608">
        <w:rPr>
          <w:rFonts w:ascii="Times New Roman" w:hAnsi="Times New Roman" w:cs="Times New Roman"/>
          <w:b/>
          <w:sz w:val="24"/>
          <w:szCs w:val="24"/>
        </w:rPr>
        <w:t>CONTENT ANALYSIS APPROACH</w:t>
      </w:r>
    </w:p>
    <w:p w:rsidR="00C94104" w:rsidRDefault="00A43FA7" w:rsidP="000A506A">
      <w:p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Content analysis is a research tool used to determine the presence of certain words, themes, or concepts within some given qualitative data.</w:t>
      </w:r>
    </w:p>
    <w:p w:rsidR="00CB4077" w:rsidRPr="009D5608" w:rsidRDefault="00A43FA7" w:rsidP="000A506A">
      <w:p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 xml:space="preserve">To analyze text using content analysis, the text must be coded, or broken down, </w:t>
      </w:r>
      <w:r w:rsidR="00CB4077" w:rsidRPr="009D5608">
        <w:rPr>
          <w:rFonts w:ascii="Times New Roman" w:hAnsi="Times New Roman" w:cs="Times New Roman"/>
          <w:sz w:val="24"/>
          <w:szCs w:val="24"/>
        </w:rPr>
        <w:t xml:space="preserve">into manageable code categories. </w:t>
      </w:r>
      <w:r w:rsidRPr="009D5608">
        <w:rPr>
          <w:rFonts w:ascii="Times New Roman" w:hAnsi="Times New Roman" w:cs="Times New Roman"/>
          <w:sz w:val="24"/>
          <w:szCs w:val="24"/>
        </w:rPr>
        <w:t>Once the text is coded into code categories, the codes can then be further categorized into “code categories” to summarize data even further.</w:t>
      </w:r>
    </w:p>
    <w:p w:rsidR="00A43FA7" w:rsidRPr="009D5608" w:rsidRDefault="00A43FA7" w:rsidP="000A506A">
      <w:pPr>
        <w:spacing w:line="18" w:lineRule="atLeast"/>
        <w:jc w:val="both"/>
        <w:rPr>
          <w:rFonts w:ascii="Times New Roman" w:hAnsi="Times New Roman" w:cs="Times New Roman"/>
          <w:b/>
          <w:sz w:val="24"/>
          <w:szCs w:val="24"/>
        </w:rPr>
      </w:pPr>
      <w:r w:rsidRPr="009D5608">
        <w:rPr>
          <w:rFonts w:ascii="Times New Roman" w:hAnsi="Times New Roman" w:cs="Times New Roman"/>
          <w:b/>
          <w:sz w:val="24"/>
          <w:szCs w:val="24"/>
        </w:rPr>
        <w:t>Uses of Content Analysis</w:t>
      </w:r>
    </w:p>
    <w:p w:rsidR="00A43FA7" w:rsidRPr="009D5608" w:rsidRDefault="00CB4077" w:rsidP="000A506A">
      <w:pPr>
        <w:pStyle w:val="ListParagraph"/>
        <w:numPr>
          <w:ilvl w:val="0"/>
          <w:numId w:val="16"/>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To i</w:t>
      </w:r>
      <w:r w:rsidR="00A43FA7" w:rsidRPr="009D5608">
        <w:rPr>
          <w:rFonts w:ascii="Times New Roman" w:hAnsi="Times New Roman" w:cs="Times New Roman"/>
          <w:sz w:val="24"/>
          <w:szCs w:val="24"/>
        </w:rPr>
        <w:t>dentify the intentions, focus or communication trends of an individual, group or institution</w:t>
      </w:r>
    </w:p>
    <w:p w:rsidR="00A43FA7" w:rsidRPr="009D5608" w:rsidRDefault="00CB4077" w:rsidP="000A506A">
      <w:pPr>
        <w:pStyle w:val="ListParagraph"/>
        <w:numPr>
          <w:ilvl w:val="0"/>
          <w:numId w:val="16"/>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To d</w:t>
      </w:r>
      <w:r w:rsidR="00A43FA7" w:rsidRPr="009D5608">
        <w:rPr>
          <w:rFonts w:ascii="Times New Roman" w:hAnsi="Times New Roman" w:cs="Times New Roman"/>
          <w:sz w:val="24"/>
          <w:szCs w:val="24"/>
        </w:rPr>
        <w:t>escribe attitudinal and behavioral responses to communications</w:t>
      </w:r>
    </w:p>
    <w:p w:rsidR="00A43FA7" w:rsidRPr="009D5608" w:rsidRDefault="00CB4077" w:rsidP="000A506A">
      <w:pPr>
        <w:pStyle w:val="ListParagraph"/>
        <w:numPr>
          <w:ilvl w:val="0"/>
          <w:numId w:val="16"/>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To de</w:t>
      </w:r>
      <w:r w:rsidR="00A43FA7" w:rsidRPr="009D5608">
        <w:rPr>
          <w:rFonts w:ascii="Times New Roman" w:hAnsi="Times New Roman" w:cs="Times New Roman"/>
          <w:sz w:val="24"/>
          <w:szCs w:val="24"/>
        </w:rPr>
        <w:t>termine psychological or emotional state of persons or groups</w:t>
      </w:r>
    </w:p>
    <w:p w:rsidR="00A43FA7" w:rsidRPr="009D5608" w:rsidRDefault="00CB4077" w:rsidP="000A506A">
      <w:pPr>
        <w:pStyle w:val="ListParagraph"/>
        <w:numPr>
          <w:ilvl w:val="0"/>
          <w:numId w:val="16"/>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To r</w:t>
      </w:r>
      <w:r w:rsidR="00A43FA7" w:rsidRPr="009D5608">
        <w:rPr>
          <w:rFonts w:ascii="Times New Roman" w:hAnsi="Times New Roman" w:cs="Times New Roman"/>
          <w:sz w:val="24"/>
          <w:szCs w:val="24"/>
        </w:rPr>
        <w:t>eveal patterns</w:t>
      </w:r>
      <w:r w:rsidR="006C4F6A">
        <w:rPr>
          <w:rFonts w:ascii="Times New Roman" w:hAnsi="Times New Roman" w:cs="Times New Roman"/>
          <w:sz w:val="24"/>
          <w:szCs w:val="24"/>
        </w:rPr>
        <w:t xml:space="preserve"> and differences</w:t>
      </w:r>
      <w:r w:rsidR="00A43FA7" w:rsidRPr="009D5608">
        <w:rPr>
          <w:rFonts w:ascii="Times New Roman" w:hAnsi="Times New Roman" w:cs="Times New Roman"/>
          <w:sz w:val="24"/>
          <w:szCs w:val="24"/>
        </w:rPr>
        <w:t xml:space="preserve"> in communication content</w:t>
      </w:r>
    </w:p>
    <w:p w:rsidR="00A43FA7" w:rsidRPr="009D5608" w:rsidRDefault="00CB4077" w:rsidP="000A506A">
      <w:pPr>
        <w:pStyle w:val="ListParagraph"/>
        <w:numPr>
          <w:ilvl w:val="0"/>
          <w:numId w:val="16"/>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lastRenderedPageBreak/>
        <w:t>To p</w:t>
      </w:r>
      <w:r w:rsidR="00A43FA7" w:rsidRPr="009D5608">
        <w:rPr>
          <w:rFonts w:ascii="Times New Roman" w:hAnsi="Times New Roman" w:cs="Times New Roman"/>
          <w:sz w:val="24"/>
          <w:szCs w:val="24"/>
        </w:rPr>
        <w:t>re-test and improve an intervention or survey prior to launch</w:t>
      </w:r>
    </w:p>
    <w:p w:rsidR="00A43FA7" w:rsidRPr="009D5608" w:rsidRDefault="00CB4077" w:rsidP="000A506A">
      <w:pPr>
        <w:pStyle w:val="ListParagraph"/>
        <w:numPr>
          <w:ilvl w:val="0"/>
          <w:numId w:val="16"/>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To a</w:t>
      </w:r>
      <w:r w:rsidR="00A43FA7" w:rsidRPr="009D5608">
        <w:rPr>
          <w:rFonts w:ascii="Times New Roman" w:hAnsi="Times New Roman" w:cs="Times New Roman"/>
          <w:sz w:val="24"/>
          <w:szCs w:val="24"/>
        </w:rPr>
        <w:t>nalyze focus group interviews and open-ended questions to complement quantitative data</w:t>
      </w:r>
    </w:p>
    <w:p w:rsidR="00CB4077" w:rsidRPr="009D5608" w:rsidRDefault="00CB4077" w:rsidP="000A506A">
      <w:pPr>
        <w:spacing w:line="18" w:lineRule="atLeast"/>
        <w:jc w:val="both"/>
        <w:rPr>
          <w:rFonts w:ascii="Times New Roman" w:hAnsi="Times New Roman" w:cs="Times New Roman"/>
          <w:sz w:val="24"/>
          <w:szCs w:val="24"/>
        </w:rPr>
      </w:pPr>
    </w:p>
    <w:p w:rsidR="00A43FA7" w:rsidRPr="009D5608" w:rsidRDefault="00A43FA7" w:rsidP="000A506A">
      <w:pPr>
        <w:spacing w:line="18" w:lineRule="atLeast"/>
        <w:jc w:val="both"/>
        <w:rPr>
          <w:rFonts w:ascii="Times New Roman" w:hAnsi="Times New Roman" w:cs="Times New Roman"/>
          <w:b/>
          <w:sz w:val="24"/>
          <w:szCs w:val="24"/>
        </w:rPr>
      </w:pPr>
      <w:r w:rsidRPr="009D5608">
        <w:rPr>
          <w:rFonts w:ascii="Times New Roman" w:hAnsi="Times New Roman" w:cs="Times New Roman"/>
          <w:b/>
          <w:sz w:val="24"/>
          <w:szCs w:val="24"/>
        </w:rPr>
        <w:t>Types of Content Analysis</w:t>
      </w:r>
    </w:p>
    <w:p w:rsidR="00CB4077" w:rsidRPr="009D5608" w:rsidRDefault="00A43FA7" w:rsidP="000A506A">
      <w:p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There are two general types of content analysis</w:t>
      </w:r>
      <w:r w:rsidR="00CB4077" w:rsidRPr="009D5608">
        <w:rPr>
          <w:rFonts w:ascii="Times New Roman" w:hAnsi="Times New Roman" w:cs="Times New Roman"/>
          <w:sz w:val="24"/>
          <w:szCs w:val="24"/>
        </w:rPr>
        <w:t xml:space="preserve"> and each type of analysis may lead to different results, conclusions, interpretations and meanings.</w:t>
      </w:r>
    </w:p>
    <w:p w:rsidR="00C94104" w:rsidRDefault="00A43FA7" w:rsidP="000A506A">
      <w:pPr>
        <w:numPr>
          <w:ilvl w:val="0"/>
          <w:numId w:val="13"/>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Conceptual Analysis</w:t>
      </w:r>
      <w:r w:rsidR="00CB4077" w:rsidRPr="009D5608">
        <w:rPr>
          <w:rFonts w:ascii="Times New Roman" w:hAnsi="Times New Roman" w:cs="Times New Roman"/>
          <w:sz w:val="24"/>
          <w:szCs w:val="24"/>
        </w:rPr>
        <w:t xml:space="preserve">: It determines the existence and frequency of concepts in a text. </w:t>
      </w:r>
      <w:r w:rsidR="004B6640">
        <w:rPr>
          <w:rFonts w:ascii="Times New Roman" w:hAnsi="Times New Roman" w:cs="Times New Roman"/>
          <w:sz w:val="24"/>
          <w:szCs w:val="24"/>
        </w:rPr>
        <w:t xml:space="preserve">Here, </w:t>
      </w:r>
      <w:r w:rsidRPr="009D5608">
        <w:rPr>
          <w:rFonts w:ascii="Times New Roman" w:hAnsi="Times New Roman" w:cs="Times New Roman"/>
          <w:sz w:val="24"/>
          <w:szCs w:val="24"/>
        </w:rPr>
        <w:t>a concept is chosen for examination and the analysis involves quantifying and counting its presence. The main goal is to examine the occurrence of selected terms in the data. Terms may be explicit or implicit. Explicit terms are easy to identify. Coding of implicit terms is more complicated.</w:t>
      </w:r>
    </w:p>
    <w:p w:rsidR="00C94104" w:rsidRPr="00C94104" w:rsidRDefault="00C94104" w:rsidP="000A506A">
      <w:pPr>
        <w:spacing w:line="18" w:lineRule="atLeast"/>
        <w:ind w:left="360"/>
        <w:jc w:val="both"/>
        <w:rPr>
          <w:rFonts w:ascii="Times New Roman" w:hAnsi="Times New Roman" w:cs="Times New Roman"/>
          <w:sz w:val="24"/>
          <w:szCs w:val="24"/>
        </w:rPr>
      </w:pPr>
    </w:p>
    <w:p w:rsidR="00A43FA7" w:rsidRPr="009D5608" w:rsidRDefault="00A43FA7" w:rsidP="000A506A">
      <w:pPr>
        <w:spacing w:line="18" w:lineRule="atLeast"/>
        <w:jc w:val="both"/>
        <w:rPr>
          <w:rFonts w:ascii="Times New Roman" w:hAnsi="Times New Roman" w:cs="Times New Roman"/>
          <w:b/>
          <w:sz w:val="24"/>
          <w:szCs w:val="24"/>
        </w:rPr>
      </w:pPr>
      <w:r w:rsidRPr="009D5608">
        <w:rPr>
          <w:rFonts w:ascii="Times New Roman" w:hAnsi="Times New Roman" w:cs="Times New Roman"/>
          <w:b/>
          <w:sz w:val="24"/>
          <w:szCs w:val="24"/>
        </w:rPr>
        <w:t>General steps for conductin</w:t>
      </w:r>
      <w:r w:rsidR="006C4F6A">
        <w:rPr>
          <w:rFonts w:ascii="Times New Roman" w:hAnsi="Times New Roman" w:cs="Times New Roman"/>
          <w:b/>
          <w:sz w:val="24"/>
          <w:szCs w:val="24"/>
        </w:rPr>
        <w:t>g a conceptual content analysis</w:t>
      </w:r>
    </w:p>
    <w:p w:rsidR="00A43FA7" w:rsidRPr="009D5608" w:rsidRDefault="00A43FA7" w:rsidP="000A506A">
      <w:pPr>
        <w:numPr>
          <w:ilvl w:val="0"/>
          <w:numId w:val="14"/>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Decide the level of analysis.</w:t>
      </w:r>
    </w:p>
    <w:p w:rsidR="00A43FA7" w:rsidRPr="009D5608" w:rsidRDefault="00A43FA7" w:rsidP="000A506A">
      <w:pPr>
        <w:numPr>
          <w:ilvl w:val="0"/>
          <w:numId w:val="14"/>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 xml:space="preserve">Decide how many concepts to code for </w:t>
      </w:r>
    </w:p>
    <w:p w:rsidR="00A43FA7" w:rsidRPr="009D5608" w:rsidRDefault="00A43FA7" w:rsidP="000A506A">
      <w:pPr>
        <w:numPr>
          <w:ilvl w:val="0"/>
          <w:numId w:val="14"/>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 xml:space="preserve">Decide whether to code for existence or frequency of a concept. </w:t>
      </w:r>
    </w:p>
    <w:p w:rsidR="00A43FA7" w:rsidRPr="009D5608" w:rsidRDefault="00A43FA7" w:rsidP="000A506A">
      <w:pPr>
        <w:numPr>
          <w:ilvl w:val="0"/>
          <w:numId w:val="14"/>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Decide on how you will distinguish among concepts</w:t>
      </w:r>
    </w:p>
    <w:p w:rsidR="00A43FA7" w:rsidRPr="009D5608" w:rsidRDefault="00A43FA7" w:rsidP="000A506A">
      <w:pPr>
        <w:numPr>
          <w:ilvl w:val="0"/>
          <w:numId w:val="14"/>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 xml:space="preserve">Develop rules for coding your texts. </w:t>
      </w:r>
    </w:p>
    <w:p w:rsidR="00A43FA7" w:rsidRPr="009D5608" w:rsidRDefault="00A43FA7" w:rsidP="000A506A">
      <w:pPr>
        <w:numPr>
          <w:ilvl w:val="0"/>
          <w:numId w:val="14"/>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Decide what to do with irrelevant information</w:t>
      </w:r>
    </w:p>
    <w:p w:rsidR="00A43FA7" w:rsidRPr="009D5608" w:rsidRDefault="00A43FA7" w:rsidP="000A506A">
      <w:pPr>
        <w:numPr>
          <w:ilvl w:val="0"/>
          <w:numId w:val="14"/>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Code the text</w:t>
      </w:r>
    </w:p>
    <w:p w:rsidR="00A43FA7" w:rsidRPr="009D5608" w:rsidRDefault="00A43FA7" w:rsidP="000A506A">
      <w:pPr>
        <w:numPr>
          <w:ilvl w:val="0"/>
          <w:numId w:val="14"/>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Analyze your results</w:t>
      </w:r>
    </w:p>
    <w:p w:rsidR="00A43FA7" w:rsidRPr="009D5608" w:rsidRDefault="00A43FA7" w:rsidP="000A506A">
      <w:pPr>
        <w:spacing w:line="18" w:lineRule="atLeast"/>
        <w:jc w:val="both"/>
        <w:rPr>
          <w:rFonts w:ascii="Times New Roman" w:hAnsi="Times New Roman" w:cs="Times New Roman"/>
          <w:sz w:val="24"/>
          <w:szCs w:val="24"/>
        </w:rPr>
      </w:pPr>
    </w:p>
    <w:p w:rsidR="00A43FA7" w:rsidRPr="009D5608" w:rsidRDefault="00CB4077" w:rsidP="000A506A">
      <w:pPr>
        <w:pStyle w:val="ListParagraph"/>
        <w:numPr>
          <w:ilvl w:val="0"/>
          <w:numId w:val="13"/>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 xml:space="preserve">Relational Analysis: </w:t>
      </w:r>
      <w:r w:rsidR="00A43FA7" w:rsidRPr="009D5608">
        <w:rPr>
          <w:rFonts w:ascii="Times New Roman" w:hAnsi="Times New Roman" w:cs="Times New Roman"/>
          <w:sz w:val="24"/>
          <w:szCs w:val="24"/>
        </w:rPr>
        <w:t>Relational analysis begins like conceptual analysis, where a concept is chosen for examination. However, the analysis involves exploring the relationships between concepts</w:t>
      </w:r>
    </w:p>
    <w:p w:rsidR="00A43FA7" w:rsidRPr="00C94104" w:rsidRDefault="00A43FA7" w:rsidP="000A506A">
      <w:pPr>
        <w:spacing w:line="18" w:lineRule="atLeast"/>
        <w:jc w:val="both"/>
        <w:rPr>
          <w:rFonts w:ascii="Times New Roman" w:hAnsi="Times New Roman" w:cs="Times New Roman"/>
          <w:b/>
          <w:sz w:val="24"/>
          <w:szCs w:val="24"/>
        </w:rPr>
      </w:pPr>
      <w:r w:rsidRPr="00C94104">
        <w:rPr>
          <w:rFonts w:ascii="Times New Roman" w:hAnsi="Times New Roman" w:cs="Times New Roman"/>
          <w:b/>
          <w:sz w:val="24"/>
          <w:szCs w:val="24"/>
        </w:rPr>
        <w:t>General steps for conductin</w:t>
      </w:r>
      <w:r w:rsidR="00C94104">
        <w:rPr>
          <w:rFonts w:ascii="Times New Roman" w:hAnsi="Times New Roman" w:cs="Times New Roman"/>
          <w:b/>
          <w:sz w:val="24"/>
          <w:szCs w:val="24"/>
        </w:rPr>
        <w:t>g a relational content analysis</w:t>
      </w:r>
    </w:p>
    <w:p w:rsidR="00A43FA7" w:rsidRPr="00C94104" w:rsidRDefault="00A43FA7" w:rsidP="000A506A">
      <w:pPr>
        <w:pStyle w:val="ListParagraph"/>
        <w:numPr>
          <w:ilvl w:val="0"/>
          <w:numId w:val="19"/>
        </w:numPr>
        <w:spacing w:line="18" w:lineRule="atLeast"/>
        <w:jc w:val="both"/>
        <w:rPr>
          <w:rFonts w:ascii="Times New Roman" w:hAnsi="Times New Roman" w:cs="Times New Roman"/>
          <w:sz w:val="24"/>
          <w:szCs w:val="24"/>
        </w:rPr>
      </w:pPr>
      <w:r w:rsidRPr="00C94104">
        <w:rPr>
          <w:rFonts w:ascii="Times New Roman" w:hAnsi="Times New Roman" w:cs="Times New Roman"/>
          <w:sz w:val="24"/>
          <w:szCs w:val="24"/>
        </w:rPr>
        <w:t>Determine the type of analysis.</w:t>
      </w:r>
    </w:p>
    <w:p w:rsidR="00A43FA7" w:rsidRPr="00C94104" w:rsidRDefault="00A43FA7" w:rsidP="000A506A">
      <w:pPr>
        <w:pStyle w:val="ListParagraph"/>
        <w:numPr>
          <w:ilvl w:val="0"/>
          <w:numId w:val="19"/>
        </w:numPr>
        <w:spacing w:line="18" w:lineRule="atLeast"/>
        <w:jc w:val="both"/>
        <w:rPr>
          <w:rFonts w:ascii="Times New Roman" w:hAnsi="Times New Roman" w:cs="Times New Roman"/>
          <w:sz w:val="24"/>
          <w:szCs w:val="24"/>
        </w:rPr>
      </w:pPr>
      <w:r w:rsidRPr="00C94104">
        <w:rPr>
          <w:rFonts w:ascii="Times New Roman" w:hAnsi="Times New Roman" w:cs="Times New Roman"/>
          <w:sz w:val="24"/>
          <w:szCs w:val="24"/>
        </w:rPr>
        <w:t xml:space="preserve">Reduce the text to categories and code for words or patterns. </w:t>
      </w:r>
    </w:p>
    <w:p w:rsidR="00A43FA7" w:rsidRPr="00C94104" w:rsidRDefault="00A43FA7" w:rsidP="000A506A">
      <w:pPr>
        <w:pStyle w:val="ListParagraph"/>
        <w:numPr>
          <w:ilvl w:val="0"/>
          <w:numId w:val="19"/>
        </w:numPr>
        <w:spacing w:line="18" w:lineRule="atLeast"/>
        <w:jc w:val="both"/>
        <w:rPr>
          <w:rFonts w:ascii="Times New Roman" w:hAnsi="Times New Roman" w:cs="Times New Roman"/>
          <w:sz w:val="24"/>
          <w:szCs w:val="24"/>
        </w:rPr>
      </w:pPr>
      <w:r w:rsidRPr="00C94104">
        <w:rPr>
          <w:rFonts w:ascii="Times New Roman" w:hAnsi="Times New Roman" w:cs="Times New Roman"/>
          <w:sz w:val="24"/>
          <w:szCs w:val="24"/>
        </w:rPr>
        <w:t>Explore the relationship between concepts which include; Strength of relationship, Sign of relationship and Direction of relationship</w:t>
      </w:r>
    </w:p>
    <w:p w:rsidR="00A43FA7" w:rsidRPr="00C94104" w:rsidRDefault="00A43FA7" w:rsidP="000A506A">
      <w:pPr>
        <w:pStyle w:val="ListParagraph"/>
        <w:numPr>
          <w:ilvl w:val="0"/>
          <w:numId w:val="19"/>
        </w:numPr>
        <w:spacing w:line="18" w:lineRule="atLeast"/>
        <w:jc w:val="both"/>
        <w:rPr>
          <w:rFonts w:ascii="Times New Roman" w:hAnsi="Times New Roman" w:cs="Times New Roman"/>
          <w:sz w:val="24"/>
          <w:szCs w:val="24"/>
        </w:rPr>
      </w:pPr>
      <w:r w:rsidRPr="00C94104">
        <w:rPr>
          <w:rFonts w:ascii="Times New Roman" w:hAnsi="Times New Roman" w:cs="Times New Roman"/>
          <w:sz w:val="24"/>
          <w:szCs w:val="24"/>
        </w:rPr>
        <w:t>Code the relationships.</w:t>
      </w:r>
    </w:p>
    <w:p w:rsidR="00A43FA7" w:rsidRPr="00C94104" w:rsidRDefault="00A43FA7" w:rsidP="000A506A">
      <w:pPr>
        <w:pStyle w:val="ListParagraph"/>
        <w:numPr>
          <w:ilvl w:val="0"/>
          <w:numId w:val="19"/>
        </w:numPr>
        <w:spacing w:line="18" w:lineRule="atLeast"/>
        <w:jc w:val="both"/>
        <w:rPr>
          <w:rFonts w:ascii="Times New Roman" w:hAnsi="Times New Roman" w:cs="Times New Roman"/>
          <w:sz w:val="24"/>
          <w:szCs w:val="24"/>
        </w:rPr>
      </w:pPr>
      <w:r w:rsidRPr="00C94104">
        <w:rPr>
          <w:rFonts w:ascii="Times New Roman" w:hAnsi="Times New Roman" w:cs="Times New Roman"/>
          <w:sz w:val="24"/>
          <w:szCs w:val="24"/>
        </w:rPr>
        <w:t>Perform statistical analyses.</w:t>
      </w:r>
    </w:p>
    <w:p w:rsidR="00A43FA7" w:rsidRPr="00ED608B" w:rsidRDefault="00A43FA7" w:rsidP="000A506A">
      <w:pPr>
        <w:pStyle w:val="ListParagraph"/>
        <w:numPr>
          <w:ilvl w:val="0"/>
          <w:numId w:val="19"/>
        </w:numPr>
        <w:spacing w:line="18" w:lineRule="atLeast"/>
        <w:jc w:val="both"/>
        <w:rPr>
          <w:rFonts w:ascii="Times New Roman" w:hAnsi="Times New Roman" w:cs="Times New Roman"/>
          <w:sz w:val="24"/>
          <w:szCs w:val="24"/>
        </w:rPr>
      </w:pPr>
      <w:r w:rsidRPr="00C94104">
        <w:rPr>
          <w:rFonts w:ascii="Times New Roman" w:hAnsi="Times New Roman" w:cs="Times New Roman"/>
          <w:sz w:val="24"/>
          <w:szCs w:val="24"/>
        </w:rPr>
        <w:lastRenderedPageBreak/>
        <w:t>Map out representations: such as decision mapping and mental models.</w:t>
      </w:r>
    </w:p>
    <w:p w:rsidR="00A43FA7" w:rsidRPr="009D5608" w:rsidRDefault="00A43FA7" w:rsidP="000A506A">
      <w:pPr>
        <w:spacing w:line="18" w:lineRule="atLeast"/>
        <w:jc w:val="both"/>
        <w:rPr>
          <w:rFonts w:ascii="Times New Roman" w:hAnsi="Times New Roman" w:cs="Times New Roman"/>
          <w:b/>
          <w:sz w:val="24"/>
          <w:szCs w:val="24"/>
        </w:rPr>
      </w:pPr>
      <w:r w:rsidRPr="009D5608">
        <w:rPr>
          <w:rFonts w:ascii="Times New Roman" w:hAnsi="Times New Roman" w:cs="Times New Roman"/>
          <w:b/>
          <w:sz w:val="24"/>
          <w:szCs w:val="24"/>
        </w:rPr>
        <w:t>Advantages of Content Analysis</w:t>
      </w:r>
    </w:p>
    <w:p w:rsidR="00A43FA7" w:rsidRPr="009D5608" w:rsidRDefault="00A43FA7" w:rsidP="000A506A">
      <w:pPr>
        <w:pStyle w:val="ListParagraph"/>
        <w:numPr>
          <w:ilvl w:val="0"/>
          <w:numId w:val="17"/>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Directly examines communication using text</w:t>
      </w:r>
    </w:p>
    <w:p w:rsidR="00A43FA7" w:rsidRPr="009D5608" w:rsidRDefault="00A43FA7" w:rsidP="000A506A">
      <w:pPr>
        <w:pStyle w:val="ListParagraph"/>
        <w:numPr>
          <w:ilvl w:val="0"/>
          <w:numId w:val="17"/>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Allows for both qualitative and quantitative analysis</w:t>
      </w:r>
    </w:p>
    <w:p w:rsidR="00A43FA7" w:rsidRPr="009D5608" w:rsidRDefault="00A43FA7" w:rsidP="000A506A">
      <w:pPr>
        <w:pStyle w:val="ListParagraph"/>
        <w:numPr>
          <w:ilvl w:val="0"/>
          <w:numId w:val="17"/>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Provides valuable historical and cultural insights over time</w:t>
      </w:r>
    </w:p>
    <w:p w:rsidR="00A43FA7" w:rsidRPr="009D5608" w:rsidRDefault="00A43FA7" w:rsidP="000A506A">
      <w:pPr>
        <w:pStyle w:val="ListParagraph"/>
        <w:numPr>
          <w:ilvl w:val="0"/>
          <w:numId w:val="17"/>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Coded form of the text can be statistically analyzed</w:t>
      </w:r>
    </w:p>
    <w:p w:rsidR="00C94104" w:rsidRPr="006C4F6A" w:rsidRDefault="00A43FA7" w:rsidP="000A506A">
      <w:pPr>
        <w:pStyle w:val="ListParagraph"/>
        <w:numPr>
          <w:ilvl w:val="0"/>
          <w:numId w:val="17"/>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Content analysis is a readily-understood and an inexpensive research metho</w:t>
      </w:r>
      <w:r w:rsidR="00C94104">
        <w:rPr>
          <w:rFonts w:ascii="Times New Roman" w:hAnsi="Times New Roman" w:cs="Times New Roman"/>
          <w:sz w:val="24"/>
          <w:szCs w:val="24"/>
        </w:rPr>
        <w:t>d</w:t>
      </w:r>
    </w:p>
    <w:p w:rsidR="00A43FA7" w:rsidRPr="009D5608" w:rsidRDefault="00A43FA7" w:rsidP="000A506A">
      <w:pPr>
        <w:spacing w:line="18" w:lineRule="atLeast"/>
        <w:jc w:val="both"/>
        <w:rPr>
          <w:rFonts w:ascii="Times New Roman" w:hAnsi="Times New Roman" w:cs="Times New Roman"/>
          <w:sz w:val="24"/>
          <w:szCs w:val="24"/>
        </w:rPr>
      </w:pPr>
      <w:r w:rsidRPr="009D5608">
        <w:rPr>
          <w:rFonts w:ascii="Times New Roman" w:hAnsi="Times New Roman" w:cs="Times New Roman"/>
          <w:b/>
          <w:sz w:val="24"/>
          <w:szCs w:val="24"/>
        </w:rPr>
        <w:t>Disadvantages of Content Analysis</w:t>
      </w:r>
    </w:p>
    <w:p w:rsidR="00A43FA7" w:rsidRPr="009D5608" w:rsidRDefault="00A43FA7" w:rsidP="000A506A">
      <w:pPr>
        <w:pStyle w:val="ListParagraph"/>
        <w:numPr>
          <w:ilvl w:val="0"/>
          <w:numId w:val="18"/>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Can be extremely time consuming</w:t>
      </w:r>
    </w:p>
    <w:p w:rsidR="00A43FA7" w:rsidRPr="009D5608" w:rsidRDefault="00A43FA7" w:rsidP="000A506A">
      <w:pPr>
        <w:pStyle w:val="ListParagraph"/>
        <w:numPr>
          <w:ilvl w:val="0"/>
          <w:numId w:val="18"/>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Is subject to increased error, particularly when relational analysis is used to attain a higher level of interpretation</w:t>
      </w:r>
    </w:p>
    <w:p w:rsidR="00A43FA7" w:rsidRPr="009D5608" w:rsidRDefault="00A43FA7" w:rsidP="000A506A">
      <w:pPr>
        <w:pStyle w:val="ListParagraph"/>
        <w:numPr>
          <w:ilvl w:val="0"/>
          <w:numId w:val="18"/>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Is inherently reductive, particularly when dealing with complex texts</w:t>
      </w:r>
    </w:p>
    <w:p w:rsidR="00A43FA7" w:rsidRPr="009D5608" w:rsidRDefault="00A43FA7" w:rsidP="000A506A">
      <w:pPr>
        <w:pStyle w:val="ListParagraph"/>
        <w:numPr>
          <w:ilvl w:val="0"/>
          <w:numId w:val="18"/>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Tends too often to simply consist of word counts</w:t>
      </w:r>
    </w:p>
    <w:p w:rsidR="00A43FA7" w:rsidRDefault="00A43FA7" w:rsidP="000A506A">
      <w:pPr>
        <w:pStyle w:val="ListParagraph"/>
        <w:numPr>
          <w:ilvl w:val="0"/>
          <w:numId w:val="18"/>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Can be difficult to automate or computerize</w:t>
      </w:r>
    </w:p>
    <w:p w:rsidR="006C4F6A" w:rsidRPr="006C4F6A" w:rsidRDefault="006C4F6A" w:rsidP="000A506A">
      <w:pPr>
        <w:spacing w:line="18" w:lineRule="atLeast"/>
        <w:jc w:val="both"/>
        <w:rPr>
          <w:rFonts w:ascii="Times New Roman" w:hAnsi="Times New Roman" w:cs="Times New Roman"/>
          <w:sz w:val="24"/>
          <w:szCs w:val="24"/>
        </w:rPr>
      </w:pPr>
    </w:p>
    <w:p w:rsidR="004B6640" w:rsidRDefault="00662B4A" w:rsidP="000A506A">
      <w:pPr>
        <w:spacing w:line="18" w:lineRule="atLeast"/>
        <w:jc w:val="both"/>
        <w:rPr>
          <w:rFonts w:ascii="Times New Roman" w:hAnsi="Times New Roman" w:cs="Times New Roman"/>
          <w:b/>
          <w:sz w:val="24"/>
          <w:szCs w:val="24"/>
        </w:rPr>
      </w:pPr>
      <w:r w:rsidRPr="009D5608">
        <w:rPr>
          <w:rFonts w:ascii="Times New Roman" w:hAnsi="Times New Roman" w:cs="Times New Roman"/>
          <w:b/>
          <w:sz w:val="24"/>
          <w:szCs w:val="24"/>
        </w:rPr>
        <w:t xml:space="preserve">                                                  IN-DEPTH INTERVIEWS</w:t>
      </w:r>
      <w:r w:rsidRPr="009D5608">
        <w:rPr>
          <w:rFonts w:ascii="Times New Roman" w:hAnsi="Times New Roman" w:cs="Times New Roman"/>
          <w:b/>
          <w:sz w:val="24"/>
          <w:szCs w:val="24"/>
        </w:rPr>
        <w:cr/>
      </w:r>
    </w:p>
    <w:p w:rsidR="00662B4A" w:rsidRPr="009D5608" w:rsidRDefault="00662B4A" w:rsidP="000A506A">
      <w:pPr>
        <w:spacing w:line="18" w:lineRule="atLeast"/>
        <w:jc w:val="both"/>
        <w:rPr>
          <w:rFonts w:ascii="Times New Roman" w:hAnsi="Times New Roman" w:cs="Times New Roman"/>
          <w:sz w:val="24"/>
          <w:szCs w:val="24"/>
        </w:rPr>
      </w:pPr>
      <w:proofErr w:type="gramStart"/>
      <w:r w:rsidRPr="009D5608">
        <w:rPr>
          <w:rFonts w:ascii="Times New Roman" w:hAnsi="Times New Roman" w:cs="Times New Roman"/>
          <w:sz w:val="24"/>
          <w:szCs w:val="24"/>
        </w:rPr>
        <w:t>Also known as interview schedule.</w:t>
      </w:r>
      <w:proofErr w:type="gramEnd"/>
      <w:r w:rsidRPr="009D5608">
        <w:rPr>
          <w:rFonts w:ascii="Times New Roman" w:hAnsi="Times New Roman" w:cs="Times New Roman"/>
          <w:sz w:val="24"/>
          <w:szCs w:val="24"/>
        </w:rPr>
        <w:t xml:space="preserve"> It is a list of topics and questions that the researcher writes before an interview, it helps the researcher prepare for the interview, ensuring that all of the important areas of interest are being considered and it can also guide the interview itself.</w:t>
      </w:r>
    </w:p>
    <w:p w:rsidR="00662B4A" w:rsidRPr="009D5608" w:rsidRDefault="00662B4A" w:rsidP="000A506A">
      <w:p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 xml:space="preserve">The four steps involved in conducting in-depth interviews are: </w:t>
      </w:r>
    </w:p>
    <w:p w:rsidR="00662B4A" w:rsidRPr="009D5608" w:rsidRDefault="00662B4A" w:rsidP="000A506A">
      <w:pPr>
        <w:spacing w:line="18" w:lineRule="atLeast"/>
        <w:jc w:val="both"/>
        <w:rPr>
          <w:rFonts w:ascii="Times New Roman" w:hAnsi="Times New Roman" w:cs="Times New Roman"/>
          <w:b/>
          <w:sz w:val="24"/>
          <w:szCs w:val="24"/>
        </w:rPr>
      </w:pPr>
      <w:r w:rsidRPr="009D5608">
        <w:rPr>
          <w:rFonts w:ascii="Times New Roman" w:hAnsi="Times New Roman" w:cs="Times New Roman"/>
          <w:sz w:val="24"/>
          <w:szCs w:val="24"/>
        </w:rPr>
        <w:t xml:space="preserve">(1) </w:t>
      </w:r>
      <w:proofErr w:type="gramStart"/>
      <w:r w:rsidRPr="009D5608">
        <w:rPr>
          <w:rFonts w:ascii="Times New Roman" w:hAnsi="Times New Roman" w:cs="Times New Roman"/>
          <w:b/>
          <w:sz w:val="24"/>
          <w:szCs w:val="24"/>
        </w:rPr>
        <w:t>developing</w:t>
      </w:r>
      <w:proofErr w:type="gramEnd"/>
      <w:r w:rsidRPr="009D5608">
        <w:rPr>
          <w:rFonts w:ascii="Times New Roman" w:hAnsi="Times New Roman" w:cs="Times New Roman"/>
          <w:b/>
          <w:sz w:val="24"/>
          <w:szCs w:val="24"/>
        </w:rPr>
        <w:t xml:space="preserve"> a sampling strategy: </w:t>
      </w:r>
      <w:r w:rsidRPr="009D5608">
        <w:rPr>
          <w:rFonts w:ascii="Times New Roman" w:hAnsi="Times New Roman" w:cs="Times New Roman"/>
          <w:sz w:val="24"/>
          <w:szCs w:val="24"/>
        </w:rPr>
        <w:t xml:space="preserve">it involves developing a recruiting strategy, determining who you should be interviewing, and figuring out how to find these people. </w:t>
      </w:r>
    </w:p>
    <w:p w:rsidR="00662B4A" w:rsidRPr="009D5608" w:rsidRDefault="00662B4A" w:rsidP="000A506A">
      <w:pPr>
        <w:spacing w:line="18" w:lineRule="atLeast"/>
        <w:jc w:val="both"/>
        <w:rPr>
          <w:rFonts w:ascii="Times New Roman" w:hAnsi="Times New Roman" w:cs="Times New Roman"/>
          <w:b/>
          <w:sz w:val="24"/>
          <w:szCs w:val="24"/>
        </w:rPr>
      </w:pPr>
      <w:r w:rsidRPr="009D5608">
        <w:rPr>
          <w:rFonts w:ascii="Times New Roman" w:hAnsi="Times New Roman" w:cs="Times New Roman"/>
          <w:b/>
          <w:sz w:val="24"/>
          <w:szCs w:val="24"/>
        </w:rPr>
        <w:t>Strat</w:t>
      </w:r>
      <w:r w:rsidR="00C94104">
        <w:rPr>
          <w:rFonts w:ascii="Times New Roman" w:hAnsi="Times New Roman" w:cs="Times New Roman"/>
          <w:b/>
          <w:sz w:val="24"/>
          <w:szCs w:val="24"/>
        </w:rPr>
        <w:t xml:space="preserve">egies for Locating Respondents </w:t>
      </w:r>
    </w:p>
    <w:p w:rsidR="00662B4A" w:rsidRPr="009D5608" w:rsidRDefault="00662B4A" w:rsidP="000A506A">
      <w:pPr>
        <w:numPr>
          <w:ilvl w:val="0"/>
          <w:numId w:val="4"/>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Intercept recruiting: Invite potential respondents to complete an interview in person</w:t>
      </w:r>
      <w:r w:rsidR="009D5608" w:rsidRPr="009D5608">
        <w:rPr>
          <w:rFonts w:ascii="Times New Roman" w:hAnsi="Times New Roman" w:cs="Times New Roman"/>
          <w:sz w:val="24"/>
          <w:szCs w:val="24"/>
        </w:rPr>
        <w:t>.</w:t>
      </w:r>
    </w:p>
    <w:p w:rsidR="00662B4A" w:rsidRPr="009D5608" w:rsidRDefault="00662B4A" w:rsidP="000A506A">
      <w:pPr>
        <w:numPr>
          <w:ilvl w:val="0"/>
          <w:numId w:val="4"/>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Posters or advertisements in the community: Place an ad in a local newspaper</w:t>
      </w:r>
      <w:r w:rsidR="009D5608" w:rsidRPr="009D5608">
        <w:rPr>
          <w:rFonts w:ascii="Times New Roman" w:hAnsi="Times New Roman" w:cs="Times New Roman"/>
          <w:sz w:val="24"/>
          <w:szCs w:val="24"/>
        </w:rPr>
        <w:t>, or post flyers</w:t>
      </w:r>
      <w:r w:rsidRPr="009D5608">
        <w:rPr>
          <w:rFonts w:ascii="Times New Roman" w:hAnsi="Times New Roman" w:cs="Times New Roman"/>
          <w:sz w:val="24"/>
          <w:szCs w:val="24"/>
        </w:rPr>
        <w:t xml:space="preserve"> asking people with specific characteristics to contact you about participating in an in-depth interview</w:t>
      </w:r>
      <w:r w:rsidR="009D5608" w:rsidRPr="009D5608">
        <w:rPr>
          <w:rFonts w:ascii="Times New Roman" w:hAnsi="Times New Roman" w:cs="Times New Roman"/>
          <w:sz w:val="24"/>
          <w:szCs w:val="24"/>
        </w:rPr>
        <w:t>.</w:t>
      </w:r>
    </w:p>
    <w:p w:rsidR="00662B4A" w:rsidRPr="009D5608" w:rsidRDefault="00662B4A" w:rsidP="000A506A">
      <w:pPr>
        <w:numPr>
          <w:ilvl w:val="0"/>
          <w:numId w:val="4"/>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Invite pote</w:t>
      </w:r>
      <w:r w:rsidR="004B6640">
        <w:rPr>
          <w:rFonts w:ascii="Times New Roman" w:hAnsi="Times New Roman" w:cs="Times New Roman"/>
          <w:sz w:val="24"/>
          <w:szCs w:val="24"/>
        </w:rPr>
        <w:t>ntial participants by telephone</w:t>
      </w:r>
      <w:r w:rsidRPr="009D5608">
        <w:rPr>
          <w:rFonts w:ascii="Times New Roman" w:hAnsi="Times New Roman" w:cs="Times New Roman"/>
          <w:sz w:val="24"/>
          <w:szCs w:val="24"/>
        </w:rPr>
        <w:t xml:space="preserve"> </w:t>
      </w:r>
    </w:p>
    <w:p w:rsidR="00662B4A" w:rsidRPr="009D5608" w:rsidRDefault="00662B4A" w:rsidP="000A506A">
      <w:pPr>
        <w:spacing w:line="18" w:lineRule="atLeast"/>
        <w:jc w:val="both"/>
        <w:rPr>
          <w:rFonts w:ascii="Times New Roman" w:hAnsi="Times New Roman" w:cs="Times New Roman"/>
          <w:sz w:val="24"/>
          <w:szCs w:val="24"/>
        </w:rPr>
      </w:pPr>
    </w:p>
    <w:p w:rsidR="009D5608" w:rsidRPr="009D5608" w:rsidRDefault="00662B4A" w:rsidP="000A506A">
      <w:p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 xml:space="preserve"> (2) </w:t>
      </w:r>
      <w:proofErr w:type="gramStart"/>
      <w:r w:rsidRPr="009D5608">
        <w:rPr>
          <w:rFonts w:ascii="Times New Roman" w:hAnsi="Times New Roman" w:cs="Times New Roman"/>
          <w:b/>
          <w:sz w:val="24"/>
          <w:szCs w:val="24"/>
        </w:rPr>
        <w:t>writing</w:t>
      </w:r>
      <w:proofErr w:type="gramEnd"/>
      <w:r w:rsidRPr="009D5608">
        <w:rPr>
          <w:rFonts w:ascii="Times New Roman" w:hAnsi="Times New Roman" w:cs="Times New Roman"/>
          <w:b/>
          <w:sz w:val="24"/>
          <w:szCs w:val="24"/>
        </w:rPr>
        <w:t xml:space="preserve"> an in-depth interview guide</w:t>
      </w:r>
      <w:r w:rsidRPr="009D5608">
        <w:rPr>
          <w:rFonts w:ascii="Times New Roman" w:hAnsi="Times New Roman" w:cs="Times New Roman"/>
          <w:sz w:val="24"/>
          <w:szCs w:val="24"/>
        </w:rPr>
        <w:t xml:space="preserve">: An in-depth interview guide is a method for structuring an interview and ensuring that important questions will not be forgotten during the interview. </w:t>
      </w:r>
    </w:p>
    <w:p w:rsidR="000A506A" w:rsidRDefault="000A506A" w:rsidP="000A506A">
      <w:pPr>
        <w:spacing w:line="18" w:lineRule="atLeast"/>
        <w:jc w:val="both"/>
        <w:rPr>
          <w:rFonts w:ascii="Times New Roman" w:hAnsi="Times New Roman" w:cs="Times New Roman"/>
          <w:b/>
          <w:sz w:val="24"/>
          <w:szCs w:val="24"/>
        </w:rPr>
      </w:pPr>
    </w:p>
    <w:p w:rsidR="00662B4A" w:rsidRPr="009D5608" w:rsidRDefault="009D5608" w:rsidP="000A506A">
      <w:pPr>
        <w:spacing w:line="18" w:lineRule="atLeast"/>
        <w:jc w:val="both"/>
        <w:rPr>
          <w:rFonts w:ascii="Times New Roman" w:hAnsi="Times New Roman" w:cs="Times New Roman"/>
          <w:b/>
          <w:sz w:val="24"/>
          <w:szCs w:val="24"/>
        </w:rPr>
      </w:pPr>
      <w:r w:rsidRPr="009D5608">
        <w:rPr>
          <w:rFonts w:ascii="Times New Roman" w:hAnsi="Times New Roman" w:cs="Times New Roman"/>
          <w:b/>
          <w:sz w:val="24"/>
          <w:szCs w:val="24"/>
        </w:rPr>
        <w:lastRenderedPageBreak/>
        <w:t xml:space="preserve">Components </w:t>
      </w:r>
      <w:proofErr w:type="gramStart"/>
      <w:r w:rsidRPr="009D5608">
        <w:rPr>
          <w:rFonts w:ascii="Times New Roman" w:hAnsi="Times New Roman" w:cs="Times New Roman"/>
          <w:b/>
          <w:sz w:val="24"/>
          <w:szCs w:val="24"/>
        </w:rPr>
        <w:t>Of</w:t>
      </w:r>
      <w:proofErr w:type="gramEnd"/>
      <w:r w:rsidRPr="009D5608">
        <w:rPr>
          <w:rFonts w:ascii="Times New Roman" w:hAnsi="Times New Roman" w:cs="Times New Roman"/>
          <w:b/>
          <w:sz w:val="24"/>
          <w:szCs w:val="24"/>
        </w:rPr>
        <w:t xml:space="preserve"> An In-Depth Interview Guide</w:t>
      </w:r>
    </w:p>
    <w:p w:rsidR="00662B4A" w:rsidRPr="009D5608" w:rsidRDefault="00662B4A" w:rsidP="000A506A">
      <w:pPr>
        <w:numPr>
          <w:ilvl w:val="0"/>
          <w:numId w:val="6"/>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Purpose and introduction: Its purpose is to convince a potential respondent to complete an interview. Interviewers should introduce themselves and the reason t</w:t>
      </w:r>
      <w:r w:rsidR="009D5608" w:rsidRPr="009D5608">
        <w:rPr>
          <w:rFonts w:ascii="Times New Roman" w:hAnsi="Times New Roman" w:cs="Times New Roman"/>
          <w:sz w:val="24"/>
          <w:szCs w:val="24"/>
        </w:rPr>
        <w:t>he research is being conducted also e</w:t>
      </w:r>
      <w:r w:rsidRPr="009D5608">
        <w:rPr>
          <w:rFonts w:ascii="Times New Roman" w:hAnsi="Times New Roman" w:cs="Times New Roman"/>
          <w:sz w:val="24"/>
          <w:szCs w:val="24"/>
        </w:rPr>
        <w:t>mphasize the</w:t>
      </w:r>
      <w:r w:rsidR="00C94104">
        <w:rPr>
          <w:rFonts w:ascii="Times New Roman" w:hAnsi="Times New Roman" w:cs="Times New Roman"/>
          <w:sz w:val="24"/>
          <w:szCs w:val="24"/>
        </w:rPr>
        <w:t xml:space="preserve"> social value of the research. </w:t>
      </w:r>
    </w:p>
    <w:p w:rsidR="00662B4A" w:rsidRPr="009D5608" w:rsidRDefault="00662B4A" w:rsidP="000A506A">
      <w:pPr>
        <w:numPr>
          <w:ilvl w:val="0"/>
          <w:numId w:val="6"/>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 xml:space="preserve">Questions: In an in-depth interview, the questions themselves make up the vast majority of </w:t>
      </w:r>
      <w:r w:rsidR="00C94104">
        <w:rPr>
          <w:rFonts w:ascii="Times New Roman" w:hAnsi="Times New Roman" w:cs="Times New Roman"/>
          <w:sz w:val="24"/>
          <w:szCs w:val="24"/>
        </w:rPr>
        <w:t xml:space="preserve">the guide. </w:t>
      </w:r>
    </w:p>
    <w:p w:rsidR="00662B4A" w:rsidRPr="00ED608B" w:rsidRDefault="00662B4A" w:rsidP="000A506A">
      <w:pPr>
        <w:numPr>
          <w:ilvl w:val="0"/>
          <w:numId w:val="6"/>
        </w:numPr>
        <w:spacing w:line="18" w:lineRule="atLeast"/>
        <w:jc w:val="both"/>
        <w:rPr>
          <w:rFonts w:ascii="Times New Roman" w:hAnsi="Times New Roman" w:cs="Times New Roman"/>
          <w:b/>
          <w:sz w:val="24"/>
          <w:szCs w:val="24"/>
        </w:rPr>
      </w:pPr>
      <w:r w:rsidRPr="009D5608">
        <w:rPr>
          <w:rFonts w:ascii="Times New Roman" w:hAnsi="Times New Roman" w:cs="Times New Roman"/>
          <w:sz w:val="24"/>
          <w:szCs w:val="24"/>
        </w:rPr>
        <w:t xml:space="preserve">Conclusion: The interviewer ends the interview by asking if respondents have any last suggestions or comments about the topic. </w:t>
      </w:r>
      <w:r w:rsidRPr="009D5608">
        <w:rPr>
          <w:rFonts w:ascii="Times New Roman" w:hAnsi="Times New Roman" w:cs="Times New Roman"/>
          <w:sz w:val="24"/>
          <w:szCs w:val="24"/>
        </w:rPr>
        <w:cr/>
      </w:r>
    </w:p>
    <w:p w:rsidR="00662B4A" w:rsidRPr="00ED608B" w:rsidRDefault="00ED608B" w:rsidP="000A506A">
      <w:pPr>
        <w:spacing w:line="18" w:lineRule="atLeast"/>
        <w:jc w:val="both"/>
        <w:rPr>
          <w:rFonts w:ascii="Times New Roman" w:hAnsi="Times New Roman" w:cs="Times New Roman"/>
          <w:b/>
          <w:sz w:val="24"/>
          <w:szCs w:val="24"/>
        </w:rPr>
      </w:pPr>
      <w:r w:rsidRPr="00ED608B">
        <w:rPr>
          <w:rFonts w:ascii="Times New Roman" w:hAnsi="Times New Roman" w:cs="Times New Roman"/>
          <w:b/>
          <w:sz w:val="24"/>
          <w:szCs w:val="24"/>
        </w:rPr>
        <w:t xml:space="preserve">Writing Good In-Depth Interview Guide Questions </w:t>
      </w:r>
    </w:p>
    <w:p w:rsidR="00662B4A" w:rsidRPr="009D5608" w:rsidRDefault="009D5608" w:rsidP="000A506A">
      <w:pPr>
        <w:numPr>
          <w:ilvl w:val="0"/>
          <w:numId w:val="8"/>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Ask open-ended questions</w:t>
      </w:r>
    </w:p>
    <w:p w:rsidR="00662B4A" w:rsidRPr="009D5608" w:rsidRDefault="00662B4A" w:rsidP="000A506A">
      <w:pPr>
        <w:numPr>
          <w:ilvl w:val="0"/>
          <w:numId w:val="7"/>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Closed-ended questions are not off-limits</w:t>
      </w:r>
    </w:p>
    <w:p w:rsidR="00662B4A" w:rsidRPr="009D5608" w:rsidRDefault="00662B4A" w:rsidP="000A506A">
      <w:pPr>
        <w:numPr>
          <w:ilvl w:val="0"/>
          <w:numId w:val="7"/>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A</w:t>
      </w:r>
      <w:r w:rsidR="009D5608" w:rsidRPr="009D5608">
        <w:rPr>
          <w:rFonts w:ascii="Times New Roman" w:hAnsi="Times New Roman" w:cs="Times New Roman"/>
          <w:sz w:val="24"/>
          <w:szCs w:val="24"/>
        </w:rPr>
        <w:t xml:space="preserve">sk effective probing questions; </w:t>
      </w:r>
      <w:r w:rsidRPr="009D5608">
        <w:rPr>
          <w:rFonts w:ascii="Times New Roman" w:hAnsi="Times New Roman" w:cs="Times New Roman"/>
          <w:sz w:val="24"/>
          <w:szCs w:val="24"/>
        </w:rPr>
        <w:t xml:space="preserve">Examples include, </w:t>
      </w:r>
      <w:proofErr w:type="gramStart"/>
      <w:r w:rsidRPr="009D5608">
        <w:rPr>
          <w:rFonts w:ascii="Times New Roman" w:hAnsi="Times New Roman" w:cs="Times New Roman"/>
          <w:sz w:val="24"/>
          <w:szCs w:val="24"/>
        </w:rPr>
        <w:t>What</w:t>
      </w:r>
      <w:proofErr w:type="gramEnd"/>
      <w:r w:rsidRPr="009D5608">
        <w:rPr>
          <w:rFonts w:ascii="Times New Roman" w:hAnsi="Times New Roman" w:cs="Times New Roman"/>
          <w:sz w:val="24"/>
          <w:szCs w:val="24"/>
        </w:rPr>
        <w:t xml:space="preserve"> else, what does that mean to</w:t>
      </w:r>
      <w:r w:rsidR="00C94104">
        <w:rPr>
          <w:rFonts w:ascii="Times New Roman" w:hAnsi="Times New Roman" w:cs="Times New Roman"/>
          <w:sz w:val="24"/>
          <w:szCs w:val="24"/>
        </w:rPr>
        <w:t xml:space="preserve"> you, help me understand, etc. </w:t>
      </w:r>
    </w:p>
    <w:p w:rsidR="00662B4A" w:rsidRPr="009D5608" w:rsidRDefault="00662B4A" w:rsidP="000A506A">
      <w:pPr>
        <w:numPr>
          <w:ilvl w:val="0"/>
          <w:numId w:val="7"/>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Ask respondents to think back</w:t>
      </w:r>
      <w:r w:rsidR="009D5608" w:rsidRPr="009D5608">
        <w:rPr>
          <w:rFonts w:ascii="Times New Roman" w:hAnsi="Times New Roman" w:cs="Times New Roman"/>
          <w:sz w:val="24"/>
          <w:szCs w:val="24"/>
        </w:rPr>
        <w:t xml:space="preserve"> to a specific event and reflect on their personal experience.</w:t>
      </w:r>
    </w:p>
    <w:p w:rsidR="00662B4A" w:rsidRPr="009D5608" w:rsidRDefault="00662B4A" w:rsidP="000A506A">
      <w:pPr>
        <w:numPr>
          <w:ilvl w:val="0"/>
          <w:numId w:val="7"/>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Keep questions simple</w:t>
      </w:r>
      <w:r w:rsidR="009D5608" w:rsidRPr="009D5608">
        <w:rPr>
          <w:rFonts w:ascii="Times New Roman" w:hAnsi="Times New Roman" w:cs="Times New Roman"/>
          <w:sz w:val="24"/>
          <w:szCs w:val="24"/>
        </w:rPr>
        <w:t>.</w:t>
      </w:r>
    </w:p>
    <w:p w:rsidR="00662B4A" w:rsidRPr="009D5608" w:rsidRDefault="00662B4A" w:rsidP="000A506A">
      <w:pPr>
        <w:numPr>
          <w:ilvl w:val="0"/>
          <w:numId w:val="7"/>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Avoid asking “why”: “Why” puts respondents on the defensive</w:t>
      </w:r>
      <w:r w:rsidR="009D5608" w:rsidRPr="009D5608">
        <w:rPr>
          <w:rFonts w:ascii="Times New Roman" w:hAnsi="Times New Roman" w:cs="Times New Roman"/>
          <w:sz w:val="24"/>
          <w:szCs w:val="24"/>
        </w:rPr>
        <w:t>.</w:t>
      </w:r>
    </w:p>
    <w:p w:rsidR="00662B4A" w:rsidRPr="004B6640" w:rsidRDefault="00662B4A" w:rsidP="000A506A">
      <w:pPr>
        <w:numPr>
          <w:ilvl w:val="0"/>
          <w:numId w:val="7"/>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Be cautious about giving examples</w:t>
      </w:r>
      <w:r w:rsidR="009D5608" w:rsidRPr="009D5608">
        <w:rPr>
          <w:rFonts w:ascii="Times New Roman" w:hAnsi="Times New Roman" w:cs="Times New Roman"/>
          <w:sz w:val="24"/>
          <w:szCs w:val="24"/>
        </w:rPr>
        <w:t xml:space="preserve"> because </w:t>
      </w:r>
      <w:r w:rsidRPr="009D5608">
        <w:rPr>
          <w:rFonts w:ascii="Times New Roman" w:hAnsi="Times New Roman" w:cs="Times New Roman"/>
          <w:sz w:val="24"/>
          <w:szCs w:val="24"/>
        </w:rPr>
        <w:t xml:space="preserve">you risk limiting respondents’ responses (they may not think beyond the example). </w:t>
      </w:r>
    </w:p>
    <w:p w:rsidR="00662B4A" w:rsidRPr="00C94104" w:rsidRDefault="009D5608" w:rsidP="000A506A">
      <w:pPr>
        <w:spacing w:line="18" w:lineRule="atLeast"/>
        <w:jc w:val="both"/>
        <w:rPr>
          <w:rFonts w:ascii="Times New Roman" w:hAnsi="Times New Roman" w:cs="Times New Roman"/>
          <w:b/>
          <w:sz w:val="24"/>
          <w:szCs w:val="24"/>
        </w:rPr>
      </w:pPr>
      <w:r w:rsidRPr="00C94104">
        <w:rPr>
          <w:rFonts w:ascii="Times New Roman" w:hAnsi="Times New Roman" w:cs="Times New Roman"/>
          <w:b/>
          <w:sz w:val="24"/>
          <w:szCs w:val="24"/>
        </w:rPr>
        <w:t>Order of</w:t>
      </w:r>
      <w:r w:rsidR="00C94104">
        <w:rPr>
          <w:rFonts w:ascii="Times New Roman" w:hAnsi="Times New Roman" w:cs="Times New Roman"/>
          <w:b/>
          <w:sz w:val="24"/>
          <w:szCs w:val="24"/>
        </w:rPr>
        <w:t xml:space="preserve"> Questions </w:t>
      </w:r>
    </w:p>
    <w:p w:rsidR="00662B4A" w:rsidRPr="009D5608" w:rsidRDefault="00662B4A" w:rsidP="000A506A">
      <w:pPr>
        <w:numPr>
          <w:ilvl w:val="0"/>
          <w:numId w:val="9"/>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Move from general to more specific questions</w:t>
      </w:r>
    </w:p>
    <w:p w:rsidR="00662B4A" w:rsidRPr="009D5608" w:rsidRDefault="00662B4A" w:rsidP="000A506A">
      <w:pPr>
        <w:numPr>
          <w:ilvl w:val="0"/>
          <w:numId w:val="9"/>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Ask positive questions before negative questions</w:t>
      </w:r>
    </w:p>
    <w:p w:rsidR="00662B4A" w:rsidRPr="009D5608" w:rsidRDefault="00662B4A" w:rsidP="000A506A">
      <w:pPr>
        <w:numPr>
          <w:ilvl w:val="0"/>
          <w:numId w:val="9"/>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Ask unaided qu</w:t>
      </w:r>
      <w:r w:rsidR="009D5608" w:rsidRPr="009D5608">
        <w:rPr>
          <w:rFonts w:ascii="Times New Roman" w:hAnsi="Times New Roman" w:cs="Times New Roman"/>
          <w:sz w:val="24"/>
          <w:szCs w:val="24"/>
        </w:rPr>
        <w:t>estions before aided questions</w:t>
      </w:r>
    </w:p>
    <w:p w:rsidR="00662B4A" w:rsidRPr="009D5608" w:rsidRDefault="00662B4A" w:rsidP="000A506A">
      <w:pPr>
        <w:spacing w:line="18" w:lineRule="atLeast"/>
        <w:jc w:val="both"/>
        <w:rPr>
          <w:rFonts w:ascii="Times New Roman" w:hAnsi="Times New Roman" w:cs="Times New Roman"/>
          <w:sz w:val="24"/>
          <w:szCs w:val="24"/>
        </w:rPr>
      </w:pPr>
    </w:p>
    <w:p w:rsidR="00662B4A" w:rsidRPr="009D5608" w:rsidRDefault="00662B4A" w:rsidP="000A506A">
      <w:p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 xml:space="preserve">3. </w:t>
      </w:r>
      <w:r w:rsidRPr="009D5608">
        <w:rPr>
          <w:rFonts w:ascii="Times New Roman" w:hAnsi="Times New Roman" w:cs="Times New Roman"/>
          <w:b/>
          <w:sz w:val="24"/>
          <w:szCs w:val="24"/>
        </w:rPr>
        <w:t>Conducting the Interview:</w:t>
      </w:r>
      <w:r w:rsidRPr="009D5608">
        <w:rPr>
          <w:rFonts w:ascii="Times New Roman" w:hAnsi="Times New Roman" w:cs="Times New Roman"/>
          <w:sz w:val="24"/>
          <w:szCs w:val="24"/>
        </w:rPr>
        <w:t xml:space="preserve"> Ideally, conduct your in-depth interviews in an environment in which the respondent feels most comfortable. In-depth interviewers try to be interactive and sensitive to the language and concepts used by the interviewee, and they try to keep the agenda flexible. Here are some strategies to improve the quality of your in-depth interview experience: </w:t>
      </w:r>
    </w:p>
    <w:p w:rsidR="00662B4A" w:rsidRPr="009D5608" w:rsidRDefault="00662B4A" w:rsidP="000A506A">
      <w:pPr>
        <w:numPr>
          <w:ilvl w:val="0"/>
          <w:numId w:val="10"/>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 xml:space="preserve">Active listening </w:t>
      </w:r>
    </w:p>
    <w:p w:rsidR="00662B4A" w:rsidRPr="009D5608" w:rsidRDefault="00662B4A" w:rsidP="000A506A">
      <w:pPr>
        <w:numPr>
          <w:ilvl w:val="0"/>
          <w:numId w:val="10"/>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 xml:space="preserve">Patience </w:t>
      </w:r>
    </w:p>
    <w:p w:rsidR="00662B4A" w:rsidRPr="009D5608" w:rsidRDefault="00662B4A" w:rsidP="000A506A">
      <w:pPr>
        <w:numPr>
          <w:ilvl w:val="0"/>
          <w:numId w:val="10"/>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Flexibility</w:t>
      </w:r>
    </w:p>
    <w:p w:rsidR="00662B4A" w:rsidRPr="009D5608" w:rsidRDefault="00662B4A" w:rsidP="000A506A">
      <w:pPr>
        <w:numPr>
          <w:ilvl w:val="0"/>
          <w:numId w:val="10"/>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lastRenderedPageBreak/>
        <w:t>Recording Comments</w:t>
      </w:r>
    </w:p>
    <w:p w:rsidR="00662B4A" w:rsidRPr="009D5608" w:rsidRDefault="00662B4A" w:rsidP="000A506A">
      <w:pPr>
        <w:numPr>
          <w:ilvl w:val="0"/>
          <w:numId w:val="10"/>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Field notes</w:t>
      </w:r>
      <w:r w:rsidR="009D5608" w:rsidRPr="009D5608">
        <w:rPr>
          <w:rFonts w:ascii="Times New Roman" w:hAnsi="Times New Roman" w:cs="Times New Roman"/>
          <w:sz w:val="24"/>
          <w:szCs w:val="24"/>
        </w:rPr>
        <w:t xml:space="preserve"> should be taken</w:t>
      </w:r>
      <w:r w:rsidRPr="009D5608">
        <w:rPr>
          <w:rFonts w:ascii="Times New Roman" w:hAnsi="Times New Roman" w:cs="Times New Roman"/>
          <w:sz w:val="24"/>
          <w:szCs w:val="24"/>
        </w:rPr>
        <w:t xml:space="preserve"> </w:t>
      </w:r>
    </w:p>
    <w:p w:rsidR="00662B4A" w:rsidRPr="009D5608" w:rsidRDefault="00662B4A" w:rsidP="000A506A">
      <w:pPr>
        <w:numPr>
          <w:ilvl w:val="0"/>
          <w:numId w:val="11"/>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 xml:space="preserve">Audiotape </w:t>
      </w:r>
    </w:p>
    <w:p w:rsidR="00662B4A" w:rsidRPr="009D5608" w:rsidRDefault="00662B4A" w:rsidP="000A506A">
      <w:pPr>
        <w:numPr>
          <w:ilvl w:val="0"/>
          <w:numId w:val="11"/>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 xml:space="preserve">Videotape </w:t>
      </w:r>
    </w:p>
    <w:p w:rsidR="00662B4A" w:rsidRPr="009D5608" w:rsidRDefault="00662B4A" w:rsidP="000A506A">
      <w:pPr>
        <w:numPr>
          <w:ilvl w:val="0"/>
          <w:numId w:val="11"/>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 xml:space="preserve">Transcription: An interview that has been recorded, either on audio- or videotape, is transcribed verbatim. </w:t>
      </w:r>
    </w:p>
    <w:p w:rsidR="00662B4A" w:rsidRPr="009D5608" w:rsidRDefault="00662B4A" w:rsidP="000A506A">
      <w:pPr>
        <w:numPr>
          <w:ilvl w:val="0"/>
          <w:numId w:val="11"/>
        </w:num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 xml:space="preserve">Translation: If this is the case, you will need to have the interview translated. </w:t>
      </w:r>
    </w:p>
    <w:p w:rsidR="00662B4A" w:rsidRPr="009D5608" w:rsidRDefault="00662B4A" w:rsidP="000A506A">
      <w:pPr>
        <w:spacing w:line="18" w:lineRule="atLeast"/>
        <w:jc w:val="both"/>
        <w:rPr>
          <w:rFonts w:ascii="Times New Roman" w:hAnsi="Times New Roman" w:cs="Times New Roman"/>
          <w:sz w:val="24"/>
          <w:szCs w:val="24"/>
        </w:rPr>
      </w:pPr>
    </w:p>
    <w:p w:rsidR="00662B4A" w:rsidRPr="009D5608" w:rsidRDefault="00662B4A" w:rsidP="000A506A">
      <w:p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 xml:space="preserve">4. </w:t>
      </w:r>
      <w:r w:rsidRPr="009D5608">
        <w:rPr>
          <w:rFonts w:ascii="Times New Roman" w:hAnsi="Times New Roman" w:cs="Times New Roman"/>
          <w:b/>
          <w:sz w:val="24"/>
          <w:szCs w:val="24"/>
        </w:rPr>
        <w:t xml:space="preserve">Analyzing In-depth Interviews </w:t>
      </w:r>
    </w:p>
    <w:p w:rsidR="00662B4A" w:rsidRPr="009D5608" w:rsidRDefault="00662B4A" w:rsidP="000A506A">
      <w:p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 xml:space="preserve">To put it in the most basic terms, analyzing in-depth interviews involves reviewing the records of the interviews and taking notes to keep track of the findings that are emerging. </w:t>
      </w:r>
      <w:proofErr w:type="spellStart"/>
      <w:r w:rsidRPr="009D5608">
        <w:rPr>
          <w:rFonts w:ascii="Times New Roman" w:hAnsi="Times New Roman" w:cs="Times New Roman"/>
          <w:sz w:val="24"/>
          <w:szCs w:val="24"/>
        </w:rPr>
        <w:t>Ideally.The</w:t>
      </w:r>
      <w:proofErr w:type="spellEnd"/>
      <w:r w:rsidRPr="009D5608">
        <w:rPr>
          <w:rFonts w:ascii="Times New Roman" w:hAnsi="Times New Roman" w:cs="Times New Roman"/>
          <w:sz w:val="24"/>
          <w:szCs w:val="24"/>
        </w:rPr>
        <w:t xml:space="preserve"> biggest danger with qualitative analysis lies in being overwhelmed by the quantity of “verbal data” there is to analyze. </w:t>
      </w:r>
    </w:p>
    <w:p w:rsidR="00662B4A" w:rsidRPr="009D5608" w:rsidRDefault="00662B4A" w:rsidP="000A506A">
      <w:pPr>
        <w:spacing w:line="18" w:lineRule="atLeast"/>
        <w:jc w:val="both"/>
        <w:rPr>
          <w:rFonts w:ascii="Times New Roman" w:hAnsi="Times New Roman" w:cs="Times New Roman"/>
          <w:sz w:val="24"/>
          <w:szCs w:val="24"/>
        </w:rPr>
      </w:pPr>
      <w:r w:rsidRPr="009D5608">
        <w:rPr>
          <w:rFonts w:ascii="Times New Roman" w:hAnsi="Times New Roman" w:cs="Times New Roman"/>
          <w:sz w:val="24"/>
          <w:szCs w:val="24"/>
        </w:rPr>
        <w:t xml:space="preserve">The two most common strategies for organizing notes are: </w:t>
      </w:r>
      <w:r w:rsidRPr="009D5608">
        <w:rPr>
          <w:rFonts w:ascii="Times New Roman" w:hAnsi="Times New Roman" w:cs="Times New Roman"/>
          <w:sz w:val="24"/>
          <w:szCs w:val="24"/>
        </w:rPr>
        <w:cr/>
        <w:t xml:space="preserve">Organizing by question and Organizing by theme. You may also use both strategies concurrently. </w:t>
      </w:r>
    </w:p>
    <w:p w:rsidR="00662B4A" w:rsidRPr="009D5608" w:rsidRDefault="00662B4A" w:rsidP="000A506A">
      <w:pPr>
        <w:tabs>
          <w:tab w:val="left" w:pos="4050"/>
        </w:tabs>
        <w:spacing w:line="18" w:lineRule="atLeast"/>
        <w:jc w:val="both"/>
        <w:rPr>
          <w:rFonts w:ascii="Times New Roman" w:hAnsi="Times New Roman" w:cs="Times New Roman"/>
          <w:sz w:val="24"/>
          <w:szCs w:val="24"/>
        </w:rPr>
      </w:pPr>
    </w:p>
    <w:p w:rsidR="00662B4A" w:rsidRPr="009D5608" w:rsidRDefault="00662B4A" w:rsidP="000A506A">
      <w:pPr>
        <w:spacing w:line="18" w:lineRule="atLeast"/>
        <w:jc w:val="both"/>
        <w:rPr>
          <w:rFonts w:ascii="Times New Roman" w:hAnsi="Times New Roman" w:cs="Times New Roman"/>
          <w:sz w:val="24"/>
          <w:szCs w:val="24"/>
        </w:rPr>
      </w:pPr>
    </w:p>
    <w:p w:rsidR="00774BFC" w:rsidRPr="009D5608" w:rsidRDefault="00774BFC" w:rsidP="000A506A">
      <w:pPr>
        <w:spacing w:line="18" w:lineRule="atLeast"/>
        <w:jc w:val="both"/>
        <w:rPr>
          <w:rFonts w:ascii="Times New Roman" w:hAnsi="Times New Roman" w:cs="Times New Roman"/>
          <w:sz w:val="24"/>
          <w:szCs w:val="24"/>
        </w:rPr>
      </w:pPr>
    </w:p>
    <w:sectPr w:rsidR="00774BFC" w:rsidRPr="009D5608" w:rsidSect="001956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A40F1"/>
    <w:multiLevelType w:val="hybridMultilevel"/>
    <w:tmpl w:val="F510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33080"/>
    <w:multiLevelType w:val="hybridMultilevel"/>
    <w:tmpl w:val="1A98AA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B596E"/>
    <w:multiLevelType w:val="hybridMultilevel"/>
    <w:tmpl w:val="BDF2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9151E"/>
    <w:multiLevelType w:val="hybridMultilevel"/>
    <w:tmpl w:val="A914F4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45F1D"/>
    <w:multiLevelType w:val="hybridMultilevel"/>
    <w:tmpl w:val="378C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2169D3"/>
    <w:multiLevelType w:val="hybridMultilevel"/>
    <w:tmpl w:val="7B72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7407BB"/>
    <w:multiLevelType w:val="hybridMultilevel"/>
    <w:tmpl w:val="6B840D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230CE"/>
    <w:multiLevelType w:val="hybridMultilevel"/>
    <w:tmpl w:val="5D4C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046AFC"/>
    <w:multiLevelType w:val="hybridMultilevel"/>
    <w:tmpl w:val="1E58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EC0C08"/>
    <w:multiLevelType w:val="hybridMultilevel"/>
    <w:tmpl w:val="85DE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233CB0"/>
    <w:multiLevelType w:val="hybridMultilevel"/>
    <w:tmpl w:val="F20A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B4D94"/>
    <w:multiLevelType w:val="hybridMultilevel"/>
    <w:tmpl w:val="7D12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1B78C9"/>
    <w:multiLevelType w:val="hybridMultilevel"/>
    <w:tmpl w:val="33D4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537C91"/>
    <w:multiLevelType w:val="hybridMultilevel"/>
    <w:tmpl w:val="3358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5B2F26"/>
    <w:multiLevelType w:val="hybridMultilevel"/>
    <w:tmpl w:val="E74A7F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D20467"/>
    <w:multiLevelType w:val="hybridMultilevel"/>
    <w:tmpl w:val="4BD45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D74AA7"/>
    <w:multiLevelType w:val="hybridMultilevel"/>
    <w:tmpl w:val="0E78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822E52"/>
    <w:multiLevelType w:val="hybridMultilevel"/>
    <w:tmpl w:val="99909E72"/>
    <w:lvl w:ilvl="0" w:tplc="DB446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3B524B"/>
    <w:multiLevelType w:val="hybridMultilevel"/>
    <w:tmpl w:val="3526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5077DC"/>
    <w:multiLevelType w:val="hybridMultilevel"/>
    <w:tmpl w:val="6F6AC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
  </w:num>
  <w:num w:numId="4">
    <w:abstractNumId w:val="7"/>
  </w:num>
  <w:num w:numId="5">
    <w:abstractNumId w:val="14"/>
  </w:num>
  <w:num w:numId="6">
    <w:abstractNumId w:val="18"/>
  </w:num>
  <w:num w:numId="7">
    <w:abstractNumId w:val="11"/>
  </w:num>
  <w:num w:numId="8">
    <w:abstractNumId w:val="10"/>
  </w:num>
  <w:num w:numId="9">
    <w:abstractNumId w:val="16"/>
  </w:num>
  <w:num w:numId="10">
    <w:abstractNumId w:val="5"/>
  </w:num>
  <w:num w:numId="11">
    <w:abstractNumId w:val="8"/>
  </w:num>
  <w:num w:numId="12">
    <w:abstractNumId w:val="2"/>
  </w:num>
  <w:num w:numId="13">
    <w:abstractNumId w:val="15"/>
  </w:num>
  <w:num w:numId="14">
    <w:abstractNumId w:val="3"/>
  </w:num>
  <w:num w:numId="15">
    <w:abstractNumId w:val="4"/>
  </w:num>
  <w:num w:numId="16">
    <w:abstractNumId w:val="13"/>
  </w:num>
  <w:num w:numId="17">
    <w:abstractNumId w:val="9"/>
  </w:num>
  <w:num w:numId="18">
    <w:abstractNumId w:val="12"/>
  </w:num>
  <w:num w:numId="19">
    <w:abstractNumId w:val="6"/>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4BFC"/>
    <w:rsid w:val="000A506A"/>
    <w:rsid w:val="000D0E6E"/>
    <w:rsid w:val="00194F81"/>
    <w:rsid w:val="001956A9"/>
    <w:rsid w:val="0032166E"/>
    <w:rsid w:val="004B6640"/>
    <w:rsid w:val="004F34C2"/>
    <w:rsid w:val="00540BB0"/>
    <w:rsid w:val="00662B4A"/>
    <w:rsid w:val="006C4F6A"/>
    <w:rsid w:val="00774BFC"/>
    <w:rsid w:val="00855CAA"/>
    <w:rsid w:val="00881649"/>
    <w:rsid w:val="009D5608"/>
    <w:rsid w:val="00A13FC5"/>
    <w:rsid w:val="00A43FA7"/>
    <w:rsid w:val="00BA669A"/>
    <w:rsid w:val="00BD2F51"/>
    <w:rsid w:val="00C92BAE"/>
    <w:rsid w:val="00C94104"/>
    <w:rsid w:val="00CB4077"/>
    <w:rsid w:val="00CD6623"/>
    <w:rsid w:val="00ED608B"/>
    <w:rsid w:val="00F701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6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16C"/>
    <w:rPr>
      <w:rFonts w:ascii="Tahoma" w:hAnsi="Tahoma" w:cs="Tahoma"/>
      <w:sz w:val="16"/>
      <w:szCs w:val="16"/>
    </w:rPr>
  </w:style>
  <w:style w:type="paragraph" w:styleId="ListParagraph">
    <w:name w:val="List Paragraph"/>
    <w:basedOn w:val="Normal"/>
    <w:uiPriority w:val="34"/>
    <w:qFormat/>
    <w:rsid w:val="00CB40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2922</TotalTime>
  <Pages>6</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5</cp:revision>
  <dcterms:created xsi:type="dcterms:W3CDTF">2020-05-07T00:49:00Z</dcterms:created>
  <dcterms:modified xsi:type="dcterms:W3CDTF">2020-05-11T15:23:00Z</dcterms:modified>
</cp:coreProperties>
</file>