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 xml:space="preserve">NAME: </w:t>
      </w:r>
      <w:r>
        <w:rPr>
          <w:rFonts w:hint="default" w:ascii="Times New Roman" w:hAnsi="Times New Roman" w:eastAsia="-webkit-standard" w:cs="Times New Roman"/>
          <w:b/>
          <w:i w:val="0"/>
          <w:caps w:val="0"/>
          <w:color w:val="000000"/>
          <w:spacing w:val="0"/>
          <w:sz w:val="18"/>
          <w:szCs w:val="18"/>
          <w:u w:val="none"/>
          <w:lang w:val="en-US"/>
        </w:rPr>
        <w:t>Yusuf Salimat olanshile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MATRIC NO: 1</w:t>
      </w:r>
      <w:r>
        <w:rPr>
          <w:rFonts w:hint="default" w:ascii="Times New Roman" w:hAnsi="Times New Roman" w:eastAsia="-webkit-standard" w:cs="Times New Roman"/>
          <w:b/>
          <w:i w:val="0"/>
          <w:caps w:val="0"/>
          <w:color w:val="000000"/>
          <w:spacing w:val="0"/>
          <w:sz w:val="18"/>
          <w:szCs w:val="18"/>
          <w:u w:val="none"/>
          <w:lang w:val="en-US"/>
        </w:rPr>
        <w:t>6/mhs02/052</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NSC 414</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ascii="Wingdings" w:hAnsi="Wingdings" w:eastAsia="-webkit-standard" w:cs="Wingdings"/>
          <w:b w:val="0"/>
          <w:i w:val="0"/>
          <w:caps w:val="0"/>
          <w:color w:val="000000"/>
          <w:spacing w:val="0"/>
          <w:kern w:val="0"/>
          <w:sz w:val="27"/>
          <w:szCs w:val="27"/>
          <w:u w:val="none"/>
          <w:lang w:val="en-US" w:eastAsia="zh-CN" w:bidi="ar"/>
        </w:rPr>
        <w:t>❖</w:t>
      </w:r>
      <w:r>
        <w:rPr>
          <w:rFonts w:hint="default" w:ascii="Wingdings" w:hAnsi="Wingdings" w:eastAsia="-webkit-standard" w:cs="Wingdings"/>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What is Trustworthiness in Qualitative Research?</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Trustworthiness or rigor of a study refers to the degree of confidence in data, interpretation, and methods used to ensure the quality of a study In each study, researchers should establish the protocols and procedures necessary for a study to be considered worthy of consideration by readers (</w:t>
      </w:r>
      <w:r>
        <w:rPr>
          <w:rFonts w:hint="default" w:ascii="Times New Roman" w:hAnsi="Times New Roman" w:eastAsia="-webkit-standard" w:cs="Times New Roman"/>
          <w:b w:val="0"/>
          <w:i w:val="0"/>
          <w:caps w:val="0"/>
          <w:color w:val="000000"/>
          <w:spacing w:val="0"/>
          <w:sz w:val="21"/>
          <w:szCs w:val="21"/>
          <w:u w:val="none"/>
        </w:rPr>
        <w:t>Amankwaa</w:t>
      </w:r>
      <w:r>
        <w:rPr>
          <w:rFonts w:hint="default" w:ascii="Times New Roman" w:hAnsi="Times New Roman" w:eastAsia="-webkit-standard" w:cs="Times New Roman"/>
          <w:b w:val="0"/>
          <w:i w:val="0"/>
          <w:caps w:val="0"/>
          <w:color w:val="000000"/>
          <w:spacing w:val="0"/>
          <w:sz w:val="21"/>
          <w:szCs w:val="21"/>
          <w:u w:val="none"/>
        </w:rPr>
        <w:t>, 2016). Although most experts agree trustworthiness is necessary, debates have been waged in the</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literature</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as to what constitutes trustworthiness (Leung, 2015).</w:t>
      </w:r>
      <w:r>
        <w:rPr>
          <w:rFonts w:ascii="Arial" w:hAnsi="Arial" w:eastAsia="-webkit-standard" w:cs="Arial"/>
          <w:b w:val="0"/>
          <w:i w:val="0"/>
          <w:caps w:val="0"/>
          <w:color w:val="000000"/>
          <w:spacing w:val="0"/>
          <w:sz w:val="22"/>
          <w:szCs w:val="22"/>
          <w:u w:val="none"/>
        </w:rPr>
        <w:t> </w:t>
      </w:r>
      <w:r>
        <w:rPr>
          <w:rFonts w:hint="default" w:ascii="Times New Roman" w:hAnsi="Times New Roman" w:eastAsia="-webkit-standard" w:cs="Times New Roman"/>
          <w:b w:val="0"/>
          <w:i w:val="0"/>
          <w:caps w:val="0"/>
          <w:color w:val="000000"/>
          <w:spacing w:val="0"/>
          <w:sz w:val="21"/>
          <w:szCs w:val="21"/>
          <w:u w:val="none"/>
        </w:rPr>
        <w:t>Trustworthiness is all about establishing these four things, which are described in more detail below.</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Credibility</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Transferability</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is how the qualitative researcher demonstrates that the research study’s findings are applicable to other contexts.  In this case, “other contexts” can mean similar situations, similar populations, and similar phenomena. Qualitative</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researchers can use thick description to show that the research study’s findings can be applicable to other contexts, circumstances, and situations.</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Confirmability</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w:t>
      </w:r>
      <w:r>
        <w:rPr>
          <w:rFonts w:hint="default" w:ascii="Times New Roman" w:hAnsi="Times New Roman" w:eastAsia="-webkit-standard" w:cs="Times New Roman"/>
          <w:b w:val="0"/>
          <w:i w:val="0"/>
          <w:caps w:val="0"/>
          <w:color w:val="000000"/>
          <w:spacing w:val="0"/>
          <w:sz w:val="21"/>
          <w:szCs w:val="21"/>
          <w:u w:val="none"/>
        </w:rPr>
        <w:t> </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D</w:t>
      </w:r>
      <w:r>
        <w:rPr>
          <w:rFonts w:hint="default" w:ascii="Times New Roman" w:hAnsi="Times New Roman" w:eastAsia="-webkit-standard" w:cs="Times New Roman"/>
          <w:b/>
          <w:i w:val="0"/>
          <w:caps w:val="0"/>
          <w:color w:val="000000"/>
          <w:spacing w:val="0"/>
          <w:sz w:val="21"/>
          <w:szCs w:val="21"/>
          <w:u w:val="none"/>
        </w:rPr>
        <w:t>ependability</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w:t>
      </w:r>
      <w:r>
        <w:rPr>
          <w:rFonts w:hint="default" w:ascii="Times New Roman" w:hAnsi="Times New Roman" w:eastAsia="-webkit-standard" w:cs="Times New Roman"/>
          <w:b w:val="0"/>
          <w:i w:val="0"/>
          <w:caps w:val="0"/>
          <w:color w:val="000000"/>
          <w:spacing w:val="0"/>
          <w:sz w:val="21"/>
          <w:szCs w:val="21"/>
          <w:u w:val="none"/>
        </w:rPr>
        <w:t> </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8"/>
          <w:szCs w:val="18"/>
          <w:u w:val="none"/>
          <w:lang w:val="en-US" w:eastAsia="zh-CN" w:bidi="ar"/>
        </w:rPr>
        <w:t>❖</w:t>
      </w:r>
      <w:r>
        <w:rPr>
          <w:rFonts w:hint="default" w:ascii="Wingdings" w:hAnsi="Wingdings" w:eastAsia="-webkit-standard" w:cs="Wingdings"/>
          <w:b w:val="0"/>
          <w:i w:val="0"/>
          <w:caps w:val="0"/>
          <w:color w:val="000000"/>
          <w:spacing w:val="0"/>
          <w:kern w:val="0"/>
          <w:sz w:val="18"/>
          <w:szCs w:val="18"/>
          <w:u w:val="none"/>
          <w:lang w:val="en-US" w:eastAsia="zh-CN" w:bidi="ar"/>
        </w:rPr>
        <w:t> </w:t>
      </w:r>
      <w:r>
        <w:rPr>
          <w:rFonts w:hint="default" w:ascii="Arial" w:hAnsi="Arial" w:eastAsia="-webkit-standard" w:cs="Arial"/>
          <w:b/>
          <w:i w:val="0"/>
          <w:caps w:val="0"/>
          <w:color w:val="000000"/>
          <w:spacing w:val="0"/>
          <w:kern w:val="0"/>
          <w:sz w:val="18"/>
          <w:szCs w:val="18"/>
          <w:u w:val="none"/>
          <w:lang w:val="en-US" w:eastAsia="zh-CN" w:bidi="ar"/>
        </w:rPr>
        <w:t>S</w:t>
      </w:r>
      <w:r>
        <w:rPr>
          <w:rFonts w:hint="default" w:ascii="Arial" w:hAnsi="Arial" w:eastAsia="-webkit-standard" w:cs="Arial"/>
          <w:b/>
          <w:i w:val="0"/>
          <w:caps w:val="0"/>
          <w:color w:val="000000"/>
          <w:spacing w:val="0"/>
          <w:kern w:val="0"/>
          <w:sz w:val="18"/>
          <w:szCs w:val="18"/>
          <w:u w:val="none"/>
          <w:lang w:val="en-US" w:eastAsia="zh-CN" w:bidi="ar"/>
        </w:rPr>
        <w:t>ATURATION OF DATA</w:t>
      </w:r>
    </w:p>
    <w:p>
      <w:pPr>
        <w:pStyle w:val="2"/>
        <w:widowControl/>
        <w:spacing w:beforeAutospacing="0" w:after="0" w:afterAutospacing="0" w:line="36"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w:t>
      </w: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webkit-standard" w:cs="Times New Roman"/>
          <w:b w:val="0"/>
          <w:i w:val="0"/>
          <w:caps w:val="0"/>
          <w:color w:val="000000"/>
          <w:spacing w:val="0"/>
          <w:sz w:val="21"/>
          <w:szCs w:val="21"/>
          <w:u w:val="none"/>
        </w:rPr>
        <w:t>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pPr>
        <w:widowControl/>
        <w:spacing w:beforeAutospacing="0" w:after="21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8"/>
          <w:szCs w:val="18"/>
          <w:u w:val="none"/>
          <w:lang w:val="en-US" w:eastAsia="zh-CN" w:bidi="ar"/>
        </w:rPr>
        <w:t>❖</w:t>
      </w:r>
      <w:r>
        <w:rPr>
          <w:rFonts w:hint="default" w:ascii="Wingdings" w:hAnsi="Wingdings" w:eastAsia="-webkit-standard" w:cs="Wingdings"/>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CONTENT ANALYSIS APPROACH</w:t>
      </w:r>
    </w:p>
    <w:p>
      <w:pPr>
        <w:pStyle w:val="2"/>
        <w:widowControl/>
        <w:spacing w:beforeAutospacing="0" w:after="21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11111"/>
          <w:spacing w:val="0"/>
          <w:sz w:val="21"/>
          <w:szCs w:val="21"/>
          <w:u w:val="none"/>
        </w:rPr>
        <w: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w:t>
      </w:r>
      <w:r>
        <w:rPr>
          <w:rFonts w:hint="default" w:ascii="Times New Roman" w:hAnsi="Times New Roman" w:eastAsia="-webkit-standard" w:cs="Times New Roman"/>
          <w:b w:val="0"/>
          <w:i w:val="0"/>
          <w:caps w:val="0"/>
          <w:color w:val="111111"/>
          <w:spacing w:val="0"/>
          <w:sz w:val="21"/>
          <w:szCs w:val="21"/>
          <w:u w:val="none"/>
        </w:rPr>
        <w:t> </w:t>
      </w:r>
    </w:p>
    <w:p>
      <w:pPr>
        <w:pStyle w:val="2"/>
        <w:widowControl/>
        <w:spacing w:beforeAutospacing="0" w:after="21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Types of content analysis</w:t>
      </w:r>
      <w:r>
        <w:rPr>
          <w:rFonts w:hint="default" w:ascii="Times New Roman" w:hAnsi="Times New Roman" w:eastAsia="-webkit-standard" w:cs="Times New Roman"/>
          <w:b w:val="0"/>
          <w:i w:val="0"/>
          <w:caps w:val="0"/>
          <w:color w:val="000000"/>
          <w:spacing w:val="0"/>
          <w:sz w:val="21"/>
          <w:szCs w:val="21"/>
          <w:u w:val="none"/>
        </w:rPr>
        <w:t>:</w:t>
      </w:r>
    </w:p>
    <w:p>
      <w:pPr>
        <w:widowControl/>
        <w:spacing w:beforeAutospacing="0" w:after="27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8"/>
          <w:szCs w:val="18"/>
          <w:u w:val="none"/>
          <w:lang w:val="en-US" w:eastAsia="zh-CN" w:bidi="ar"/>
        </w:rPr>
        <w:t>✓</w:t>
      </w:r>
      <w:r>
        <w:rPr>
          <w:rFonts w:hint="default" w:ascii="Wingdings" w:hAnsi="Wingdings" w:eastAsia="-webkit-standard" w:cs="Wingdings"/>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21"/>
          <w:szCs w:val="21"/>
          <w:u w:val="none"/>
          <w:lang w:val="en-US" w:eastAsia="zh-CN" w:bidi="ar"/>
        </w:rPr>
        <w:t>Conceptual Analysis</w:t>
      </w:r>
    </w:p>
    <w:p>
      <w:pPr>
        <w:pStyle w:val="2"/>
        <w:widowControl/>
        <w:spacing w:beforeAutospacing="0" w:after="27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w:t>
      </w:r>
      <w:r>
        <w:rPr>
          <w:rFonts w:hint="default" w:ascii="Times New Roman" w:hAnsi="Times New Roman" w:eastAsia="-webkit-standard" w:cs="Times New Roman"/>
          <w:b w:val="0"/>
          <w:i w:val="0"/>
          <w:caps w:val="0"/>
          <w:color w:val="000000"/>
          <w:spacing w:val="0"/>
          <w:sz w:val="21"/>
          <w:szCs w:val="21"/>
          <w:u w:val="none"/>
        </w:rPr>
        <w:t> </w:t>
      </w:r>
    </w:p>
    <w:p>
      <w:pPr>
        <w:widowControl/>
        <w:spacing w:beforeAutospacing="0" w:after="27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8"/>
          <w:szCs w:val="18"/>
          <w:u w:val="none"/>
          <w:lang w:val="en-US" w:eastAsia="zh-CN" w:bidi="ar"/>
        </w:rPr>
        <w:t>✓</w:t>
      </w:r>
      <w:r>
        <w:rPr>
          <w:rFonts w:hint="default" w:ascii="Wingdings" w:hAnsi="Wingdings" w:eastAsia="-webkit-standard" w:cs="Wingdings"/>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21"/>
          <w:szCs w:val="21"/>
          <w:u w:val="none"/>
          <w:lang w:val="en-US" w:eastAsia="zh-CN" w:bidi="ar"/>
        </w:rPr>
        <w:t>Relational Analysis</w:t>
      </w:r>
    </w:p>
    <w:p>
      <w:pPr>
        <w:pStyle w:val="2"/>
        <w:widowControl/>
        <w:spacing w:beforeAutospacing="0" w:after="27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pPr>
        <w:widowControl/>
        <w:spacing w:beforeAutospacing="0" w:after="27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8"/>
          <w:szCs w:val="18"/>
          <w:u w:val="none"/>
          <w:lang w:val="en-US" w:eastAsia="zh-CN" w:bidi="ar"/>
        </w:rPr>
        <w:t>❖</w:t>
      </w:r>
      <w:r>
        <w:rPr>
          <w:rFonts w:hint="default" w:ascii="Wingdings" w:hAnsi="Wingdings" w:eastAsia="-webkit-standard" w:cs="Wingdings"/>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IN-DEPTH INTERVIEW</w:t>
      </w:r>
      <w:r>
        <w:rPr>
          <w:rFonts w:hint="default" w:ascii="Times New Roman" w:hAnsi="Times New Roman" w:eastAsia="-webkit-standard" w:cs="Times New Roman"/>
          <w:b/>
          <w:i w:val="0"/>
          <w:caps w:val="0"/>
          <w:color w:val="000000"/>
          <w:spacing w:val="0"/>
          <w:kern w:val="0"/>
          <w:sz w:val="21"/>
          <w:szCs w:val="21"/>
          <w:u w:val="none"/>
          <w:lang w:val="en-US" w:eastAsia="zh-CN" w:bidi="ar"/>
        </w:rPr>
        <w:t> </w:t>
      </w:r>
    </w:p>
    <w:p>
      <w:pPr>
        <w:pStyle w:val="2"/>
        <w:widowControl/>
        <w:spacing w:beforeAutospacing="0" w:after="27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2020-05-11T17:18:51Z</dcterms:created>
  <dc:creator>Salimat🥰</dc:creator>
  <cp:lastModifiedBy>Salimat🥰</cp:lastModifiedBy>
  <dcterms:modified xsi:type="dcterms:W3CDTF">2020-05-11T17:20:45Z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