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98" w:rsidRDefault="00716282" w:rsidP="00716282">
      <w:pPr>
        <w:jc w:val="center"/>
        <w:rPr>
          <w:rFonts w:ascii="Times New Roman" w:hAnsi="Times New Roman" w:cs="Times New Roman"/>
          <w:b/>
          <w:sz w:val="24"/>
          <w:szCs w:val="24"/>
          <w:u w:val="single"/>
        </w:rPr>
      </w:pPr>
      <w:r>
        <w:rPr>
          <w:rFonts w:ascii="Times New Roman" w:hAnsi="Times New Roman" w:cs="Times New Roman"/>
          <w:b/>
          <w:sz w:val="24"/>
          <w:szCs w:val="24"/>
          <w:u w:val="single"/>
        </w:rPr>
        <w:t>CONCEPTS USED IN QUALITATIVE RESEARCH</w:t>
      </w:r>
    </w:p>
    <w:p w:rsidR="00716282" w:rsidRPr="00716282" w:rsidRDefault="00716282" w:rsidP="0071628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TRUSTWORTHINESS </w:t>
      </w:r>
    </w:p>
    <w:p w:rsidR="002D34A2" w:rsidRDefault="00716282" w:rsidP="00716282">
      <w:pPr>
        <w:ind w:left="720" w:firstLine="720"/>
        <w:rPr>
          <w:rFonts w:ascii="Times New Roman" w:hAnsi="Times New Roman" w:cs="Times New Roman"/>
          <w:sz w:val="24"/>
          <w:szCs w:val="24"/>
        </w:rPr>
      </w:pPr>
      <w:r>
        <w:rPr>
          <w:rFonts w:ascii="Times New Roman" w:hAnsi="Times New Roman" w:cs="Times New Roman"/>
          <w:sz w:val="24"/>
          <w:szCs w:val="24"/>
        </w:rPr>
        <w:t>In quantitative studies, the concepts applied are</w:t>
      </w:r>
      <w:r w:rsidRPr="00716282">
        <w:rPr>
          <w:rFonts w:ascii="Times New Roman" w:hAnsi="Times New Roman" w:cs="Times New Roman"/>
          <w:sz w:val="24"/>
          <w:szCs w:val="24"/>
        </w:rPr>
        <w:t xml:space="preserve"> validity and reliability. However, in qualitative studi</w:t>
      </w:r>
      <w:r>
        <w:rPr>
          <w:rFonts w:ascii="Times New Roman" w:hAnsi="Times New Roman" w:cs="Times New Roman"/>
          <w:sz w:val="24"/>
          <w:szCs w:val="24"/>
        </w:rPr>
        <w:t>es, this concept is more uncertain</w:t>
      </w:r>
      <w:r w:rsidR="00D86010">
        <w:rPr>
          <w:rFonts w:ascii="Times New Roman" w:hAnsi="Times New Roman" w:cs="Times New Roman"/>
          <w:sz w:val="24"/>
          <w:szCs w:val="24"/>
        </w:rPr>
        <w:t xml:space="preserve"> because it is established</w:t>
      </w:r>
      <w:r w:rsidRPr="00716282">
        <w:rPr>
          <w:rFonts w:ascii="Times New Roman" w:hAnsi="Times New Roman" w:cs="Times New Roman"/>
          <w:sz w:val="24"/>
          <w:szCs w:val="24"/>
        </w:rPr>
        <w:t xml:space="preserve"> in different terms. </w:t>
      </w:r>
      <w:r w:rsidR="002D34A2" w:rsidRPr="002D34A2">
        <w:rPr>
          <w:rFonts w:ascii="Times New Roman" w:hAnsi="Times New Roman" w:cs="Times New Roman"/>
          <w:sz w:val="24"/>
          <w:szCs w:val="24"/>
        </w:rPr>
        <w:t>Thus, the ideas of generalizability, internal validity, reliability, and objectivity are reconsidered in qualitative terms. These substitute terms include transferability, credibility, dependability, and confirmability.</w:t>
      </w:r>
      <w:r w:rsidR="002D34A2" w:rsidRPr="00716282">
        <w:rPr>
          <w:rFonts w:ascii="Times New Roman" w:hAnsi="Times New Roman" w:cs="Times New Roman"/>
          <w:sz w:val="24"/>
          <w:szCs w:val="24"/>
        </w:rPr>
        <w:t xml:space="preserve"> </w:t>
      </w:r>
    </w:p>
    <w:p w:rsidR="00716282" w:rsidRDefault="002D34A2" w:rsidP="00716282">
      <w:pPr>
        <w:ind w:left="720" w:firstLine="720"/>
        <w:rPr>
          <w:rFonts w:ascii="Times New Roman" w:hAnsi="Times New Roman" w:cs="Times New Roman"/>
          <w:sz w:val="24"/>
          <w:szCs w:val="24"/>
        </w:rPr>
      </w:pPr>
      <w:r w:rsidRPr="00716282">
        <w:rPr>
          <w:rFonts w:ascii="Times New Roman" w:hAnsi="Times New Roman" w:cs="Times New Roman"/>
          <w:sz w:val="24"/>
          <w:szCs w:val="24"/>
        </w:rPr>
        <w:t>Since</w:t>
      </w:r>
      <w:r w:rsidR="00716282" w:rsidRPr="00716282">
        <w:rPr>
          <w:rFonts w:ascii="Times New Roman" w:hAnsi="Times New Roman" w:cs="Times New Roman"/>
          <w:sz w:val="24"/>
          <w:szCs w:val="24"/>
        </w:rPr>
        <w:t xml:space="preserve"> qualitative researchers do not use instruments with established metrics about validity </w:t>
      </w:r>
      <w:r w:rsidR="00D86010">
        <w:rPr>
          <w:rFonts w:ascii="Times New Roman" w:hAnsi="Times New Roman" w:cs="Times New Roman"/>
          <w:sz w:val="24"/>
          <w:szCs w:val="24"/>
        </w:rPr>
        <w:t>and reliability, it is important</w:t>
      </w:r>
      <w:r w:rsidR="00716282" w:rsidRPr="00716282">
        <w:rPr>
          <w:rFonts w:ascii="Times New Roman" w:hAnsi="Times New Roman" w:cs="Times New Roman"/>
          <w:sz w:val="24"/>
          <w:szCs w:val="24"/>
        </w:rPr>
        <w:t xml:space="preserve"> to address how q</w:t>
      </w:r>
      <w:r w:rsidR="00D86010">
        <w:rPr>
          <w:rFonts w:ascii="Times New Roman" w:hAnsi="Times New Roman" w:cs="Times New Roman"/>
          <w:sz w:val="24"/>
          <w:szCs w:val="24"/>
        </w:rPr>
        <w:t>ualitative researchers conclude</w:t>
      </w:r>
      <w:r w:rsidR="00716282" w:rsidRPr="00716282">
        <w:rPr>
          <w:rFonts w:ascii="Times New Roman" w:hAnsi="Times New Roman" w:cs="Times New Roman"/>
          <w:sz w:val="24"/>
          <w:szCs w:val="24"/>
        </w:rPr>
        <w:t xml:space="preserve"> that the research study’s findings are credible, transferable, confirmable, and dependable.</w:t>
      </w:r>
    </w:p>
    <w:p w:rsidR="00716282" w:rsidRDefault="00716282" w:rsidP="00716282">
      <w:pPr>
        <w:ind w:left="720" w:firstLine="720"/>
        <w:rPr>
          <w:rFonts w:ascii="Times New Roman" w:hAnsi="Times New Roman" w:cs="Times New Roman"/>
          <w:sz w:val="24"/>
          <w:szCs w:val="24"/>
        </w:rPr>
      </w:pPr>
      <w:r w:rsidRPr="00716282">
        <w:rPr>
          <w:rFonts w:ascii="Times New Roman" w:hAnsi="Times New Roman" w:cs="Times New Roman"/>
          <w:sz w:val="24"/>
          <w:szCs w:val="24"/>
        </w:rPr>
        <w:t>The purpose of trustworthiness in qualitative research is to suppo</w:t>
      </w:r>
      <w:r>
        <w:rPr>
          <w:rFonts w:ascii="Times New Roman" w:hAnsi="Times New Roman" w:cs="Times New Roman"/>
          <w:sz w:val="24"/>
          <w:szCs w:val="24"/>
        </w:rPr>
        <w:t>rt the argument that the research</w:t>
      </w:r>
      <w:r w:rsidRPr="00716282">
        <w:rPr>
          <w:rFonts w:ascii="Times New Roman" w:hAnsi="Times New Roman" w:cs="Times New Roman"/>
          <w:sz w:val="24"/>
          <w:szCs w:val="24"/>
        </w:rPr>
        <w:t>’s results are “worth paying attention to”.</w:t>
      </w:r>
    </w:p>
    <w:p w:rsidR="002D34A2" w:rsidRPr="002D34A2" w:rsidRDefault="002D34A2" w:rsidP="002D34A2">
      <w:pPr>
        <w:ind w:firstLine="720"/>
        <w:rPr>
          <w:rFonts w:ascii="Times New Roman" w:hAnsi="Times New Roman" w:cs="Times New Roman"/>
          <w:sz w:val="24"/>
          <w:szCs w:val="24"/>
          <w:u w:val="single"/>
        </w:rPr>
      </w:pPr>
      <w:r w:rsidRPr="002D34A2">
        <w:rPr>
          <w:rFonts w:ascii="Times New Roman" w:hAnsi="Times New Roman" w:cs="Times New Roman"/>
          <w:sz w:val="24"/>
          <w:szCs w:val="24"/>
          <w:u w:val="single"/>
        </w:rPr>
        <w:t>Aspects of Trustworthiness in Qualitative Research</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According to Guba’s aspects of trustworthiness that are relevant to both quantitative and qualitative studies are:</w:t>
      </w:r>
    </w:p>
    <w:p w:rsidR="002D34A2" w:rsidRPr="002D34A2" w:rsidRDefault="002D34A2" w:rsidP="002D34A2">
      <w:pPr>
        <w:pStyle w:val="ListParagraph"/>
        <w:numPr>
          <w:ilvl w:val="0"/>
          <w:numId w:val="2"/>
        </w:numPr>
        <w:rPr>
          <w:rFonts w:ascii="Times New Roman" w:hAnsi="Times New Roman" w:cs="Times New Roman"/>
          <w:sz w:val="24"/>
          <w:szCs w:val="24"/>
        </w:rPr>
      </w:pPr>
      <w:r w:rsidRPr="002D34A2">
        <w:rPr>
          <w:rFonts w:ascii="Times New Roman" w:hAnsi="Times New Roman" w:cs="Times New Roman"/>
          <w:sz w:val="24"/>
          <w:szCs w:val="24"/>
        </w:rPr>
        <w:t>Truth value</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Truth-value ques</w:t>
      </w:r>
      <w:r>
        <w:rPr>
          <w:rFonts w:ascii="Times New Roman" w:hAnsi="Times New Roman" w:cs="Times New Roman"/>
          <w:sz w:val="24"/>
          <w:szCs w:val="24"/>
        </w:rPr>
        <w:t>tions if the researcher</w:t>
      </w:r>
      <w:r w:rsidRPr="002D34A2">
        <w:rPr>
          <w:rFonts w:ascii="Times New Roman" w:hAnsi="Times New Roman" w:cs="Times New Roman"/>
          <w:sz w:val="24"/>
          <w:szCs w:val="24"/>
        </w:rPr>
        <w:t xml:space="preserve"> has established confidence in the truth of the results for the topics or informants and the context in whi</w:t>
      </w:r>
      <w:r w:rsidR="00B779C4">
        <w:rPr>
          <w:rFonts w:ascii="Times New Roman" w:hAnsi="Times New Roman" w:cs="Times New Roman"/>
          <w:sz w:val="24"/>
          <w:szCs w:val="24"/>
        </w:rPr>
        <w:t>ch the research was undertaken</w:t>
      </w:r>
      <w:r w:rsidRPr="002D34A2">
        <w:rPr>
          <w:rFonts w:ascii="Times New Roman" w:hAnsi="Times New Roman" w:cs="Times New Roman"/>
          <w:sz w:val="24"/>
          <w:szCs w:val="24"/>
        </w:rPr>
        <w:t>. </w:t>
      </w:r>
      <w:r w:rsidR="00B779C4" w:rsidRPr="002D34A2">
        <w:rPr>
          <w:rFonts w:ascii="Times New Roman" w:hAnsi="Times New Roman" w:cs="Times New Roman"/>
          <w:sz w:val="24"/>
          <w:szCs w:val="24"/>
        </w:rPr>
        <w:t>Truth-value</w:t>
      </w:r>
      <w:r w:rsidRPr="002D34A2">
        <w:rPr>
          <w:rFonts w:ascii="Times New Roman" w:hAnsi="Times New Roman" w:cs="Times New Roman"/>
          <w:sz w:val="24"/>
          <w:szCs w:val="24"/>
        </w:rPr>
        <w:t xml:space="preserve"> is commonly acquired from the discovery of human experiences as they are lived and perceived by informants.</w:t>
      </w:r>
    </w:p>
    <w:p w:rsidR="0074637C"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 xml:space="preserve">Lincoln and Guba termed this credibility in qualitative research. Credibility means the concept of internal consistency, where the core issue is how we make sure </w:t>
      </w:r>
      <w:r w:rsidR="0074637C">
        <w:rPr>
          <w:rFonts w:ascii="Times New Roman" w:hAnsi="Times New Roman" w:cs="Times New Roman"/>
          <w:sz w:val="24"/>
          <w:szCs w:val="24"/>
        </w:rPr>
        <w:t xml:space="preserve">the researcher is able to apply deep thinking </w:t>
      </w:r>
      <w:r w:rsidRPr="002D34A2">
        <w:rPr>
          <w:rFonts w:ascii="Times New Roman" w:hAnsi="Times New Roman" w:cs="Times New Roman"/>
          <w:sz w:val="24"/>
          <w:szCs w:val="24"/>
        </w:rPr>
        <w:t>in the</w:t>
      </w:r>
      <w:r w:rsidR="0074637C">
        <w:rPr>
          <w:rFonts w:ascii="Times New Roman" w:hAnsi="Times New Roman" w:cs="Times New Roman"/>
          <w:sz w:val="24"/>
          <w:szCs w:val="24"/>
        </w:rPr>
        <w:t xml:space="preserve"> research process and the way he</w:t>
      </w:r>
      <w:r w:rsidRPr="002D34A2">
        <w:rPr>
          <w:rFonts w:ascii="Times New Roman" w:hAnsi="Times New Roman" w:cs="Times New Roman"/>
          <w:sz w:val="24"/>
          <w:szCs w:val="24"/>
        </w:rPr>
        <w:t xml:space="preserve"> com</w:t>
      </w:r>
      <w:r w:rsidR="0074637C">
        <w:rPr>
          <w:rFonts w:ascii="Times New Roman" w:hAnsi="Times New Roman" w:cs="Times New Roman"/>
          <w:sz w:val="24"/>
          <w:szCs w:val="24"/>
        </w:rPr>
        <w:t>municate to other people that he has</w:t>
      </w:r>
      <w:r w:rsidRPr="002D34A2">
        <w:rPr>
          <w:rFonts w:ascii="Times New Roman" w:hAnsi="Times New Roman" w:cs="Times New Roman"/>
          <w:sz w:val="24"/>
          <w:szCs w:val="24"/>
        </w:rPr>
        <w:t xml:space="preserve"> done so.</w:t>
      </w:r>
      <w:r w:rsidRPr="002D34A2">
        <w:t xml:space="preserve"> </w:t>
      </w:r>
      <w:r w:rsidRPr="002D34A2">
        <w:rPr>
          <w:rFonts w:ascii="Times New Roman" w:hAnsi="Times New Roman" w:cs="Times New Roman"/>
          <w:sz w:val="24"/>
          <w:szCs w:val="24"/>
        </w:rPr>
        <w:t xml:space="preserve">Credibility can be accomplished by prolonged engagement with people; continual observation in </w:t>
      </w:r>
      <w:r w:rsidR="0074637C">
        <w:rPr>
          <w:rFonts w:ascii="Times New Roman" w:hAnsi="Times New Roman" w:cs="Times New Roman"/>
          <w:sz w:val="24"/>
          <w:szCs w:val="24"/>
        </w:rPr>
        <w:t>the field,</w:t>
      </w:r>
      <w:r w:rsidRPr="002D34A2">
        <w:rPr>
          <w:rFonts w:ascii="Times New Roman" w:hAnsi="Times New Roman" w:cs="Times New Roman"/>
          <w:sz w:val="24"/>
          <w:szCs w:val="24"/>
        </w:rPr>
        <w:t xml:space="preserve"> the utilization of peer </w:t>
      </w:r>
      <w:r w:rsidR="0074637C" w:rsidRPr="002D34A2">
        <w:rPr>
          <w:rFonts w:ascii="Times New Roman" w:hAnsi="Times New Roman" w:cs="Times New Roman"/>
          <w:sz w:val="24"/>
          <w:szCs w:val="24"/>
        </w:rPr>
        <w:t>briefers</w:t>
      </w:r>
      <w:r w:rsidR="0074637C">
        <w:rPr>
          <w:rFonts w:ascii="Times New Roman" w:hAnsi="Times New Roman" w:cs="Times New Roman"/>
          <w:sz w:val="24"/>
          <w:szCs w:val="24"/>
        </w:rPr>
        <w:t xml:space="preserve"> or peer researchers, negative case analysis, researcher reflexivity</w:t>
      </w:r>
      <w:r w:rsidRPr="002D34A2">
        <w:rPr>
          <w:rFonts w:ascii="Times New Roman" w:hAnsi="Times New Roman" w:cs="Times New Roman"/>
          <w:sz w:val="24"/>
          <w:szCs w:val="24"/>
        </w:rPr>
        <w:t xml:space="preserve"> and participant checks, validation, or coanalysis.</w:t>
      </w:r>
      <w:r w:rsidR="0074637C" w:rsidRPr="0074637C">
        <w:t xml:space="preserve"> </w:t>
      </w:r>
      <w:r w:rsidR="0074637C" w:rsidRPr="0074637C">
        <w:rPr>
          <w:rFonts w:ascii="Times New Roman" w:hAnsi="Times New Roman" w:cs="Times New Roman"/>
          <w:sz w:val="24"/>
          <w:szCs w:val="24"/>
        </w:rPr>
        <w:t>Qualitative researchers can use triangulation to show the research study’s findings are credible.</w:t>
      </w:r>
    </w:p>
    <w:p w:rsidR="002D34A2" w:rsidRPr="0074637C" w:rsidRDefault="002D34A2" w:rsidP="0074637C">
      <w:pPr>
        <w:pStyle w:val="ListParagraph"/>
        <w:numPr>
          <w:ilvl w:val="0"/>
          <w:numId w:val="2"/>
        </w:numPr>
        <w:rPr>
          <w:rFonts w:ascii="Times New Roman" w:hAnsi="Times New Roman" w:cs="Times New Roman"/>
          <w:sz w:val="24"/>
          <w:szCs w:val="24"/>
        </w:rPr>
      </w:pPr>
      <w:r w:rsidRPr="0074637C">
        <w:rPr>
          <w:rFonts w:ascii="Times New Roman" w:hAnsi="Times New Roman" w:cs="Times New Roman"/>
          <w:sz w:val="24"/>
          <w:szCs w:val="24"/>
        </w:rPr>
        <w:t>Applicability</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It is defined as the degree to which the findings can apply to other contexts and settings or with other groups; it is the capacity to generalize from the findings to greater populations.</w:t>
      </w:r>
      <w:r w:rsidR="0074637C">
        <w:rPr>
          <w:rFonts w:ascii="Times New Roman" w:hAnsi="Times New Roman" w:cs="Times New Roman"/>
          <w:sz w:val="24"/>
          <w:szCs w:val="24"/>
        </w:rPr>
        <w:t xml:space="preserve"> </w:t>
      </w:r>
      <w:r w:rsidR="0074637C" w:rsidRPr="0074637C">
        <w:rPr>
          <w:rFonts w:ascii="Times New Roman" w:hAnsi="Times New Roman" w:cs="Times New Roman"/>
          <w:sz w:val="24"/>
          <w:szCs w:val="24"/>
        </w:rPr>
        <w:t>In this case, “other contexts” can mean similar situations, similar populations, and similar phenomena</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Guba introduced the next perspective on applicability in qualitative research by referring to fittingness, or transferability.</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lastRenderedPageBreak/>
        <w:t>Transferability means the level to which the audience has the ability to generalize the results of a research to he</w:t>
      </w:r>
      <w:r w:rsidR="0074637C">
        <w:rPr>
          <w:rFonts w:ascii="Times New Roman" w:hAnsi="Times New Roman" w:cs="Times New Roman"/>
          <w:sz w:val="24"/>
          <w:szCs w:val="24"/>
        </w:rPr>
        <w:t>r or his own context. It occurs</w:t>
      </w:r>
      <w:r w:rsidRPr="002D34A2">
        <w:rPr>
          <w:rFonts w:ascii="Times New Roman" w:hAnsi="Times New Roman" w:cs="Times New Roman"/>
          <w:sz w:val="24"/>
          <w:szCs w:val="24"/>
        </w:rPr>
        <w:t xml:space="preserve"> when the investigator gives adequate information about the self (the researcher as instrument) and also the research context, processes, members, and researcher-participant connections to make it possible for the reader to decide how the findings may transfer.</w:t>
      </w:r>
    </w:p>
    <w:p w:rsid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Transferability in Qualitative Research is more the responsibility of the individual seeking to transfer the findings to a different situation or population than that of the investigator of the initial study.</w:t>
      </w:r>
    </w:p>
    <w:p w:rsidR="002D34A2" w:rsidRPr="0074637C" w:rsidRDefault="002D34A2" w:rsidP="0074637C">
      <w:pPr>
        <w:pStyle w:val="ListParagraph"/>
        <w:numPr>
          <w:ilvl w:val="0"/>
          <w:numId w:val="2"/>
        </w:numPr>
        <w:rPr>
          <w:rFonts w:ascii="Times New Roman" w:hAnsi="Times New Roman" w:cs="Times New Roman"/>
          <w:sz w:val="24"/>
          <w:szCs w:val="24"/>
        </w:rPr>
      </w:pPr>
      <w:r w:rsidRPr="0074637C">
        <w:rPr>
          <w:rFonts w:ascii="Times New Roman" w:hAnsi="Times New Roman" w:cs="Times New Roman"/>
          <w:sz w:val="24"/>
          <w:szCs w:val="24"/>
        </w:rPr>
        <w:t>Consistency</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Consistency of the data means whether the</w:t>
      </w:r>
      <w:r w:rsidR="0074637C">
        <w:rPr>
          <w:rFonts w:ascii="Times New Roman" w:hAnsi="Times New Roman" w:cs="Times New Roman"/>
          <w:sz w:val="24"/>
          <w:szCs w:val="24"/>
        </w:rPr>
        <w:t xml:space="preserve"> conclusions would be similar if the research was</w:t>
      </w:r>
      <w:r w:rsidRPr="002D34A2">
        <w:rPr>
          <w:rFonts w:ascii="Times New Roman" w:hAnsi="Times New Roman" w:cs="Times New Roman"/>
          <w:sz w:val="24"/>
          <w:szCs w:val="24"/>
        </w:rPr>
        <w:t xml:space="preserve"> repeated with the same subject matter or in a similar context. Consistency is defined in terms of dependability in qualitative research.</w:t>
      </w:r>
    </w:p>
    <w:p w:rsidR="002D34A2" w:rsidRDefault="002D34A2" w:rsidP="00EC4107">
      <w:pPr>
        <w:ind w:left="720" w:firstLine="720"/>
        <w:rPr>
          <w:rFonts w:ascii="Times New Roman" w:hAnsi="Times New Roman" w:cs="Times New Roman"/>
          <w:sz w:val="24"/>
          <w:szCs w:val="24"/>
        </w:rPr>
      </w:pPr>
      <w:r w:rsidRPr="002D34A2">
        <w:rPr>
          <w:rFonts w:ascii="Times New Roman" w:hAnsi="Times New Roman" w:cs="Times New Roman"/>
          <w:sz w:val="24"/>
          <w:szCs w:val="24"/>
        </w:rPr>
        <w:t>Dependability relates to the primary challenge that “the way in which a research is carried out needs to be consistent across time, researc</w:t>
      </w:r>
      <w:r w:rsidR="00EC4107">
        <w:rPr>
          <w:rFonts w:ascii="Times New Roman" w:hAnsi="Times New Roman" w:cs="Times New Roman"/>
          <w:sz w:val="24"/>
          <w:szCs w:val="24"/>
        </w:rPr>
        <w:t xml:space="preserve">hers, and analysis techniques”. </w:t>
      </w:r>
      <w:r w:rsidRPr="002D34A2">
        <w:rPr>
          <w:rFonts w:ascii="Times New Roman" w:hAnsi="Times New Roman" w:cs="Times New Roman"/>
          <w:sz w:val="24"/>
          <w:szCs w:val="24"/>
        </w:rPr>
        <w:t>The procedure by which resul</w:t>
      </w:r>
      <w:r w:rsidR="0074637C">
        <w:rPr>
          <w:rFonts w:ascii="Times New Roman" w:hAnsi="Times New Roman" w:cs="Times New Roman"/>
          <w:sz w:val="24"/>
          <w:szCs w:val="24"/>
        </w:rPr>
        <w:t>ts are produced must be well detailed</w:t>
      </w:r>
      <w:r w:rsidRPr="002D34A2">
        <w:rPr>
          <w:rFonts w:ascii="Times New Roman" w:hAnsi="Times New Roman" w:cs="Times New Roman"/>
          <w:sz w:val="24"/>
          <w:szCs w:val="24"/>
        </w:rPr>
        <w:t xml:space="preserve"> and repeatable whenever possible. This is achieved by means of meticulously monitoring the emerging research design and through keeping an audit trail, which is, an in depth </w:t>
      </w:r>
      <w:r w:rsidR="00EC4107">
        <w:rPr>
          <w:rFonts w:ascii="Times New Roman" w:hAnsi="Times New Roman" w:cs="Times New Roman"/>
          <w:sz w:val="24"/>
          <w:szCs w:val="24"/>
        </w:rPr>
        <w:t xml:space="preserve">arrangement </w:t>
      </w:r>
      <w:r w:rsidRPr="002D34A2">
        <w:rPr>
          <w:rFonts w:ascii="Times New Roman" w:hAnsi="Times New Roman" w:cs="Times New Roman"/>
          <w:sz w:val="24"/>
          <w:szCs w:val="24"/>
        </w:rPr>
        <w:t>of re</w:t>
      </w:r>
      <w:r w:rsidR="00EC4107">
        <w:rPr>
          <w:rFonts w:ascii="Times New Roman" w:hAnsi="Times New Roman" w:cs="Times New Roman"/>
          <w:sz w:val="24"/>
          <w:szCs w:val="24"/>
        </w:rPr>
        <w:t>search activities and processes,</w:t>
      </w:r>
      <w:r w:rsidRPr="002D34A2">
        <w:rPr>
          <w:rFonts w:ascii="Times New Roman" w:hAnsi="Times New Roman" w:cs="Times New Roman"/>
          <w:sz w:val="24"/>
          <w:szCs w:val="24"/>
        </w:rPr>
        <w:t xml:space="preserve"> influences on t</w:t>
      </w:r>
      <w:r w:rsidR="00EC4107">
        <w:rPr>
          <w:rFonts w:ascii="Times New Roman" w:hAnsi="Times New Roman" w:cs="Times New Roman"/>
          <w:sz w:val="24"/>
          <w:szCs w:val="24"/>
        </w:rPr>
        <w:t>he data collection and analysis,</w:t>
      </w:r>
      <w:r w:rsidRPr="002D34A2">
        <w:rPr>
          <w:rFonts w:ascii="Times New Roman" w:hAnsi="Times New Roman" w:cs="Times New Roman"/>
          <w:sz w:val="24"/>
          <w:szCs w:val="24"/>
        </w:rPr>
        <w:t xml:space="preserve"> emerging the</w:t>
      </w:r>
      <w:r w:rsidR="00EC4107">
        <w:rPr>
          <w:rFonts w:ascii="Times New Roman" w:hAnsi="Times New Roman" w:cs="Times New Roman"/>
          <w:sz w:val="24"/>
          <w:szCs w:val="24"/>
        </w:rPr>
        <w:t>mes, classifications, or models</w:t>
      </w:r>
      <w:r w:rsidRPr="002D34A2">
        <w:rPr>
          <w:rFonts w:ascii="Times New Roman" w:hAnsi="Times New Roman" w:cs="Times New Roman"/>
          <w:sz w:val="24"/>
          <w:szCs w:val="24"/>
        </w:rPr>
        <w:t xml:space="preserve"> and analytic memos.</w:t>
      </w:r>
    </w:p>
    <w:p w:rsidR="002D34A2" w:rsidRPr="00EC4107" w:rsidRDefault="002D34A2" w:rsidP="00EC4107">
      <w:pPr>
        <w:pStyle w:val="ListParagraph"/>
        <w:numPr>
          <w:ilvl w:val="0"/>
          <w:numId w:val="2"/>
        </w:numPr>
        <w:rPr>
          <w:rFonts w:ascii="Times New Roman" w:hAnsi="Times New Roman" w:cs="Times New Roman"/>
          <w:sz w:val="24"/>
          <w:szCs w:val="24"/>
        </w:rPr>
      </w:pPr>
      <w:r w:rsidRPr="00EC4107">
        <w:rPr>
          <w:rFonts w:ascii="Times New Roman" w:hAnsi="Times New Roman" w:cs="Times New Roman"/>
          <w:sz w:val="24"/>
          <w:szCs w:val="24"/>
        </w:rPr>
        <w:t>Neutrality</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We can define it as the degree to which the results are a function solely of the informants and conditions of the research and not of other biases, motivations, and views</w:t>
      </w:r>
      <w:r w:rsidR="00EC4107">
        <w:rPr>
          <w:rFonts w:ascii="Times New Roman" w:hAnsi="Times New Roman" w:cs="Times New Roman"/>
          <w:sz w:val="24"/>
          <w:szCs w:val="24"/>
        </w:rPr>
        <w:t xml:space="preserve"> of the researcher</w:t>
      </w:r>
      <w:r w:rsidRPr="002D34A2">
        <w:rPr>
          <w:rFonts w:ascii="Times New Roman" w:hAnsi="Times New Roman" w:cs="Times New Roman"/>
          <w:sz w:val="24"/>
          <w:szCs w:val="24"/>
        </w:rPr>
        <w:t>.</w:t>
      </w:r>
      <w:r w:rsidR="00EC4107">
        <w:rPr>
          <w:rFonts w:ascii="Times New Roman" w:hAnsi="Times New Roman" w:cs="Times New Roman"/>
          <w:sz w:val="24"/>
          <w:szCs w:val="24"/>
        </w:rPr>
        <w:t xml:space="preserve"> </w:t>
      </w:r>
    </w:p>
    <w:p w:rsidR="002D34A2" w:rsidRP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Guba suggested that confirmability be the criterion of</w:t>
      </w:r>
      <w:r w:rsidR="00EC4107">
        <w:rPr>
          <w:rFonts w:ascii="Times New Roman" w:hAnsi="Times New Roman" w:cs="Times New Roman"/>
          <w:sz w:val="24"/>
          <w:szCs w:val="24"/>
        </w:rPr>
        <w:t xml:space="preserve"> neutrality. Confirmability in qualitative r</w:t>
      </w:r>
      <w:r w:rsidRPr="002D34A2">
        <w:rPr>
          <w:rFonts w:ascii="Times New Roman" w:hAnsi="Times New Roman" w:cs="Times New Roman"/>
          <w:sz w:val="24"/>
          <w:szCs w:val="24"/>
        </w:rPr>
        <w:t>esearch is founded on the acknowledgment that research is never objective.</w:t>
      </w:r>
    </w:p>
    <w:p w:rsidR="002D34A2" w:rsidRDefault="002D34A2" w:rsidP="002D34A2">
      <w:pPr>
        <w:ind w:left="720" w:firstLine="720"/>
        <w:rPr>
          <w:rFonts w:ascii="Times New Roman" w:hAnsi="Times New Roman" w:cs="Times New Roman"/>
          <w:sz w:val="24"/>
          <w:szCs w:val="24"/>
        </w:rPr>
      </w:pPr>
      <w:r w:rsidRPr="002D34A2">
        <w:rPr>
          <w:rFonts w:ascii="Times New Roman" w:hAnsi="Times New Roman" w:cs="Times New Roman"/>
          <w:sz w:val="24"/>
          <w:szCs w:val="24"/>
        </w:rPr>
        <w:t>It deals with the main issue that “findings should signify, as far as possible, the specific situation being investigated as opposed to the beliefs, pet theories, or biases of the researcher. It is according to the perspective that the integrity of results is based on th</w:t>
      </w:r>
      <w:r w:rsidR="00EC4107">
        <w:rPr>
          <w:rFonts w:ascii="Times New Roman" w:hAnsi="Times New Roman" w:cs="Times New Roman"/>
          <w:sz w:val="24"/>
          <w:szCs w:val="24"/>
        </w:rPr>
        <w:t>e data and that the researcher</w:t>
      </w:r>
      <w:r w:rsidRPr="002D34A2">
        <w:rPr>
          <w:rFonts w:ascii="Times New Roman" w:hAnsi="Times New Roman" w:cs="Times New Roman"/>
          <w:sz w:val="24"/>
          <w:szCs w:val="24"/>
        </w:rPr>
        <w:t xml:space="preserve"> must properly </w:t>
      </w:r>
      <w:r w:rsidR="00EC4107">
        <w:rPr>
          <w:rFonts w:ascii="Times New Roman" w:hAnsi="Times New Roman" w:cs="Times New Roman"/>
          <w:sz w:val="24"/>
          <w:szCs w:val="24"/>
        </w:rPr>
        <w:t xml:space="preserve">link </w:t>
      </w:r>
      <w:r w:rsidRPr="002D34A2">
        <w:rPr>
          <w:rFonts w:ascii="Times New Roman" w:hAnsi="Times New Roman" w:cs="Times New Roman"/>
          <w:sz w:val="24"/>
          <w:szCs w:val="24"/>
        </w:rPr>
        <w:t>the data, analytic processes, and findings in a manner that the reader is in a position to confirm the adequacy of the findings.</w:t>
      </w:r>
    </w:p>
    <w:p w:rsidR="00EC4107" w:rsidRPr="002D34A2" w:rsidRDefault="00EC4107" w:rsidP="002D34A2">
      <w:pPr>
        <w:ind w:left="720" w:firstLine="720"/>
        <w:rPr>
          <w:rFonts w:ascii="Times New Roman" w:hAnsi="Times New Roman" w:cs="Times New Roman"/>
          <w:sz w:val="24"/>
          <w:szCs w:val="24"/>
        </w:rPr>
      </w:pPr>
    </w:p>
    <w:p w:rsidR="00123CD6" w:rsidRDefault="00EC4107" w:rsidP="00EC4107">
      <w:pPr>
        <w:pStyle w:val="ListParagraph"/>
        <w:numPr>
          <w:ilvl w:val="0"/>
          <w:numId w:val="1"/>
        </w:numPr>
        <w:tabs>
          <w:tab w:val="left" w:pos="1875"/>
        </w:tabs>
        <w:rPr>
          <w:rFonts w:ascii="Times New Roman" w:hAnsi="Times New Roman" w:cs="Times New Roman"/>
          <w:b/>
          <w:sz w:val="24"/>
          <w:szCs w:val="24"/>
        </w:rPr>
      </w:pPr>
      <w:r>
        <w:rPr>
          <w:rFonts w:ascii="Times New Roman" w:hAnsi="Times New Roman" w:cs="Times New Roman"/>
          <w:b/>
          <w:sz w:val="24"/>
          <w:szCs w:val="24"/>
        </w:rPr>
        <w:t>SATURATION OF DATA</w:t>
      </w:r>
    </w:p>
    <w:p w:rsidR="00123CD6" w:rsidRDefault="00123CD6" w:rsidP="00123CD6">
      <w:pPr>
        <w:pStyle w:val="ListParagraph"/>
        <w:tabs>
          <w:tab w:val="left" w:pos="1875"/>
        </w:tabs>
        <w:rPr>
          <w:rFonts w:ascii="Times New Roman" w:hAnsi="Times New Roman" w:cs="Times New Roman"/>
          <w:sz w:val="24"/>
          <w:szCs w:val="24"/>
        </w:rPr>
      </w:pPr>
      <w:r>
        <w:rPr>
          <w:rFonts w:ascii="Times New Roman" w:hAnsi="Times New Roman" w:cs="Times New Roman"/>
          <w:sz w:val="24"/>
          <w:szCs w:val="24"/>
        </w:rPr>
        <w:tab/>
      </w:r>
      <w:r w:rsidRPr="00123CD6">
        <w:rPr>
          <w:rFonts w:ascii="Times New Roman" w:hAnsi="Times New Roman" w:cs="Times New Roman"/>
          <w:sz w:val="24"/>
          <w:szCs w:val="24"/>
        </w:rPr>
        <w:t>Theoretical saturation of data is a term in qualitative research, mostly used in the grounded theory approach. Theoretical saturation of data means that researchers reach a point in their analysis of data that sampling more data will not lead to more information related to their research questions</w:t>
      </w:r>
      <w:r>
        <w:rPr>
          <w:rFonts w:ascii="Times New Roman" w:hAnsi="Times New Roman" w:cs="Times New Roman"/>
          <w:sz w:val="24"/>
          <w:szCs w:val="24"/>
        </w:rPr>
        <w:t>. It</w:t>
      </w:r>
      <w:r w:rsidRPr="00123CD6">
        <w:rPr>
          <w:rFonts w:ascii="Times New Roman" w:hAnsi="Times New Roman" w:cs="Times New Roman"/>
          <w:sz w:val="24"/>
          <w:szCs w:val="24"/>
        </w:rPr>
        <w:t xml:space="preserve"> has its origins in the grounded theory approach to </w:t>
      </w:r>
      <w:r w:rsidRPr="00123CD6">
        <w:rPr>
          <w:rFonts w:ascii="Times New Roman" w:hAnsi="Times New Roman" w:cs="Times New Roman"/>
          <w:sz w:val="24"/>
          <w:szCs w:val="24"/>
        </w:rPr>
        <w:lastRenderedPageBreak/>
        <w:t>qualitative research, where it is used to determine data adequacy for theory development; however, it is also used outside of grounded theory to justify sample sizes for qualitative studies.</w:t>
      </w:r>
    </w:p>
    <w:p w:rsidR="00123CD6" w:rsidRPr="00123CD6" w:rsidRDefault="00123CD6" w:rsidP="00123CD6">
      <w:pPr>
        <w:pStyle w:val="ListParagraph"/>
        <w:tabs>
          <w:tab w:val="left" w:pos="1875"/>
        </w:tabs>
        <w:rPr>
          <w:rFonts w:ascii="Times New Roman" w:hAnsi="Times New Roman" w:cs="Times New Roman"/>
          <w:sz w:val="24"/>
          <w:szCs w:val="24"/>
        </w:rPr>
      </w:pPr>
      <w:r>
        <w:rPr>
          <w:rFonts w:ascii="Times New Roman" w:hAnsi="Times New Roman" w:cs="Times New Roman"/>
          <w:sz w:val="24"/>
          <w:szCs w:val="24"/>
        </w:rPr>
        <w:tab/>
      </w:r>
      <w:r w:rsidRPr="00123CD6">
        <w:rPr>
          <w:rFonts w:ascii="Times New Roman" w:hAnsi="Times New Roman" w:cs="Times New Roman"/>
          <w:sz w:val="24"/>
          <w:szCs w:val="24"/>
        </w:rPr>
        <w:t>Saturation is a core principle</w:t>
      </w:r>
      <w:r>
        <w:rPr>
          <w:rFonts w:ascii="Times New Roman" w:hAnsi="Times New Roman" w:cs="Times New Roman"/>
          <w:sz w:val="24"/>
          <w:szCs w:val="24"/>
        </w:rPr>
        <w:t xml:space="preserve"> used in qualitative research; i</w:t>
      </w:r>
      <w:r w:rsidRPr="00123CD6">
        <w:rPr>
          <w:rFonts w:ascii="Times New Roman" w:hAnsi="Times New Roman" w:cs="Times New Roman"/>
          <w:sz w:val="24"/>
          <w:szCs w:val="24"/>
        </w:rPr>
        <w:t xml:space="preserve">t is used to determine when there is adequate data from a study to develop a robust and valid understanding of the study phenomenon. Saturation is an important concept because it provides an indication of data validity and therefore is often included in criteria to assess the quality of qualitative research. </w:t>
      </w:r>
    </w:p>
    <w:p w:rsidR="00FC269F" w:rsidRDefault="00FC269F" w:rsidP="00FC269F">
      <w:pPr>
        <w:pStyle w:val="ListParagraph"/>
        <w:tabs>
          <w:tab w:val="left" w:pos="1875"/>
        </w:tabs>
        <w:rPr>
          <w:rFonts w:ascii="Times New Roman" w:hAnsi="Times New Roman" w:cs="Times New Roman"/>
          <w:sz w:val="24"/>
          <w:szCs w:val="24"/>
        </w:rPr>
      </w:pPr>
      <w:r>
        <w:rPr>
          <w:rFonts w:ascii="Times New Roman" w:hAnsi="Times New Roman" w:cs="Times New Roman"/>
          <w:sz w:val="24"/>
          <w:szCs w:val="24"/>
        </w:rPr>
        <w:tab/>
      </w:r>
      <w:r w:rsidR="00123CD6" w:rsidRPr="00123CD6">
        <w:rPr>
          <w:rFonts w:ascii="Times New Roman" w:hAnsi="Times New Roman" w:cs="Times New Roman"/>
          <w:sz w:val="24"/>
          <w:szCs w:val="24"/>
        </w:rPr>
        <w:t>Considering the various types of research in which saturation might feature helps to clarify the purposes it is intended to fulfil. When used in a deductive approach to analysis, saturation serves to demonstrat</w:t>
      </w:r>
      <w:r>
        <w:rPr>
          <w:rFonts w:ascii="Times New Roman" w:hAnsi="Times New Roman" w:cs="Times New Roman"/>
          <w:sz w:val="24"/>
          <w:szCs w:val="24"/>
        </w:rPr>
        <w:t>e the extent to which the data represents</w:t>
      </w:r>
      <w:r w:rsidR="00123CD6" w:rsidRPr="00123CD6">
        <w:rPr>
          <w:rFonts w:ascii="Times New Roman" w:hAnsi="Times New Roman" w:cs="Times New Roman"/>
          <w:sz w:val="24"/>
          <w:szCs w:val="24"/>
        </w:rPr>
        <w:t xml:space="preserve"> previously determined conceptual categories, wherea</w:t>
      </w:r>
      <w:r>
        <w:rPr>
          <w:rFonts w:ascii="Times New Roman" w:hAnsi="Times New Roman" w:cs="Times New Roman"/>
          <w:sz w:val="24"/>
          <w:szCs w:val="24"/>
        </w:rPr>
        <w:t>s in more inductive approaches (grounded theory in particular),</w:t>
      </w:r>
      <w:r w:rsidR="00123CD6" w:rsidRPr="00123CD6">
        <w:rPr>
          <w:rFonts w:ascii="Times New Roman" w:hAnsi="Times New Roman" w:cs="Times New Roman"/>
          <w:sz w:val="24"/>
          <w:szCs w:val="24"/>
        </w:rPr>
        <w:t xml:space="preserve"> it says something about the adequacy of sampling in</w:t>
      </w:r>
      <w:r>
        <w:rPr>
          <w:rFonts w:ascii="Times New Roman" w:hAnsi="Times New Roman" w:cs="Times New Roman"/>
          <w:sz w:val="24"/>
          <w:szCs w:val="24"/>
        </w:rPr>
        <w:t xml:space="preserve"> relation to theory development. </w:t>
      </w:r>
      <w:r w:rsidR="00123CD6" w:rsidRPr="00123CD6">
        <w:rPr>
          <w:rFonts w:ascii="Times New Roman" w:hAnsi="Times New Roman" w:cs="Times New Roman"/>
          <w:sz w:val="24"/>
          <w:szCs w:val="24"/>
        </w:rPr>
        <w:t>In narrative research, a role for sa</w:t>
      </w:r>
      <w:r>
        <w:rPr>
          <w:rFonts w:ascii="Times New Roman" w:hAnsi="Times New Roman" w:cs="Times New Roman"/>
          <w:sz w:val="24"/>
          <w:szCs w:val="24"/>
        </w:rPr>
        <w:t>turation is harder to discern; r</w:t>
      </w:r>
      <w:r w:rsidR="00123CD6" w:rsidRPr="00123CD6">
        <w:rPr>
          <w:rFonts w:ascii="Times New Roman" w:hAnsi="Times New Roman" w:cs="Times New Roman"/>
          <w:sz w:val="24"/>
          <w:szCs w:val="24"/>
        </w:rPr>
        <w:t xml:space="preserve">ather than the sufficient development of theory, it might be seen to indicate the ‘completeness’ of a biographical account. </w:t>
      </w:r>
    </w:p>
    <w:p w:rsidR="00EA1F04" w:rsidRDefault="00EA1F04" w:rsidP="00FC269F">
      <w:pPr>
        <w:pStyle w:val="ListParagraph"/>
        <w:tabs>
          <w:tab w:val="left" w:pos="1875"/>
        </w:tabs>
        <w:rPr>
          <w:rFonts w:ascii="Times New Roman" w:hAnsi="Times New Roman" w:cs="Times New Roman"/>
          <w:sz w:val="24"/>
          <w:szCs w:val="24"/>
        </w:rPr>
      </w:pPr>
    </w:p>
    <w:p w:rsidR="00FC269F" w:rsidRDefault="0001545C" w:rsidP="00FC269F">
      <w:pPr>
        <w:pStyle w:val="ListParagraph"/>
        <w:numPr>
          <w:ilvl w:val="0"/>
          <w:numId w:val="1"/>
        </w:numPr>
        <w:tabs>
          <w:tab w:val="left" w:pos="1875"/>
        </w:tabs>
        <w:rPr>
          <w:rFonts w:ascii="Times New Roman" w:hAnsi="Times New Roman" w:cs="Times New Roman"/>
          <w:b/>
          <w:sz w:val="24"/>
          <w:szCs w:val="24"/>
        </w:rPr>
      </w:pPr>
      <w:r>
        <w:rPr>
          <w:rFonts w:ascii="Times New Roman" w:hAnsi="Times New Roman" w:cs="Times New Roman"/>
          <w:b/>
          <w:sz w:val="24"/>
          <w:szCs w:val="24"/>
        </w:rPr>
        <w:t>CONTENT ANALYSIS APPROACH</w:t>
      </w:r>
    </w:p>
    <w:p w:rsidR="0001545C" w:rsidRDefault="00EA1F04" w:rsidP="00EA1F04">
      <w:pPr>
        <w:pStyle w:val="ListParagraph"/>
        <w:tabs>
          <w:tab w:val="left" w:pos="1875"/>
        </w:tabs>
        <w:rPr>
          <w:rFonts w:ascii="Times New Roman" w:hAnsi="Times New Roman" w:cs="Times New Roman"/>
          <w:sz w:val="24"/>
          <w:szCs w:val="24"/>
        </w:rPr>
      </w:pPr>
      <w:r>
        <w:rPr>
          <w:rFonts w:ascii="Times New Roman" w:hAnsi="Times New Roman" w:cs="Times New Roman"/>
          <w:sz w:val="24"/>
          <w:szCs w:val="24"/>
        </w:rPr>
        <w:tab/>
      </w:r>
      <w:r w:rsidRPr="00EA1F04">
        <w:rPr>
          <w:rFonts w:ascii="Times New Roman" w:hAnsi="Times New Roman" w:cs="Times New Roman"/>
          <w:sz w:val="24"/>
          <w:szCs w:val="24"/>
        </w:rPr>
        <w:t xml:space="preserve">Content analysis is a </w:t>
      </w:r>
      <w:r w:rsidR="0001545C">
        <w:rPr>
          <w:rFonts w:ascii="Times New Roman" w:hAnsi="Times New Roman" w:cs="Times New Roman"/>
          <w:sz w:val="24"/>
          <w:szCs w:val="24"/>
        </w:rPr>
        <w:t>common</w:t>
      </w:r>
      <w:r w:rsidRPr="00EA1F04">
        <w:rPr>
          <w:rFonts w:ascii="Times New Roman" w:hAnsi="Times New Roman" w:cs="Times New Roman"/>
          <w:sz w:val="24"/>
          <w:szCs w:val="24"/>
        </w:rPr>
        <w:t xml:space="preserve">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w:t>
      </w:r>
    </w:p>
    <w:p w:rsidR="00EA1F04" w:rsidRDefault="0001545C" w:rsidP="00EA1F04">
      <w:pPr>
        <w:pStyle w:val="ListParagraph"/>
        <w:tabs>
          <w:tab w:val="left" w:pos="1875"/>
        </w:tabs>
        <w:rPr>
          <w:rFonts w:ascii="Times New Roman" w:hAnsi="Times New Roman" w:cs="Times New Roman"/>
          <w:sz w:val="24"/>
          <w:szCs w:val="24"/>
        </w:rPr>
      </w:pPr>
      <w:r>
        <w:rPr>
          <w:rFonts w:ascii="Times New Roman" w:hAnsi="Times New Roman" w:cs="Times New Roman"/>
          <w:sz w:val="24"/>
          <w:szCs w:val="24"/>
        </w:rPr>
        <w:tab/>
      </w:r>
      <w:r w:rsidR="00EA1F04" w:rsidRPr="00EA1F04">
        <w:rPr>
          <w:rFonts w:ascii="Times New Roman" w:hAnsi="Times New Roman" w:cs="Times New Roman"/>
          <w:sz w:val="24"/>
          <w:szCs w:val="24"/>
        </w:rPr>
        <w:t xml:space="preserve">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w:t>
      </w:r>
    </w:p>
    <w:p w:rsidR="0001545C" w:rsidRDefault="0001545C" w:rsidP="00EA1F04">
      <w:pPr>
        <w:pStyle w:val="ListParagraph"/>
        <w:tabs>
          <w:tab w:val="left" w:pos="1875"/>
        </w:tabs>
        <w:rPr>
          <w:rFonts w:ascii="Times New Roman" w:hAnsi="Times New Roman" w:cs="Times New Roman"/>
          <w:sz w:val="24"/>
          <w:szCs w:val="24"/>
        </w:rPr>
      </w:pPr>
    </w:p>
    <w:p w:rsidR="009D0202" w:rsidRDefault="0001545C" w:rsidP="009D0202">
      <w:pPr>
        <w:pStyle w:val="ListParagraph"/>
        <w:numPr>
          <w:ilvl w:val="0"/>
          <w:numId w:val="1"/>
        </w:numPr>
        <w:tabs>
          <w:tab w:val="left" w:pos="1875"/>
        </w:tabs>
        <w:rPr>
          <w:rFonts w:ascii="Times New Roman" w:hAnsi="Times New Roman" w:cs="Times New Roman"/>
          <w:b/>
          <w:sz w:val="24"/>
          <w:szCs w:val="24"/>
        </w:rPr>
      </w:pPr>
      <w:r>
        <w:rPr>
          <w:rFonts w:ascii="Times New Roman" w:hAnsi="Times New Roman" w:cs="Times New Roman"/>
          <w:b/>
          <w:sz w:val="24"/>
          <w:szCs w:val="24"/>
        </w:rPr>
        <w:t>IN-DEPTH INTERVIEW GUIDE</w:t>
      </w:r>
    </w:p>
    <w:p w:rsidR="009D0202" w:rsidRDefault="009D0202" w:rsidP="009D0202">
      <w:pPr>
        <w:pStyle w:val="ListParagraph"/>
        <w:tabs>
          <w:tab w:val="left" w:pos="1875"/>
        </w:tabs>
        <w:rPr>
          <w:rFonts w:ascii="Times New Roman" w:hAnsi="Times New Roman" w:cs="Times New Roman"/>
          <w:sz w:val="24"/>
          <w:szCs w:val="24"/>
          <w:lang/>
        </w:rPr>
      </w:pPr>
      <w:r>
        <w:rPr>
          <w:rFonts w:ascii="Times New Roman" w:hAnsi="Times New Roman" w:cs="Times New Roman"/>
          <w:b/>
          <w:sz w:val="24"/>
          <w:szCs w:val="24"/>
        </w:rPr>
        <w:tab/>
      </w:r>
      <w:r w:rsidRPr="009D0202">
        <w:rPr>
          <w:rFonts w:ascii="Times New Roman" w:hAnsi="Times New Roman" w:cs="Times New Roman"/>
          <w:sz w:val="24"/>
          <w:szCs w:val="24"/>
          <w:lang/>
        </w:rPr>
        <w:t xml:space="preserve">This is the most common format of data collection in qualitative research. </w:t>
      </w:r>
      <w:r>
        <w:rPr>
          <w:rFonts w:ascii="Times New Roman" w:hAnsi="Times New Roman" w:cs="Times New Roman"/>
          <w:sz w:val="24"/>
          <w:szCs w:val="24"/>
          <w:lang/>
        </w:rPr>
        <w:t>Q</w:t>
      </w:r>
      <w:r w:rsidRPr="009D0202">
        <w:rPr>
          <w:rFonts w:ascii="Times New Roman" w:hAnsi="Times New Roman" w:cs="Times New Roman"/>
          <w:sz w:val="24"/>
          <w:szCs w:val="24"/>
          <w:lang/>
        </w:rPr>
        <w:t>ualitative interview is a type of framework in which the practices and standards be not only recorded, but also achieved and as well as reinforced.</w:t>
      </w:r>
      <w:r>
        <w:rPr>
          <w:rFonts w:ascii="Times New Roman" w:hAnsi="Times New Roman" w:cs="Times New Roman"/>
          <w:sz w:val="24"/>
          <w:szCs w:val="24"/>
          <w:lang/>
        </w:rPr>
        <w:t xml:space="preserve"> </w:t>
      </w:r>
      <w:r w:rsidRPr="009D0202">
        <w:rPr>
          <w:rFonts w:ascii="Times New Roman" w:hAnsi="Times New Roman" w:cs="Times New Roman"/>
          <w:sz w:val="24"/>
          <w:szCs w:val="24"/>
          <w:lang/>
        </w:rPr>
        <w:t>As no research interview lacks structure most of the qualitative research interviews are semi-structured, lightly structured or in-depth</w:t>
      </w:r>
      <w:r>
        <w:rPr>
          <w:rFonts w:ascii="Times New Roman" w:hAnsi="Times New Roman" w:cs="Times New Roman"/>
          <w:sz w:val="24"/>
          <w:szCs w:val="24"/>
          <w:lang/>
        </w:rPr>
        <w:t xml:space="preserve">. </w:t>
      </w:r>
      <w:r w:rsidR="0078354B">
        <w:rPr>
          <w:rFonts w:ascii="Times New Roman" w:hAnsi="Times New Roman" w:cs="Times New Roman"/>
          <w:sz w:val="24"/>
          <w:szCs w:val="24"/>
          <w:lang/>
        </w:rPr>
        <w:t>In research</w:t>
      </w:r>
      <w:r w:rsidR="0078354B" w:rsidRPr="0078354B">
        <w:rPr>
          <w:rFonts w:ascii="Times New Roman" w:hAnsi="Times New Roman" w:cs="Times New Roman"/>
          <w:sz w:val="24"/>
          <w:szCs w:val="24"/>
          <w:lang/>
        </w:rPr>
        <w:t>, in-depth interviews are the primary or sole source of data.</w:t>
      </w:r>
    </w:p>
    <w:p w:rsidR="0078354B" w:rsidRDefault="0078354B" w:rsidP="009D0202">
      <w:pPr>
        <w:pStyle w:val="ListParagraph"/>
        <w:tabs>
          <w:tab w:val="left" w:pos="1875"/>
        </w:tabs>
        <w:rPr>
          <w:rFonts w:ascii="Times New Roman" w:hAnsi="Times New Roman" w:cs="Times New Roman"/>
          <w:b/>
          <w:bCs/>
          <w:sz w:val="24"/>
          <w:szCs w:val="24"/>
        </w:rPr>
      </w:pPr>
      <w:r w:rsidRPr="0078354B">
        <w:rPr>
          <w:rFonts w:ascii="Times New Roman" w:hAnsi="Times New Roman" w:cs="Times New Roman"/>
          <w:b/>
          <w:bCs/>
          <w:sz w:val="24"/>
          <w:szCs w:val="24"/>
        </w:rPr>
        <w:t>Preparing Questions for a Qualitative Research Interview</w:t>
      </w:r>
    </w:p>
    <w:p w:rsidR="00777EAE" w:rsidRDefault="00777EAE" w:rsidP="00777EAE">
      <w:pPr>
        <w:pStyle w:val="ListParagraph"/>
        <w:numPr>
          <w:ilvl w:val="0"/>
          <w:numId w:val="2"/>
        </w:numPr>
        <w:tabs>
          <w:tab w:val="left" w:pos="1875"/>
        </w:tabs>
        <w:rPr>
          <w:rFonts w:ascii="Times New Roman" w:hAnsi="Times New Roman" w:cs="Times New Roman"/>
          <w:sz w:val="24"/>
          <w:szCs w:val="24"/>
        </w:rPr>
      </w:pPr>
      <w:r>
        <w:rPr>
          <w:rFonts w:ascii="Times New Roman" w:hAnsi="Times New Roman" w:cs="Times New Roman"/>
          <w:sz w:val="24"/>
          <w:szCs w:val="24"/>
        </w:rPr>
        <w:t>Questions used should relate to; behavior or experience, opinion or belief, feelings, k</w:t>
      </w:r>
      <w:r w:rsidRPr="00777EAE">
        <w:rPr>
          <w:rFonts w:ascii="Times New Roman" w:hAnsi="Times New Roman" w:cs="Times New Roman"/>
          <w:sz w:val="24"/>
          <w:szCs w:val="24"/>
        </w:rPr>
        <w:t>nowledge</w:t>
      </w:r>
      <w:r>
        <w:rPr>
          <w:rFonts w:ascii="Times New Roman" w:hAnsi="Times New Roman" w:cs="Times New Roman"/>
          <w:sz w:val="24"/>
          <w:szCs w:val="24"/>
        </w:rPr>
        <w:t xml:space="preserve">, </w:t>
      </w:r>
      <w:r w:rsidRPr="00777EAE">
        <w:rPr>
          <w:rFonts w:ascii="Times New Roman" w:hAnsi="Times New Roman" w:cs="Times New Roman"/>
          <w:sz w:val="24"/>
          <w:szCs w:val="24"/>
        </w:rPr>
        <w:t>s</w:t>
      </w:r>
      <w:r>
        <w:rPr>
          <w:rFonts w:ascii="Times New Roman" w:hAnsi="Times New Roman" w:cs="Times New Roman"/>
          <w:sz w:val="24"/>
          <w:szCs w:val="24"/>
        </w:rPr>
        <w:t>ensory, and b</w:t>
      </w:r>
      <w:r w:rsidRPr="00777EAE">
        <w:rPr>
          <w:rFonts w:ascii="Times New Roman" w:hAnsi="Times New Roman" w:cs="Times New Roman"/>
          <w:sz w:val="24"/>
          <w:szCs w:val="24"/>
        </w:rPr>
        <w:t>ackground or demographic</w:t>
      </w:r>
      <w:r>
        <w:rPr>
          <w:rFonts w:ascii="Times New Roman" w:hAnsi="Times New Roman" w:cs="Times New Roman"/>
          <w:sz w:val="24"/>
          <w:szCs w:val="24"/>
        </w:rPr>
        <w:t xml:space="preserve">. </w:t>
      </w:r>
    </w:p>
    <w:p w:rsidR="00777EAE" w:rsidRDefault="00F47423" w:rsidP="00777EAE">
      <w:pPr>
        <w:pStyle w:val="ListParagraph"/>
        <w:numPr>
          <w:ilvl w:val="0"/>
          <w:numId w:val="2"/>
        </w:numPr>
        <w:tabs>
          <w:tab w:val="left" w:pos="1875"/>
        </w:tabs>
        <w:rPr>
          <w:rFonts w:ascii="Times New Roman" w:hAnsi="Times New Roman" w:cs="Times New Roman"/>
          <w:sz w:val="24"/>
          <w:szCs w:val="24"/>
        </w:rPr>
      </w:pPr>
      <w:r w:rsidRPr="00F47423">
        <w:rPr>
          <w:rFonts w:ascii="Times New Roman" w:hAnsi="Times New Roman" w:cs="Times New Roman"/>
          <w:sz w:val="24"/>
          <w:szCs w:val="24"/>
        </w:rPr>
        <w:lastRenderedPageBreak/>
        <w:t>Use open-ended questions that allow the interviewee to share their experience in depth, giving them freedom to express their thoughts.</w:t>
      </w:r>
    </w:p>
    <w:p w:rsidR="00F47423" w:rsidRDefault="00F47423" w:rsidP="00777EAE">
      <w:pPr>
        <w:pStyle w:val="ListParagraph"/>
        <w:numPr>
          <w:ilvl w:val="0"/>
          <w:numId w:val="2"/>
        </w:numPr>
        <w:tabs>
          <w:tab w:val="left" w:pos="1875"/>
        </w:tabs>
        <w:rPr>
          <w:rFonts w:ascii="Times New Roman" w:hAnsi="Times New Roman" w:cs="Times New Roman"/>
          <w:sz w:val="24"/>
          <w:szCs w:val="24"/>
        </w:rPr>
      </w:pPr>
      <w:r>
        <w:rPr>
          <w:rFonts w:ascii="Times New Roman" w:hAnsi="Times New Roman" w:cs="Times New Roman"/>
          <w:sz w:val="24"/>
          <w:szCs w:val="24"/>
        </w:rPr>
        <w:t>Probing questions should be</w:t>
      </w:r>
      <w:r w:rsidRPr="00F47423">
        <w:rPr>
          <w:rFonts w:ascii="Times New Roman" w:hAnsi="Times New Roman" w:cs="Times New Roman"/>
          <w:sz w:val="24"/>
          <w:szCs w:val="24"/>
        </w:rPr>
        <w:t xml:space="preserve"> used to get more information about an answer or clarify something.</w:t>
      </w:r>
    </w:p>
    <w:p w:rsidR="00F47423" w:rsidRDefault="00F47423" w:rsidP="00777EAE">
      <w:pPr>
        <w:pStyle w:val="ListParagraph"/>
        <w:numPr>
          <w:ilvl w:val="0"/>
          <w:numId w:val="2"/>
        </w:numPr>
        <w:tabs>
          <w:tab w:val="left" w:pos="1875"/>
        </w:tabs>
        <w:rPr>
          <w:rFonts w:ascii="Times New Roman" w:hAnsi="Times New Roman" w:cs="Times New Roman"/>
          <w:sz w:val="24"/>
          <w:szCs w:val="24"/>
        </w:rPr>
      </w:pPr>
      <w:r>
        <w:rPr>
          <w:rFonts w:ascii="Times New Roman" w:hAnsi="Times New Roman" w:cs="Times New Roman"/>
          <w:sz w:val="24"/>
          <w:szCs w:val="24"/>
        </w:rPr>
        <w:t>D</w:t>
      </w:r>
      <w:r w:rsidRPr="00F47423">
        <w:rPr>
          <w:rFonts w:ascii="Times New Roman" w:hAnsi="Times New Roman" w:cs="Times New Roman"/>
          <w:sz w:val="24"/>
          <w:szCs w:val="24"/>
        </w:rPr>
        <w:t>igress from the list from time to time when a new idea or question comes to mind (unless it’s a structured interview) but always ret</w:t>
      </w:r>
      <w:r>
        <w:rPr>
          <w:rFonts w:ascii="Times New Roman" w:hAnsi="Times New Roman" w:cs="Times New Roman"/>
          <w:sz w:val="24"/>
          <w:szCs w:val="24"/>
        </w:rPr>
        <w:t>urn to the list to make sure all necessary information is</w:t>
      </w:r>
      <w:r w:rsidRPr="00F47423">
        <w:rPr>
          <w:rFonts w:ascii="Times New Roman" w:hAnsi="Times New Roman" w:cs="Times New Roman"/>
          <w:sz w:val="24"/>
          <w:szCs w:val="24"/>
        </w:rPr>
        <w:t xml:space="preserve"> gather</w:t>
      </w:r>
      <w:r>
        <w:rPr>
          <w:rFonts w:ascii="Times New Roman" w:hAnsi="Times New Roman" w:cs="Times New Roman"/>
          <w:sz w:val="24"/>
          <w:szCs w:val="24"/>
        </w:rPr>
        <w:t>ed</w:t>
      </w:r>
      <w:r w:rsidRPr="00F47423">
        <w:rPr>
          <w:rFonts w:ascii="Times New Roman" w:hAnsi="Times New Roman" w:cs="Times New Roman"/>
          <w:sz w:val="24"/>
          <w:szCs w:val="24"/>
        </w:rPr>
        <w:t>.</w:t>
      </w:r>
    </w:p>
    <w:p w:rsidR="00F47423" w:rsidRPr="00777EAE" w:rsidRDefault="00F47423" w:rsidP="00F47423">
      <w:pPr>
        <w:pStyle w:val="ListParagraph"/>
        <w:tabs>
          <w:tab w:val="left" w:pos="1875"/>
        </w:tabs>
        <w:rPr>
          <w:rFonts w:ascii="Times New Roman" w:hAnsi="Times New Roman" w:cs="Times New Roman"/>
          <w:sz w:val="24"/>
          <w:szCs w:val="24"/>
        </w:rPr>
      </w:pPr>
    </w:p>
    <w:p w:rsidR="0078354B" w:rsidRPr="009D0202" w:rsidRDefault="0078354B" w:rsidP="00777EAE">
      <w:pPr>
        <w:pStyle w:val="ListParagraph"/>
        <w:tabs>
          <w:tab w:val="left" w:pos="1875"/>
        </w:tabs>
        <w:rPr>
          <w:rFonts w:ascii="Times New Roman" w:hAnsi="Times New Roman" w:cs="Times New Roman"/>
          <w:b/>
          <w:sz w:val="24"/>
          <w:szCs w:val="24"/>
        </w:rPr>
      </w:pPr>
    </w:p>
    <w:sectPr w:rsidR="0078354B" w:rsidRPr="009D0202" w:rsidSect="00216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60D11"/>
    <w:multiLevelType w:val="hybridMultilevel"/>
    <w:tmpl w:val="AF66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B03E3"/>
    <w:multiLevelType w:val="hybridMultilevel"/>
    <w:tmpl w:val="5D2A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9492A"/>
    <w:multiLevelType w:val="multilevel"/>
    <w:tmpl w:val="3722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282"/>
    <w:rsid w:val="0001545C"/>
    <w:rsid w:val="00123CD6"/>
    <w:rsid w:val="00216082"/>
    <w:rsid w:val="002D34A2"/>
    <w:rsid w:val="00716282"/>
    <w:rsid w:val="0074637C"/>
    <w:rsid w:val="00777EAE"/>
    <w:rsid w:val="0078354B"/>
    <w:rsid w:val="008B1098"/>
    <w:rsid w:val="009D0202"/>
    <w:rsid w:val="00B779C4"/>
    <w:rsid w:val="00D86010"/>
    <w:rsid w:val="00EA1F04"/>
    <w:rsid w:val="00EC4107"/>
    <w:rsid w:val="00F47423"/>
    <w:rsid w:val="00FC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2"/>
    <w:pPr>
      <w:ind w:left="720"/>
      <w:contextualSpacing/>
    </w:pPr>
  </w:style>
  <w:style w:type="character" w:styleId="Hyperlink">
    <w:name w:val="Hyperlink"/>
    <w:basedOn w:val="DefaultParagraphFont"/>
    <w:uiPriority w:val="99"/>
    <w:unhideWhenUsed/>
    <w:rsid w:val="009D02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411495">
      <w:bodyDiv w:val="1"/>
      <w:marLeft w:val="0"/>
      <w:marRight w:val="0"/>
      <w:marTop w:val="0"/>
      <w:marBottom w:val="0"/>
      <w:divBdr>
        <w:top w:val="none" w:sz="0" w:space="0" w:color="auto"/>
        <w:left w:val="none" w:sz="0" w:space="0" w:color="auto"/>
        <w:bottom w:val="none" w:sz="0" w:space="0" w:color="auto"/>
        <w:right w:val="none" w:sz="0" w:space="0" w:color="auto"/>
      </w:divBdr>
      <w:divsChild>
        <w:div w:id="468666236">
          <w:marLeft w:val="0"/>
          <w:marRight w:val="0"/>
          <w:marTop w:val="0"/>
          <w:marBottom w:val="0"/>
          <w:divBdr>
            <w:top w:val="none" w:sz="0" w:space="0" w:color="auto"/>
            <w:left w:val="none" w:sz="0" w:space="0" w:color="auto"/>
            <w:bottom w:val="none" w:sz="0" w:space="0" w:color="auto"/>
            <w:right w:val="none" w:sz="0" w:space="0" w:color="auto"/>
          </w:divBdr>
          <w:divsChild>
            <w:div w:id="2064791376">
              <w:marLeft w:val="0"/>
              <w:marRight w:val="0"/>
              <w:marTop w:val="0"/>
              <w:marBottom w:val="0"/>
              <w:divBdr>
                <w:top w:val="none" w:sz="0" w:space="0" w:color="auto"/>
                <w:left w:val="none" w:sz="0" w:space="0" w:color="auto"/>
                <w:bottom w:val="none" w:sz="0" w:space="0" w:color="auto"/>
                <w:right w:val="none" w:sz="0" w:space="0" w:color="auto"/>
              </w:divBdr>
              <w:divsChild>
                <w:div w:id="1202287697">
                  <w:marLeft w:val="0"/>
                  <w:marRight w:val="0"/>
                  <w:marTop w:val="0"/>
                  <w:marBottom w:val="0"/>
                  <w:divBdr>
                    <w:top w:val="none" w:sz="0" w:space="0" w:color="auto"/>
                    <w:left w:val="none" w:sz="0" w:space="0" w:color="auto"/>
                    <w:bottom w:val="none" w:sz="0" w:space="0" w:color="auto"/>
                    <w:right w:val="none" w:sz="0" w:space="0" w:color="auto"/>
                  </w:divBdr>
                  <w:divsChild>
                    <w:div w:id="444812005">
                      <w:marLeft w:val="0"/>
                      <w:marRight w:val="0"/>
                      <w:marTop w:val="0"/>
                      <w:marBottom w:val="0"/>
                      <w:divBdr>
                        <w:top w:val="none" w:sz="0" w:space="0" w:color="auto"/>
                        <w:left w:val="none" w:sz="0" w:space="0" w:color="auto"/>
                        <w:bottom w:val="none" w:sz="0" w:space="0" w:color="auto"/>
                        <w:right w:val="none" w:sz="0" w:space="0" w:color="auto"/>
                      </w:divBdr>
                      <w:divsChild>
                        <w:div w:id="14676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649256">
      <w:bodyDiv w:val="1"/>
      <w:marLeft w:val="0"/>
      <w:marRight w:val="0"/>
      <w:marTop w:val="0"/>
      <w:marBottom w:val="0"/>
      <w:divBdr>
        <w:top w:val="none" w:sz="0" w:space="0" w:color="auto"/>
        <w:left w:val="none" w:sz="0" w:space="0" w:color="auto"/>
        <w:bottom w:val="none" w:sz="0" w:space="0" w:color="auto"/>
        <w:right w:val="none" w:sz="0" w:space="0" w:color="auto"/>
      </w:divBdr>
      <w:divsChild>
        <w:div w:id="2108311773">
          <w:marLeft w:val="0"/>
          <w:marRight w:val="0"/>
          <w:marTop w:val="0"/>
          <w:marBottom w:val="0"/>
          <w:divBdr>
            <w:top w:val="none" w:sz="0" w:space="0" w:color="auto"/>
            <w:left w:val="none" w:sz="0" w:space="0" w:color="auto"/>
            <w:bottom w:val="none" w:sz="0" w:space="0" w:color="auto"/>
            <w:right w:val="none" w:sz="0" w:space="0" w:color="auto"/>
          </w:divBdr>
          <w:divsChild>
            <w:div w:id="1075008688">
              <w:marLeft w:val="0"/>
              <w:marRight w:val="0"/>
              <w:marTop w:val="0"/>
              <w:marBottom w:val="0"/>
              <w:divBdr>
                <w:top w:val="none" w:sz="0" w:space="0" w:color="auto"/>
                <w:left w:val="none" w:sz="0" w:space="0" w:color="auto"/>
                <w:bottom w:val="none" w:sz="0" w:space="0" w:color="auto"/>
                <w:right w:val="none" w:sz="0" w:space="0" w:color="auto"/>
              </w:divBdr>
              <w:divsChild>
                <w:div w:id="1147088487">
                  <w:marLeft w:val="0"/>
                  <w:marRight w:val="0"/>
                  <w:marTop w:val="0"/>
                  <w:marBottom w:val="0"/>
                  <w:divBdr>
                    <w:top w:val="none" w:sz="0" w:space="0" w:color="auto"/>
                    <w:left w:val="none" w:sz="0" w:space="0" w:color="auto"/>
                    <w:bottom w:val="none" w:sz="0" w:space="0" w:color="auto"/>
                    <w:right w:val="none" w:sz="0" w:space="0" w:color="auto"/>
                  </w:divBdr>
                  <w:divsChild>
                    <w:div w:id="878663724">
                      <w:marLeft w:val="0"/>
                      <w:marRight w:val="0"/>
                      <w:marTop w:val="0"/>
                      <w:marBottom w:val="0"/>
                      <w:divBdr>
                        <w:top w:val="none" w:sz="0" w:space="0" w:color="auto"/>
                        <w:left w:val="none" w:sz="0" w:space="0" w:color="auto"/>
                        <w:bottom w:val="none" w:sz="0" w:space="0" w:color="auto"/>
                        <w:right w:val="none" w:sz="0" w:space="0" w:color="auto"/>
                      </w:divBdr>
                      <w:divsChild>
                        <w:div w:id="17021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2020-05-10T12:13:00Z</dcterms:created>
  <dcterms:modified xsi:type="dcterms:W3CDTF">2020-05-11T16:04:00Z</dcterms:modified>
</cp:coreProperties>
</file>