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34" w:rsidRDefault="00B605BB">
      <w:pPr>
        <w:rPr>
          <w:rFonts w:ascii="Bookman Old Style" w:hAnsi="Bookman Old Style" w:cs="Aldhabi"/>
          <w:sz w:val="28"/>
          <w:szCs w:val="28"/>
        </w:rPr>
      </w:pPr>
      <w:r>
        <w:rPr>
          <w:rFonts w:ascii="Bookman Old Style" w:hAnsi="Bookman Old Style" w:cs="Aldhabi"/>
          <w:sz w:val="28"/>
          <w:szCs w:val="28"/>
        </w:rPr>
        <w:t xml:space="preserve">Yusuf Firdausi </w:t>
      </w:r>
    </w:p>
    <w:p w:rsidR="00B605BB" w:rsidRDefault="00B605BB">
      <w:pPr>
        <w:rPr>
          <w:rFonts w:ascii="Bookman Old Style" w:hAnsi="Bookman Old Style" w:cs="Aldhabi"/>
          <w:sz w:val="28"/>
          <w:szCs w:val="28"/>
        </w:rPr>
      </w:pPr>
      <w:r>
        <w:rPr>
          <w:rFonts w:ascii="Bookman Old Style" w:hAnsi="Bookman Old Style" w:cs="Aldhabi"/>
          <w:sz w:val="28"/>
          <w:szCs w:val="28"/>
        </w:rPr>
        <w:t>18/mhs03/015</w:t>
      </w:r>
    </w:p>
    <w:p w:rsidR="00B605BB" w:rsidRDefault="00B605BB">
      <w:pPr>
        <w:rPr>
          <w:rFonts w:ascii="Bookman Old Style" w:hAnsi="Bookman Old Style" w:cs="Aldhabi"/>
          <w:sz w:val="28"/>
          <w:szCs w:val="28"/>
        </w:rPr>
      </w:pPr>
      <w:r>
        <w:rPr>
          <w:rFonts w:ascii="Bookman Old Style" w:hAnsi="Bookman Old Style" w:cs="Aldhabi"/>
          <w:sz w:val="28"/>
          <w:szCs w:val="28"/>
        </w:rPr>
        <w:t xml:space="preserve">Anatomy </w:t>
      </w:r>
    </w:p>
    <w:p w:rsidR="00B605BB" w:rsidRDefault="00B605BB">
      <w:pPr>
        <w:rPr>
          <w:rFonts w:ascii="Bookman Old Style" w:hAnsi="Bookman Old Style" w:cs="Aldhab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548"/>
        <w:tblW w:w="9319" w:type="dxa"/>
        <w:tblLook w:val="04A0" w:firstRow="1" w:lastRow="0" w:firstColumn="1" w:lastColumn="0" w:noHBand="0" w:noVBand="1"/>
      </w:tblPr>
      <w:tblGrid>
        <w:gridCol w:w="3106"/>
        <w:gridCol w:w="3106"/>
        <w:gridCol w:w="3107"/>
      </w:tblGrid>
      <w:tr w:rsidR="00EA37A6" w:rsidTr="00BE5AB3">
        <w:trPr>
          <w:trHeight w:val="787"/>
        </w:trPr>
        <w:tc>
          <w:tcPr>
            <w:tcW w:w="3106" w:type="dxa"/>
          </w:tcPr>
          <w:p w:rsidR="00EA37A6" w:rsidRDefault="00E112A8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>Mineral</w:t>
            </w:r>
          </w:p>
        </w:tc>
        <w:tc>
          <w:tcPr>
            <w:tcW w:w="3106" w:type="dxa"/>
          </w:tcPr>
          <w:p w:rsidR="00EA37A6" w:rsidRDefault="00E112A8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Toxicity </w:t>
            </w:r>
            <w:r w:rsidR="008D4509">
              <w:rPr>
                <w:rFonts w:ascii="Bookman Old Style" w:hAnsi="Bookman Old Style" w:cs="Aldhabi"/>
                <w:sz w:val="28"/>
                <w:szCs w:val="28"/>
              </w:rPr>
              <w:t>value</w:t>
            </w:r>
          </w:p>
        </w:tc>
        <w:tc>
          <w:tcPr>
            <w:tcW w:w="3107" w:type="dxa"/>
          </w:tcPr>
          <w:p w:rsidR="00EA37A6" w:rsidRDefault="008D4509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Deficiency manifestation </w:t>
            </w:r>
          </w:p>
        </w:tc>
      </w:tr>
      <w:tr w:rsidR="00EA37A6" w:rsidTr="00BE5AB3">
        <w:trPr>
          <w:trHeight w:val="2364"/>
        </w:trPr>
        <w:tc>
          <w:tcPr>
            <w:tcW w:w="3106" w:type="dxa"/>
          </w:tcPr>
          <w:p w:rsidR="00EA37A6" w:rsidRPr="008D4509" w:rsidRDefault="008D4509" w:rsidP="00BA266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Potassium </w:t>
            </w:r>
          </w:p>
        </w:tc>
        <w:tc>
          <w:tcPr>
            <w:tcW w:w="3106" w:type="dxa"/>
          </w:tcPr>
          <w:p w:rsidR="00EA37A6" w:rsidRDefault="00245FEA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>5.5-6 mg/dl</w:t>
            </w:r>
          </w:p>
        </w:tc>
        <w:tc>
          <w:tcPr>
            <w:tcW w:w="3107" w:type="dxa"/>
          </w:tcPr>
          <w:p w:rsidR="00EA37A6" w:rsidRDefault="00245FEA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Weakness and fatigue </w:t>
            </w:r>
          </w:p>
          <w:p w:rsidR="00245FEA" w:rsidRDefault="00245FEA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Muscle cramps </w:t>
            </w:r>
          </w:p>
          <w:p w:rsidR="00245FEA" w:rsidRDefault="0040090F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Digestive problems </w:t>
            </w:r>
          </w:p>
          <w:p w:rsidR="0040090F" w:rsidRDefault="0040090F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Heart palpitations </w:t>
            </w:r>
          </w:p>
          <w:p w:rsidR="0040090F" w:rsidRDefault="0040090F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>Muscle aches</w:t>
            </w:r>
          </w:p>
        </w:tc>
      </w:tr>
      <w:tr w:rsidR="00EA37A6" w:rsidTr="00BE5AB3">
        <w:trPr>
          <w:trHeight w:val="2764"/>
        </w:trPr>
        <w:tc>
          <w:tcPr>
            <w:tcW w:w="3106" w:type="dxa"/>
          </w:tcPr>
          <w:p w:rsidR="00EA37A6" w:rsidRPr="0040090F" w:rsidRDefault="000A437C" w:rsidP="00BA266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Calcium </w:t>
            </w:r>
          </w:p>
        </w:tc>
        <w:tc>
          <w:tcPr>
            <w:tcW w:w="3106" w:type="dxa"/>
          </w:tcPr>
          <w:p w:rsidR="00EA37A6" w:rsidRDefault="000A437C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>10.5 mg/dl</w:t>
            </w:r>
          </w:p>
        </w:tc>
        <w:tc>
          <w:tcPr>
            <w:tcW w:w="3107" w:type="dxa"/>
          </w:tcPr>
          <w:p w:rsidR="00EA37A6" w:rsidRDefault="000A437C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Muscle problems </w:t>
            </w:r>
          </w:p>
          <w:p w:rsidR="000A437C" w:rsidRDefault="005A5D88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Extreme fatigue </w:t>
            </w:r>
          </w:p>
          <w:p w:rsidR="005A5D88" w:rsidRDefault="005A5D88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>Nail and skin problem</w:t>
            </w:r>
          </w:p>
          <w:p w:rsidR="005A5D88" w:rsidRDefault="005A5D88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>Dental problem</w:t>
            </w:r>
          </w:p>
          <w:p w:rsidR="005A5D88" w:rsidRDefault="00BA2663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Osteopenia and osteoporosis </w:t>
            </w:r>
          </w:p>
        </w:tc>
      </w:tr>
      <w:tr w:rsidR="00BE5AB3" w:rsidTr="00BE5AB3">
        <w:trPr>
          <w:trHeight w:val="2764"/>
        </w:trPr>
        <w:tc>
          <w:tcPr>
            <w:tcW w:w="3106" w:type="dxa"/>
          </w:tcPr>
          <w:p w:rsidR="00BE5AB3" w:rsidRDefault="00BE5AB3" w:rsidP="00BA266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Magnesium </w:t>
            </w:r>
          </w:p>
        </w:tc>
        <w:tc>
          <w:tcPr>
            <w:tcW w:w="3106" w:type="dxa"/>
          </w:tcPr>
          <w:p w:rsidR="00BE5AB3" w:rsidRDefault="001C6CFE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1.74-2.61 </w:t>
            </w:r>
            <w:proofErr w:type="spellStart"/>
            <w:r>
              <w:rPr>
                <w:rFonts w:ascii="Bookman Old Style" w:hAnsi="Bookman Old Style" w:cs="Aldhabi"/>
                <w:sz w:val="28"/>
                <w:szCs w:val="28"/>
              </w:rPr>
              <w:t>mmol</w:t>
            </w:r>
            <w:proofErr w:type="spellEnd"/>
            <w:r>
              <w:rPr>
                <w:rFonts w:ascii="Bookman Old Style" w:hAnsi="Bookman Old Style" w:cs="Aldhabi"/>
                <w:sz w:val="28"/>
                <w:szCs w:val="28"/>
              </w:rPr>
              <w:t>/l</w:t>
            </w:r>
          </w:p>
        </w:tc>
        <w:tc>
          <w:tcPr>
            <w:tcW w:w="3107" w:type="dxa"/>
          </w:tcPr>
          <w:p w:rsidR="00BE5AB3" w:rsidRDefault="00A17BCE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Fatigue </w:t>
            </w:r>
          </w:p>
          <w:p w:rsidR="00A17BCE" w:rsidRDefault="00A17BCE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Muscle cramps </w:t>
            </w:r>
          </w:p>
          <w:p w:rsidR="00A17BCE" w:rsidRDefault="00A17BCE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Mental problems </w:t>
            </w:r>
          </w:p>
          <w:p w:rsidR="00A17BCE" w:rsidRDefault="00A17BCE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Irregular heartbeat </w:t>
            </w:r>
          </w:p>
          <w:p w:rsidR="00A17BCE" w:rsidRDefault="00A17BCE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Osteoporosis </w:t>
            </w:r>
          </w:p>
        </w:tc>
      </w:tr>
      <w:tr w:rsidR="008D17B7" w:rsidTr="00BE5AB3">
        <w:trPr>
          <w:trHeight w:val="2764"/>
        </w:trPr>
        <w:tc>
          <w:tcPr>
            <w:tcW w:w="3106" w:type="dxa"/>
          </w:tcPr>
          <w:p w:rsidR="008D17B7" w:rsidRDefault="00416D92" w:rsidP="00BA266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lastRenderedPageBreak/>
              <w:t xml:space="preserve">Chloride </w:t>
            </w:r>
          </w:p>
        </w:tc>
        <w:tc>
          <w:tcPr>
            <w:tcW w:w="3106" w:type="dxa"/>
          </w:tcPr>
          <w:p w:rsidR="008D17B7" w:rsidRDefault="00416D92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>4</w:t>
            </w:r>
            <w:r w:rsidR="00A97EC8">
              <w:rPr>
                <w:rFonts w:ascii="Bookman Old Style" w:hAnsi="Bookman Old Style" w:cs="Aldhabi"/>
                <w:sz w:val="28"/>
                <w:szCs w:val="28"/>
              </w:rPr>
              <w:t xml:space="preserve"> milligram per litre</w:t>
            </w:r>
          </w:p>
        </w:tc>
        <w:tc>
          <w:tcPr>
            <w:tcW w:w="3107" w:type="dxa"/>
          </w:tcPr>
          <w:p w:rsidR="008D17B7" w:rsidRDefault="00A97EC8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Dehydration </w:t>
            </w:r>
          </w:p>
          <w:p w:rsidR="00A97EC8" w:rsidRDefault="00A97EC8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High level of blood sodium </w:t>
            </w:r>
          </w:p>
          <w:p w:rsidR="00A97EC8" w:rsidRDefault="00A97EC8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Vomiting </w:t>
            </w:r>
          </w:p>
          <w:p w:rsidR="00A97EC8" w:rsidRDefault="00997191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Aldhabi"/>
                <w:sz w:val="28"/>
                <w:szCs w:val="28"/>
              </w:rPr>
              <w:t>Diarrhea</w:t>
            </w:r>
            <w:proofErr w:type="spellEnd"/>
            <w:r>
              <w:rPr>
                <w:rFonts w:ascii="Bookman Old Style" w:hAnsi="Bookman Old Style" w:cs="Aldhabi"/>
                <w:sz w:val="28"/>
                <w:szCs w:val="28"/>
              </w:rPr>
              <w:t xml:space="preserve"> </w:t>
            </w:r>
          </w:p>
        </w:tc>
      </w:tr>
      <w:tr w:rsidR="008D17B7" w:rsidTr="00BE5AB3">
        <w:trPr>
          <w:trHeight w:val="2764"/>
        </w:trPr>
        <w:tc>
          <w:tcPr>
            <w:tcW w:w="3106" w:type="dxa"/>
          </w:tcPr>
          <w:p w:rsidR="008D17B7" w:rsidRDefault="00997191" w:rsidP="00BA266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>Iron</w:t>
            </w:r>
          </w:p>
        </w:tc>
        <w:tc>
          <w:tcPr>
            <w:tcW w:w="3106" w:type="dxa"/>
          </w:tcPr>
          <w:p w:rsidR="008D17B7" w:rsidRDefault="00887B76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350-500 </w:t>
            </w:r>
            <w:r w:rsidR="00384DFD">
              <w:rPr>
                <w:rFonts w:ascii="Bookman Old Style" w:hAnsi="Bookman Old Style" w:cs="Aldhabi"/>
                <w:sz w:val="28"/>
                <w:szCs w:val="28"/>
              </w:rPr>
              <w:t>g/dl</w:t>
            </w:r>
          </w:p>
        </w:tc>
        <w:tc>
          <w:tcPr>
            <w:tcW w:w="3107" w:type="dxa"/>
          </w:tcPr>
          <w:p w:rsidR="008D17B7" w:rsidRDefault="00384DFD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Extreme fatigue </w:t>
            </w:r>
          </w:p>
          <w:p w:rsidR="00384DFD" w:rsidRDefault="00384DFD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Weakness </w:t>
            </w:r>
          </w:p>
          <w:p w:rsidR="00384DFD" w:rsidRDefault="00384DFD" w:rsidP="00BA2663">
            <w:pPr>
              <w:rPr>
                <w:rFonts w:ascii="Bookman Old Style" w:hAnsi="Bookman Old Style" w:cs="Aldhabi"/>
                <w:sz w:val="28"/>
                <w:szCs w:val="28"/>
              </w:rPr>
            </w:pPr>
            <w:r>
              <w:rPr>
                <w:rFonts w:ascii="Bookman Old Style" w:hAnsi="Bookman Old Style" w:cs="Aldhabi"/>
                <w:sz w:val="28"/>
                <w:szCs w:val="28"/>
              </w:rPr>
              <w:t xml:space="preserve">Pale skin </w:t>
            </w:r>
          </w:p>
        </w:tc>
      </w:tr>
    </w:tbl>
    <w:p w:rsidR="00EA37A6" w:rsidRPr="00B605BB" w:rsidRDefault="00EA37A6">
      <w:pPr>
        <w:rPr>
          <w:rFonts w:ascii="Bookman Old Style" w:hAnsi="Bookman Old Style" w:cs="Aldhabi"/>
          <w:sz w:val="28"/>
          <w:szCs w:val="28"/>
        </w:rPr>
      </w:pPr>
    </w:p>
    <w:sectPr w:rsidR="00EA37A6" w:rsidRPr="00B60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010E"/>
    <w:multiLevelType w:val="hybridMultilevel"/>
    <w:tmpl w:val="50D42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34"/>
    <w:rsid w:val="000A437C"/>
    <w:rsid w:val="001C6CFE"/>
    <w:rsid w:val="00245FEA"/>
    <w:rsid w:val="00364334"/>
    <w:rsid w:val="00384DFD"/>
    <w:rsid w:val="0040090F"/>
    <w:rsid w:val="00416D92"/>
    <w:rsid w:val="005A5D88"/>
    <w:rsid w:val="00651AAF"/>
    <w:rsid w:val="00670CF4"/>
    <w:rsid w:val="006815AC"/>
    <w:rsid w:val="00887B76"/>
    <w:rsid w:val="008D17B7"/>
    <w:rsid w:val="008D4509"/>
    <w:rsid w:val="0094339A"/>
    <w:rsid w:val="00997191"/>
    <w:rsid w:val="009A7C9F"/>
    <w:rsid w:val="00A17BCE"/>
    <w:rsid w:val="00A97EC8"/>
    <w:rsid w:val="00AA25DE"/>
    <w:rsid w:val="00B605BB"/>
    <w:rsid w:val="00BA2663"/>
    <w:rsid w:val="00BE5AB3"/>
    <w:rsid w:val="00C57D66"/>
    <w:rsid w:val="00E112A8"/>
    <w:rsid w:val="00E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7215B"/>
  <w15:chartTrackingRefBased/>
  <w15:docId w15:val="{80B0EA8F-F5EE-B24F-81E3-C09CFA08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firdausi yusuf</dc:creator>
  <cp:keywords/>
  <dc:description/>
  <cp:lastModifiedBy>firdausi yusuf</cp:lastModifiedBy>
  <cp:revision>2</cp:revision>
  <dcterms:created xsi:type="dcterms:W3CDTF">2020-05-11T21:27:00Z</dcterms:created>
  <dcterms:modified xsi:type="dcterms:W3CDTF">2020-05-11T21:27:00Z</dcterms:modified>
</cp:coreProperties>
</file>