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77B" w:rsidRDefault="002A79D5">
      <w:pPr>
        <w:pStyle w:val="Body"/>
        <w:rPr>
          <w:b/>
          <w:bCs/>
        </w:rPr>
      </w:pPr>
      <w:r>
        <w:rPr>
          <w:b/>
          <w:bCs/>
        </w:rPr>
        <w:t>NAME: CHUKWUMA JENNIFER C</w:t>
      </w:r>
    </w:p>
    <w:p w:rsidR="002A79D5" w:rsidRDefault="002A79D5">
      <w:pPr>
        <w:pStyle w:val="Body"/>
        <w:rPr>
          <w:b/>
          <w:bCs/>
        </w:rPr>
      </w:pPr>
      <w:r>
        <w:rPr>
          <w:b/>
          <w:bCs/>
        </w:rPr>
        <w:t>MATRIC NO: 15/MHS06/022</w:t>
      </w:r>
    </w:p>
    <w:p w:rsidR="0075177B" w:rsidRDefault="002A79D5">
      <w:pPr>
        <w:pStyle w:val="Body"/>
        <w:rPr>
          <w:b/>
          <w:bCs/>
        </w:rPr>
      </w:pPr>
      <w:r>
        <w:rPr>
          <w:b/>
          <w:bCs/>
        </w:rPr>
        <w:t>COURSE CODE : MLS 408</w:t>
      </w:r>
    </w:p>
    <w:p w:rsidR="0075177B" w:rsidRDefault="0075177B">
      <w:pPr>
        <w:pStyle w:val="Body"/>
        <w:rPr>
          <w:b/>
          <w:bCs/>
        </w:rPr>
      </w:pPr>
    </w:p>
    <w:p w:rsidR="0075177B" w:rsidRDefault="00920750">
      <w:pPr>
        <w:pStyle w:val="Body"/>
        <w:rPr>
          <w:b/>
          <w:bCs/>
        </w:rPr>
      </w:pPr>
      <w:r>
        <w:rPr>
          <w:b/>
          <w:bCs/>
        </w:rPr>
        <w:t xml:space="preserve">    </w:t>
      </w:r>
    </w:p>
    <w:p w:rsidR="0075177B" w:rsidRDefault="00920750">
      <w:pPr>
        <w:pStyle w:val="Body"/>
        <w:rPr>
          <w:b/>
          <w:bCs/>
          <w:u w:val="single"/>
        </w:rPr>
      </w:pPr>
      <w:r>
        <w:rPr>
          <w:b/>
          <w:bCs/>
        </w:rPr>
        <w:t xml:space="preserve">   </w:t>
      </w:r>
      <w:r>
        <w:rPr>
          <w:b/>
          <w:bCs/>
          <w:u w:val="single"/>
        </w:rPr>
        <w:t>QUESTION</w:t>
      </w:r>
    </w:p>
    <w:p w:rsidR="0075177B" w:rsidRDefault="00920750">
      <w:pPr>
        <w:pStyle w:val="Body"/>
      </w:pPr>
      <w:r>
        <w:t xml:space="preserve"> </w:t>
      </w:r>
    </w:p>
    <w:p w:rsidR="0075177B" w:rsidRDefault="00920750">
      <w:pPr>
        <w:pStyle w:val="Body"/>
      </w:pPr>
      <w:r>
        <w:t>In a tabular form only, compare and contrast sections of the Gastrointestinal Tract.</w:t>
      </w:r>
    </w:p>
    <w:p w:rsidR="0075177B" w:rsidRDefault="0075177B">
      <w:pPr>
        <w:pStyle w:val="Body"/>
      </w:pPr>
    </w:p>
    <w:p w:rsidR="0075177B" w:rsidRDefault="0075177B">
      <w:pPr>
        <w:pStyle w:val="Body"/>
      </w:pPr>
    </w:p>
    <w:p w:rsidR="0075177B" w:rsidRDefault="00920750">
      <w:pPr>
        <w:pStyle w:val="Body"/>
        <w:rPr>
          <w:b/>
          <w:bCs/>
          <w:color w:val="141414"/>
          <w:u w:val="single"/>
        </w:rPr>
      </w:pPr>
      <w:r>
        <w:t xml:space="preserve">   </w:t>
      </w:r>
      <w:r>
        <w:rPr>
          <w:u w:val="single"/>
        </w:rPr>
        <w:t xml:space="preserve">  </w:t>
      </w:r>
      <w:r>
        <w:rPr>
          <w:b/>
          <w:bCs/>
          <w:color w:val="141414"/>
          <w:u w:val="single"/>
        </w:rPr>
        <w:t>ANSWER.</w:t>
      </w:r>
    </w:p>
    <w:p w:rsidR="0075177B" w:rsidRDefault="0075177B">
      <w:pPr>
        <w:pStyle w:val="Body"/>
        <w:rPr>
          <w:b/>
          <w:bCs/>
          <w:color w:val="141414"/>
          <w:u w:val="single"/>
        </w:rPr>
      </w:pPr>
    </w:p>
    <w:p w:rsidR="0075177B" w:rsidRDefault="00920750">
      <w:pPr>
        <w:pStyle w:val="Body"/>
        <w:rPr>
          <w:b/>
          <w:bCs/>
          <w:color w:val="141414"/>
          <w:u w:val="single"/>
        </w:rPr>
      </w:pPr>
      <w:r>
        <w:rPr>
          <w:b/>
          <w:bCs/>
          <w:color w:val="141414"/>
          <w:u w:val="single"/>
        </w:rPr>
        <w:t xml:space="preserve">     DIFFERENCE.</w:t>
      </w:r>
    </w:p>
    <w:p w:rsidR="0075177B" w:rsidRDefault="0075177B">
      <w:pPr>
        <w:pStyle w:val="Body"/>
        <w:rPr>
          <w:b/>
          <w:bCs/>
          <w:color w:val="141414"/>
          <w:u w:val="single"/>
        </w:rPr>
      </w:pPr>
    </w:p>
    <w:tbl>
      <w:tblPr>
        <w:tblW w:w="9607" w:type="dxa"/>
        <w:tblInd w:w="108" w:type="dxa"/>
        <w:tblBorders>
          <w:top w:val="dotted" w:sz="4" w:space="0" w:color="000000"/>
          <w:left w:val="dotted" w:sz="4" w:space="0" w:color="000000"/>
          <w:bottom w:val="dotted" w:sz="4" w:space="0" w:color="000000"/>
          <w:right w:val="dotted" w:sz="4" w:space="0" w:color="000000"/>
          <w:insideH w:val="single" w:sz="12" w:space="0" w:color="000000"/>
          <w:insideV w:val="single" w:sz="12" w:space="0" w:color="000000"/>
        </w:tblBorders>
        <w:tblLayout w:type="fixed"/>
        <w:tblLook w:val="04A0" w:firstRow="1" w:lastRow="0" w:firstColumn="1" w:lastColumn="0" w:noHBand="0" w:noVBand="1"/>
      </w:tblPr>
      <w:tblGrid>
        <w:gridCol w:w="801"/>
        <w:gridCol w:w="800"/>
        <w:gridCol w:w="800"/>
        <w:gridCol w:w="800"/>
        <w:gridCol w:w="800"/>
        <w:gridCol w:w="800"/>
        <w:gridCol w:w="800"/>
        <w:gridCol w:w="801"/>
        <w:gridCol w:w="800"/>
        <w:gridCol w:w="800"/>
        <w:gridCol w:w="800"/>
        <w:gridCol w:w="805"/>
      </w:tblGrid>
      <w:tr w:rsidR="0075177B">
        <w:trPr>
          <w:trHeight w:val="378"/>
        </w:trPr>
        <w:tc>
          <w:tcPr>
            <w:tcW w:w="800"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LAYERS</w:t>
            </w:r>
          </w:p>
        </w:tc>
        <w:tc>
          <w:tcPr>
            <w:tcW w:w="800"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SUBLAYERS</w:t>
            </w:r>
          </w:p>
        </w:tc>
        <w:tc>
          <w:tcPr>
            <w:tcW w:w="8006" w:type="dxa"/>
            <w:gridSpan w:val="10"/>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 xml:space="preserve">                    SECTIONS OF THE GASTROINTESTINAL TRACT</w:t>
            </w:r>
          </w:p>
        </w:tc>
      </w:tr>
      <w:tr w:rsidR="0075177B">
        <w:trPr>
          <w:trHeight w:val="288"/>
        </w:trPr>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ORAL CAVITY</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2A79D5">
            <w:pPr>
              <w:pStyle w:val="TableStyle2"/>
            </w:pPr>
            <w:r>
              <w:rPr>
                <w:b/>
                <w:bCs/>
                <w:sz w:val="14"/>
                <w:szCs w:val="14"/>
              </w:rPr>
              <w:t>OESOPHAGUS</w:t>
            </w:r>
            <w:r w:rsidR="00920750">
              <w:rPr>
                <w:b/>
                <w:bCs/>
                <w:sz w:val="14"/>
                <w:szCs w:val="14"/>
              </w:rPr>
              <w:t>.</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lang w:val="de-DE"/>
              </w:rPr>
              <w:t>STOMACH</w:t>
            </w:r>
          </w:p>
        </w:tc>
        <w:tc>
          <w:tcPr>
            <w:tcW w:w="2401"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2"/>
            </w:pPr>
            <w:r>
              <w:rPr>
                <w:b/>
                <w:bCs/>
                <w:sz w:val="14"/>
                <w:szCs w:val="14"/>
              </w:rPr>
              <w:t>SMALL INTESTINE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LARGE INTESTINE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APPENDIX</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COLON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ANAL CANAL</w:t>
            </w:r>
          </w:p>
        </w:tc>
      </w:tr>
      <w:tr w:rsidR="0075177B">
        <w:trPr>
          <w:trHeight w:val="371"/>
        </w:trPr>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DUODENUM</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JEJUNUM</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ILEUM</w:t>
            </w:r>
          </w:p>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SEROSA/</w:t>
            </w:r>
            <w:r w:rsidR="00D96DA4">
              <w:rPr>
                <w:sz w:val="14"/>
                <w:szCs w:val="14"/>
              </w:rPr>
              <w:t>ADVENTITIA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Serosa covers only abdominal part of the </w:t>
            </w:r>
            <w:r>
              <w:rPr>
                <w:sz w:val="14"/>
                <w:szCs w:val="14"/>
              </w:rPr>
              <w:t xml:space="preserve">oesophagus and the rest of </w:t>
            </w:r>
            <w:r w:rsidR="00D96DA4">
              <w:rPr>
                <w:sz w:val="14"/>
                <w:szCs w:val="14"/>
              </w:rPr>
              <w:t>esophageal</w:t>
            </w:r>
            <w:r>
              <w:rPr>
                <w:sz w:val="14"/>
                <w:szCs w:val="14"/>
              </w:rPr>
              <w:t xml:space="preserve"> tube is covered by adventitia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thin serous membrane made of simple squamous epithelial tissue and areolar connective tissue.</w:t>
            </w:r>
          </w:p>
          <w:p w:rsidR="0075177B" w:rsidRDefault="00920750">
            <w:pPr>
              <w:pStyle w:val="TableStyle2"/>
            </w:pPr>
            <w:r>
              <w:rPr>
                <w:sz w:val="14"/>
                <w:szCs w:val="14"/>
              </w:rPr>
              <w:t>It has a smooth slippery surface and it secretes a thin watery section known as serous f</w:t>
            </w:r>
            <w:r>
              <w:rPr>
                <w:sz w:val="14"/>
                <w:szCs w:val="14"/>
              </w:rPr>
              <w:t xml:space="preserve">luid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Generally if its part of the digestive part that is free to move then it is covered by Serosa and if its relatively rigidly fixed then it is covered. By adventitia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Serosa forms the outermost layer of the jejunum and functions as the skin of the </w:t>
            </w:r>
            <w:r>
              <w:rPr>
                <w:sz w:val="14"/>
                <w:szCs w:val="14"/>
              </w:rPr>
              <w:t>intestine  and it is made up of simple squamous epithelium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ileum is entirely covered by Serosa from the outside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Serosa forms the outer most layer, it is a thin layer of simple squamous epithelial tissue that secretes watery serous fluid to lubri</w:t>
            </w:r>
            <w:r>
              <w:rPr>
                <w:sz w:val="14"/>
                <w:szCs w:val="14"/>
              </w:rPr>
              <w:t>cate the surface of the large intestine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appendix is contained within the v visceral peritoneum that forms the Serosa.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present at the outer layer of the colon but its not found in the rectum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326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 xml:space="preserve">MUSCULARIS </w:t>
            </w:r>
            <w:r>
              <w:rPr>
                <w:sz w:val="14"/>
                <w:szCs w:val="14"/>
              </w:rPr>
              <w:t>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OUTER LONGITUDINAL</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Absent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Developed along curvatures (continuous with layer in oesophagus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Consists of an outer longitudinal musculature between which the Auerbach</w:t>
            </w:r>
            <w:r>
              <w:rPr>
                <w:sz w:val="14"/>
                <w:szCs w:val="14"/>
              </w:rPr>
              <w:t>’</w:t>
            </w:r>
            <w:r>
              <w:rPr>
                <w:sz w:val="14"/>
                <w:szCs w:val="14"/>
              </w:rPr>
              <w:t xml:space="preserve">s plexus lies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Has a outer longitudinal layer of smooth musculature </w:t>
            </w:r>
            <w:r>
              <w:rPr>
                <w:sz w:val="14"/>
                <w:szCs w:val="14"/>
              </w:rPr>
              <w:t>between the Auerbach</w:t>
            </w:r>
            <w:r>
              <w:rPr>
                <w:sz w:val="14"/>
                <w:szCs w:val="14"/>
              </w:rPr>
              <w:t>’</w:t>
            </w:r>
            <w:r>
              <w:rPr>
                <w:sz w:val="14"/>
                <w:szCs w:val="14"/>
              </w:rPr>
              <w:t>s plexus lies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Composed of the traditional inner circular layer and outer longitudinal layer of the smooth muscle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longitudinal layer is macroscopically thickened into three longitudinal belts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Contains outer longitudinal la</w:t>
            </w:r>
            <w:r>
              <w:rPr>
                <w:sz w:val="14"/>
                <w:szCs w:val="14"/>
              </w:rPr>
              <w:t>yers and prominent ganglion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outer longitudinal musculature is practically only found in the taeniae.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Present of outer longitudinal .</w:t>
            </w:r>
          </w:p>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3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INNER CIRCULAR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Absent </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Well developed in the cardiac region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Consists of inner circular which the  Auerbach</w:t>
            </w:r>
            <w:r>
              <w:rPr>
                <w:sz w:val="14"/>
                <w:szCs w:val="14"/>
              </w:rPr>
              <w:t>’</w:t>
            </w:r>
            <w:r>
              <w:rPr>
                <w:sz w:val="14"/>
                <w:szCs w:val="14"/>
              </w:rPr>
              <w:t>s plexus lies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Has an inner circular where the Auerbach</w:t>
            </w:r>
            <w:r>
              <w:rPr>
                <w:sz w:val="14"/>
                <w:szCs w:val="14"/>
              </w:rPr>
              <w:t>’</w:t>
            </w:r>
            <w:r>
              <w:rPr>
                <w:sz w:val="14"/>
                <w:szCs w:val="14"/>
              </w:rPr>
              <w:t xml:space="preserve">s plexus lies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May be modified in valves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composed of inner circular smooth muscle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Contains the inner circ</w:t>
            </w:r>
            <w:r>
              <w:rPr>
                <w:sz w:val="14"/>
                <w:szCs w:val="14"/>
              </w:rPr>
              <w:t>ular layers and prominent ganglion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inner circular musculature of the Muscularis is strongly pronounced.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Circular layer is thicker in area of the anal canal which creates the inner anal sphincter .</w:t>
            </w:r>
          </w:p>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035"/>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2891"/>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SUBMUCOSA</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submucosa contains minor salivary glands in the area of the hard palate is no submucosal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submucosa is highly vascular, and contains loose connective tissue. It contains </w:t>
            </w:r>
            <w:r w:rsidR="002D2E09">
              <w:rPr>
                <w:sz w:val="14"/>
                <w:szCs w:val="14"/>
              </w:rPr>
              <w:t>esophageal</w:t>
            </w:r>
            <w:r>
              <w:rPr>
                <w:sz w:val="14"/>
                <w:szCs w:val="14"/>
              </w:rPr>
              <w:t xml:space="preserve"> glands, that secrete mucus to help ease </w:t>
            </w:r>
            <w:r>
              <w:rPr>
                <w:sz w:val="14"/>
                <w:szCs w:val="14"/>
              </w:rPr>
              <w:t>the passage of swallowed food.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made up of various connective tissues, blood vessels, and nerves.the blood supply of the submucosa provides nutrients to the wall of the stomach.</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duodenum is readily distinguished from other regions of the small intest</w:t>
            </w:r>
            <w:r>
              <w:rPr>
                <w:sz w:val="14"/>
                <w:szCs w:val="14"/>
              </w:rPr>
              <w:t>ine by the presence of submucosal Brunner</w:t>
            </w:r>
            <w:r>
              <w:rPr>
                <w:sz w:val="14"/>
                <w:szCs w:val="14"/>
              </w:rPr>
              <w:t>’</w:t>
            </w:r>
            <w:r>
              <w:rPr>
                <w:sz w:val="14"/>
                <w:szCs w:val="14"/>
              </w:rPr>
              <w:t>s glands, which may pack the submucosa so completely the connective tissue is obscured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submucosa is composed of loose connective tissue.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contains blood vessels, lymph nodes and the </w:t>
            </w:r>
            <w:r w:rsidR="002D2E09">
              <w:rPr>
                <w:sz w:val="14"/>
                <w:szCs w:val="14"/>
              </w:rPr>
              <w:t>Meisner’s</w:t>
            </w:r>
            <w:r>
              <w:rPr>
                <w:sz w:val="14"/>
                <w:szCs w:val="14"/>
              </w:rPr>
              <w:t xml:space="preserve"> plexus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w:t>
            </w:r>
            <w:r>
              <w:rPr>
                <w:sz w:val="14"/>
                <w:szCs w:val="14"/>
              </w:rPr>
              <w:t xml:space="preserve"> a largely collagenous layer with occasional aggregations of MALT and large vasculature and lymphatic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submucosa with prominent lymphoid tissue beneath which are the inner circular and outer longitudinal </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a layer of connective tissue that </w:t>
            </w:r>
            <w:r>
              <w:rPr>
                <w:sz w:val="14"/>
                <w:szCs w:val="14"/>
              </w:rPr>
              <w:t>surrounds the mucosa. It contains mucous glands, blood vessels, lymph vessels and nerves.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connective tissue of the submucosa changes to the dense fibrous tissue of dermis </w:t>
            </w:r>
          </w:p>
          <w:p w:rsidR="0075177B" w:rsidRDefault="0075177B">
            <w:pPr>
              <w:pStyle w:val="TableStyle2"/>
            </w:pPr>
          </w:p>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864"/>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MUSCULARIS 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 Muscularis mucosae is not present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thin, double layer of smooth muscle, more substantial in the lower part of the oesophagus.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appears to be thin and there is prominent layer of smooth muscle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Maybe disrupted by the submucosal glands which </w:t>
            </w:r>
            <w:r>
              <w:rPr>
                <w:sz w:val="14"/>
                <w:szCs w:val="14"/>
              </w:rPr>
              <w:t>thus appears to extend into the lamina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a thin flat layer of smooth muscle cells which lies just under the Botton edge of crypts and forms a border of the small intestine mucosa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Consists off a muscle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a flat surface which li</w:t>
            </w:r>
            <w:r>
              <w:rPr>
                <w:sz w:val="14"/>
                <w:szCs w:val="14"/>
              </w:rPr>
              <w:t>es just beneath the terminal portions of colonic glands and is composed of thin layer of smooth muscle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muscularis mucosae is thin.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has a thin muscularis mucosae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muscularis mucosae ends at recto-anal junction. </w:t>
            </w:r>
          </w:p>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30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LAMINA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lamina propria is </w:t>
            </w:r>
            <w:r w:rsidR="001F4E3F">
              <w:rPr>
                <w:sz w:val="14"/>
                <w:szCs w:val="14"/>
              </w:rPr>
              <w:t>unspecialized</w:t>
            </w:r>
            <w:r>
              <w:rPr>
                <w:sz w:val="14"/>
                <w:szCs w:val="14"/>
              </w:rPr>
              <w:t xml:space="preserv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contains lymphatic capillaries, blood </w:t>
            </w:r>
            <w:r w:rsidR="001F4E3F">
              <w:rPr>
                <w:sz w:val="14"/>
                <w:szCs w:val="14"/>
              </w:rPr>
              <w:t>capillaries</w:t>
            </w:r>
            <w:r>
              <w:rPr>
                <w:sz w:val="14"/>
                <w:szCs w:val="14"/>
              </w:rPr>
              <w:t>, and loose connective tissue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Occupies the cores of vill, envelops crypts, and includes numerous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embedded with connective tissue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epithelial layer is followed by a cognitive tissue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 of connective tissue layers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surrounds crypts and contains many lymph nodes.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surrounds crypts ( interstices between them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is </w:t>
            </w:r>
            <w:r w:rsidR="001F4E3F">
              <w:rPr>
                <w:sz w:val="14"/>
                <w:szCs w:val="14"/>
              </w:rPr>
              <w:t>unspecialized</w:t>
            </w:r>
            <w:r>
              <w:rPr>
                <w:sz w:val="14"/>
                <w:szCs w:val="14"/>
              </w:rPr>
              <w:t xml:space="preserve"> with transition to dermis .</w:t>
            </w:r>
          </w:p>
        </w:tc>
      </w:tr>
      <w:tr w:rsidR="0075177B">
        <w:trPr>
          <w:trHeight w:val="44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70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EPITHELIUM</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consists of stratified squamous epithelium which may be </w:t>
            </w:r>
            <w:r w:rsidR="001F4E3F">
              <w:rPr>
                <w:sz w:val="14"/>
                <w:szCs w:val="14"/>
              </w:rPr>
              <w:t>keratinized</w:t>
            </w:r>
            <w:r>
              <w:rPr>
                <w:sz w:val="14"/>
                <w:szCs w:val="14"/>
              </w:rPr>
              <w:t xml:space="preserve"> and underlined by connective tissue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Has tough stratified squamous epithelium without </w:t>
            </w:r>
            <w:r>
              <w:rPr>
                <w:sz w:val="14"/>
                <w:szCs w:val="14"/>
              </w:rPr>
              <w:t>keratin.serves a protective function against abrasive effects on food.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 of simple columnar epithelium which consists of mucus-secreting cells for protection against self digestion.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Consists of simple columnar epithelium, a connective tissue layer an</w:t>
            </w:r>
            <w:r>
              <w:rPr>
                <w:sz w:val="14"/>
                <w:szCs w:val="14"/>
              </w:rPr>
              <w:t>d smooth muscle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mucosa is lined by simple columnar epithelium towards the lumen.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is lined by simple columnar epithelium which consists of enterocytes and goblets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is lined with simple columnar epithelium and has goblet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is m</w:t>
            </w:r>
            <w:r>
              <w:rPr>
                <w:sz w:val="14"/>
                <w:szCs w:val="14"/>
              </w:rPr>
              <w:t xml:space="preserve">ade up of simple columnar epithelial tissue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lined by a simple columnar epithelium with a thin brush border and numerous goblet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Has a protective nonkeratinized stratified squamous with transition of the epidermis ( </w:t>
            </w:r>
            <w:r w:rsidR="001F4E3F">
              <w:rPr>
                <w:sz w:val="14"/>
                <w:szCs w:val="14"/>
              </w:rPr>
              <w:t>keratinized</w:t>
            </w:r>
            <w:r>
              <w:rPr>
                <w:sz w:val="14"/>
                <w:szCs w:val="14"/>
              </w:rPr>
              <w:t xml:space="preserve"> )</w:t>
            </w:r>
          </w:p>
        </w:tc>
      </w:tr>
      <w:tr w:rsidR="0075177B">
        <w:trPr>
          <w:trHeight w:val="44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9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r>
    </w:tbl>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pPr>
    </w:p>
    <w:sectPr w:rsidR="0075177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750" w:rsidRDefault="00920750">
      <w:r>
        <w:separator/>
      </w:r>
    </w:p>
  </w:endnote>
  <w:endnote w:type="continuationSeparator" w:id="0">
    <w:p w:rsidR="00920750" w:rsidRDefault="009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77B" w:rsidRDefault="00751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750" w:rsidRDefault="00920750">
      <w:r>
        <w:separator/>
      </w:r>
    </w:p>
  </w:footnote>
  <w:footnote w:type="continuationSeparator" w:id="0">
    <w:p w:rsidR="00920750" w:rsidRDefault="0092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77B" w:rsidRDefault="007517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7B"/>
    <w:rsid w:val="001F4E3F"/>
    <w:rsid w:val="002A79D5"/>
    <w:rsid w:val="002D2E09"/>
    <w:rsid w:val="0075177B"/>
    <w:rsid w:val="00920750"/>
    <w:rsid w:val="00D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1C4959"/>
  <w15:docId w15:val="{7DDB420A-948A-FD45-B313-98F5BC9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chukwuma</cp:lastModifiedBy>
  <cp:revision>5</cp:revision>
  <dcterms:created xsi:type="dcterms:W3CDTF">2020-05-12T17:42:00Z</dcterms:created>
  <dcterms:modified xsi:type="dcterms:W3CDTF">2020-05-12T17:46:00Z</dcterms:modified>
</cp:coreProperties>
</file>