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8"/>
        <w:gridCol w:w="2200"/>
        <w:gridCol w:w="2718"/>
        <w:gridCol w:w="3073"/>
      </w:tblGrid>
      <w:tr w:rsidR="00A60B47" w:rsidRPr="00F2245A" w:rsidTr="00F2245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68" w:type="dxa"/>
          </w:tcPr>
          <w:p w:rsidR="00A60B47" w:rsidRPr="00F2245A" w:rsidRDefault="00A60B47" w:rsidP="00A60B47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  <w:r w:rsidRPr="00F2245A">
              <w:rPr>
                <w:b/>
                <w:color w:val="000000"/>
                <w:sz w:val="28"/>
                <w:szCs w:val="28"/>
              </w:rPr>
              <w:t>Parts of the GIT</w:t>
            </w:r>
          </w:p>
          <w:p w:rsidR="00A60B47" w:rsidRPr="00F2245A" w:rsidRDefault="00A60B47">
            <w:pPr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A60B47" w:rsidRPr="00F2245A" w:rsidRDefault="00A60B47" w:rsidP="00A60B47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  <w:r w:rsidRPr="00F2245A">
              <w:rPr>
                <w:b/>
                <w:color w:val="000000"/>
                <w:sz w:val="28"/>
                <w:szCs w:val="28"/>
              </w:rPr>
              <w:t>Type of epithelium</w:t>
            </w:r>
          </w:p>
          <w:p w:rsidR="00A60B47" w:rsidRPr="00F2245A" w:rsidRDefault="00A60B47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A60B47" w:rsidRPr="00F2245A" w:rsidRDefault="00A60B47" w:rsidP="00A60B47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  <w:r w:rsidRPr="00F2245A">
              <w:rPr>
                <w:b/>
                <w:color w:val="000000"/>
                <w:sz w:val="28"/>
                <w:szCs w:val="28"/>
              </w:rPr>
              <w:t>Main cell types of epithelium</w:t>
            </w:r>
          </w:p>
          <w:p w:rsidR="00A60B47" w:rsidRPr="00F2245A" w:rsidRDefault="00A60B47">
            <w:pPr>
              <w:rPr>
                <w:b/>
                <w:sz w:val="28"/>
                <w:szCs w:val="28"/>
              </w:rPr>
            </w:pPr>
          </w:p>
        </w:tc>
        <w:tc>
          <w:tcPr>
            <w:tcW w:w="3073" w:type="dxa"/>
          </w:tcPr>
          <w:p w:rsidR="00A60B47" w:rsidRPr="00F2245A" w:rsidRDefault="00A60B47" w:rsidP="00A60B47">
            <w:pPr>
              <w:pStyle w:val="NormalWeb"/>
              <w:rPr>
                <w:b/>
                <w:color w:val="000000"/>
                <w:sz w:val="28"/>
                <w:szCs w:val="28"/>
              </w:rPr>
            </w:pPr>
            <w:r w:rsidRPr="00F2245A">
              <w:rPr>
                <w:b/>
                <w:color w:val="000000"/>
                <w:sz w:val="28"/>
                <w:szCs w:val="28"/>
              </w:rPr>
              <w:t>Other distinctive features</w:t>
            </w:r>
          </w:p>
          <w:p w:rsidR="00A60B47" w:rsidRPr="00F2245A" w:rsidRDefault="00A60B47">
            <w:pPr>
              <w:rPr>
                <w:b/>
                <w:sz w:val="28"/>
                <w:szCs w:val="28"/>
              </w:rPr>
            </w:pPr>
          </w:p>
        </w:tc>
      </w:tr>
      <w:tr w:rsidR="00A60B47" w:rsidRPr="00F2245A" w:rsidTr="00A60B47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1568" w:type="dxa"/>
          </w:tcPr>
          <w:p w:rsidR="00A60B47" w:rsidRPr="00F2245A" w:rsidRDefault="00A60B47" w:rsidP="00A60B47">
            <w:pPr>
              <w:pStyle w:val="NormalWeb"/>
              <w:rPr>
                <w:color w:val="000000"/>
              </w:rPr>
            </w:pPr>
            <w:r w:rsidRPr="00F2245A">
              <w:rPr>
                <w:color w:val="000000"/>
              </w:rPr>
              <w:t>Other distinctive features</w:t>
            </w:r>
          </w:p>
          <w:p w:rsidR="00A60B47" w:rsidRPr="00F2245A" w:rsidRDefault="00A60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A60B47" w:rsidRPr="00F2245A" w:rsidRDefault="00A60B47" w:rsidP="00A60B47">
            <w:pPr>
              <w:pStyle w:val="NormalWeb"/>
              <w:rPr>
                <w:color w:val="000000"/>
              </w:rPr>
            </w:pPr>
            <w:r w:rsidRPr="00F2245A">
              <w:rPr>
                <w:color w:val="000000"/>
              </w:rPr>
              <w:t>Stratified squamous</w:t>
            </w:r>
          </w:p>
          <w:p w:rsidR="00A60B47" w:rsidRPr="00F2245A" w:rsidRDefault="00A60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A60B47" w:rsidRPr="00F2245A" w:rsidRDefault="00A60B47" w:rsidP="00A60B47">
            <w:pPr>
              <w:pStyle w:val="NormalWeb"/>
              <w:rPr>
                <w:color w:val="000000"/>
              </w:rPr>
            </w:pPr>
            <w:r w:rsidRPr="00F2245A">
              <w:rPr>
                <w:color w:val="000000"/>
              </w:rPr>
              <w:t xml:space="preserve">Squamous cells Serous </w:t>
            </w:r>
            <w:bookmarkStart w:id="0" w:name="_GoBack"/>
            <w:bookmarkEnd w:id="0"/>
            <w:r w:rsidR="00F2245A" w:rsidRPr="00F2245A">
              <w:rPr>
                <w:color w:val="000000"/>
              </w:rPr>
              <w:t>Cells</w:t>
            </w:r>
            <w:r w:rsidRPr="00F2245A">
              <w:rPr>
                <w:color w:val="000000"/>
              </w:rPr>
              <w:t xml:space="preserve"> Mucous cells</w:t>
            </w:r>
          </w:p>
          <w:p w:rsidR="00A60B47" w:rsidRPr="00F2245A" w:rsidRDefault="00A60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A60B47" w:rsidRPr="00F2245A" w:rsidRDefault="00A60B47" w:rsidP="00A60B47">
            <w:pPr>
              <w:pStyle w:val="NormalWeb"/>
              <w:rPr>
                <w:color w:val="000000"/>
              </w:rPr>
            </w:pPr>
            <w:r w:rsidRPr="00F2245A">
              <w:rPr>
                <w:color w:val="000000"/>
              </w:rPr>
              <w:t xml:space="preserve">Tongue has special </w:t>
            </w:r>
            <w:r w:rsidR="00F2245A" w:rsidRPr="00F2245A">
              <w:rPr>
                <w:color w:val="000000"/>
              </w:rPr>
              <w:t>papillae: fungiform, circumvallate</w:t>
            </w:r>
            <w:r w:rsidRPr="00F2245A">
              <w:rPr>
                <w:color w:val="000000"/>
              </w:rPr>
              <w:t xml:space="preserve"> and </w:t>
            </w:r>
            <w:r w:rsidR="00F2245A" w:rsidRPr="00F2245A">
              <w:rPr>
                <w:color w:val="000000"/>
              </w:rPr>
              <w:t>filiform</w:t>
            </w:r>
            <w:r w:rsidRPr="00F2245A">
              <w:rPr>
                <w:color w:val="000000"/>
              </w:rPr>
              <w:t xml:space="preserve"> </w:t>
            </w:r>
          </w:p>
          <w:p w:rsidR="00A60B47" w:rsidRPr="00F2245A" w:rsidRDefault="00A60B47">
            <w:pPr>
              <w:rPr>
                <w:rFonts w:ascii="Times New Roman" w:hAnsi="Times New Roman" w:cs="Times New Roman"/>
              </w:rPr>
            </w:pPr>
          </w:p>
        </w:tc>
      </w:tr>
      <w:tr w:rsidR="00A60B47" w:rsidTr="00A60B47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56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Body/fundus of </w:t>
            </w:r>
          </w:p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stomach </w:t>
            </w:r>
          </w:p>
          <w:p w:rsidR="00A60B47" w:rsidRDefault="00A60B47"/>
        </w:tc>
        <w:tc>
          <w:tcPr>
            <w:tcW w:w="2200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Glandular columnar-straight tubular </w:t>
            </w:r>
          </w:p>
          <w:p w:rsidR="00A60B47" w:rsidRDefault="00A60B47"/>
        </w:tc>
        <w:tc>
          <w:tcPr>
            <w:tcW w:w="271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Surface mucous cells Parietal </w:t>
            </w:r>
            <w:r w:rsidR="00F2245A">
              <w:rPr>
                <w:color w:val="000000"/>
              </w:rPr>
              <w:t>Cells</w:t>
            </w:r>
            <w:r>
              <w:rPr>
                <w:color w:val="000000"/>
              </w:rPr>
              <w:t xml:space="preserve"> Chief peptic cells </w:t>
            </w:r>
          </w:p>
          <w:p w:rsidR="00A60B47" w:rsidRDefault="00A60B47"/>
        </w:tc>
        <w:tc>
          <w:tcPr>
            <w:tcW w:w="3073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Lymphoid cells with no lymphoid aggregates</w:t>
            </w:r>
          </w:p>
          <w:p w:rsidR="00A60B47" w:rsidRDefault="00A60B47"/>
        </w:tc>
      </w:tr>
      <w:tr w:rsidR="00A60B47" w:rsidTr="00A60B47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156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Pylorus and </w:t>
            </w:r>
          </w:p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cardia of </w:t>
            </w:r>
          </w:p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stomach </w:t>
            </w:r>
          </w:p>
          <w:p w:rsidR="00A60B47" w:rsidRDefault="00A60B47"/>
        </w:tc>
        <w:tc>
          <w:tcPr>
            <w:tcW w:w="2200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Glandular columnar-coiled branched tubular </w:t>
            </w:r>
          </w:p>
          <w:p w:rsidR="00A60B47" w:rsidRDefault="00A60B47"/>
        </w:tc>
        <w:tc>
          <w:tcPr>
            <w:tcW w:w="271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Mucous cells Occasional parietal cells </w:t>
            </w:r>
          </w:p>
          <w:p w:rsidR="00A60B47" w:rsidRDefault="00A60B47"/>
        </w:tc>
        <w:tc>
          <w:tcPr>
            <w:tcW w:w="3073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Lymphoid cells with no lymphoid aggregates </w:t>
            </w:r>
          </w:p>
          <w:p w:rsidR="00A60B47" w:rsidRDefault="00A60B47"/>
        </w:tc>
      </w:tr>
      <w:tr w:rsidR="00A60B47" w:rsidTr="00A60B47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156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Duodenum </w:t>
            </w:r>
          </w:p>
          <w:p w:rsidR="00A60B47" w:rsidRDefault="00A60B47"/>
        </w:tc>
        <w:tc>
          <w:tcPr>
            <w:tcW w:w="2200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Glandular-columnar with villi and crypts of liberkuhn</w:t>
            </w:r>
          </w:p>
          <w:p w:rsidR="00A60B47" w:rsidRDefault="00A60B47"/>
        </w:tc>
        <w:tc>
          <w:tcPr>
            <w:tcW w:w="271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Enterocyte with microvilli Goblet cells</w:t>
            </w:r>
          </w:p>
          <w:p w:rsidR="00A60B47" w:rsidRDefault="00A60B47"/>
        </w:tc>
        <w:tc>
          <w:tcPr>
            <w:tcW w:w="3073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Brunner’s gland Plicae </w:t>
            </w:r>
            <w:r w:rsidR="00F2245A">
              <w:rPr>
                <w:color w:val="000000"/>
              </w:rPr>
              <w:t>circularis (</w:t>
            </w:r>
            <w:r>
              <w:rPr>
                <w:color w:val="000000"/>
              </w:rPr>
              <w:t>distal duodenum)</w:t>
            </w:r>
          </w:p>
          <w:p w:rsidR="00A60B47" w:rsidRDefault="00A60B47"/>
        </w:tc>
      </w:tr>
      <w:tr w:rsidR="00A60B47" w:rsidTr="00A60B4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156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Esophagus</w:t>
            </w:r>
          </w:p>
          <w:p w:rsidR="00A60B47" w:rsidRPr="00A60B47" w:rsidRDefault="00A60B47" w:rsidP="00A60B47">
            <w:pPr>
              <w:pStyle w:val="NormalWeb"/>
              <w:rPr>
                <w:color w:val="000000"/>
              </w:rPr>
            </w:pPr>
          </w:p>
        </w:tc>
        <w:tc>
          <w:tcPr>
            <w:tcW w:w="2200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Stratified squamous</w:t>
            </w:r>
          </w:p>
          <w:p w:rsidR="00A60B47" w:rsidRDefault="00A60B47"/>
        </w:tc>
        <w:tc>
          <w:tcPr>
            <w:tcW w:w="271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Squamous cells </w:t>
            </w:r>
          </w:p>
          <w:p w:rsidR="00A60B47" w:rsidRDefault="00A60B47"/>
        </w:tc>
        <w:tc>
          <w:tcPr>
            <w:tcW w:w="3073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Submucosal glands </w:t>
            </w:r>
          </w:p>
          <w:p w:rsidR="00A60B47" w:rsidRDefault="00A60B47"/>
        </w:tc>
      </w:tr>
      <w:tr w:rsidR="00A60B47" w:rsidTr="00A60B47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568" w:type="dxa"/>
          </w:tcPr>
          <w:p w:rsidR="00A60B47" w:rsidRDefault="00F2245A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Jejunum</w:t>
            </w:r>
            <w:r w:rsidR="00A60B47">
              <w:rPr>
                <w:color w:val="000000"/>
              </w:rPr>
              <w:t xml:space="preserve"> and </w:t>
            </w:r>
          </w:p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ileum</w:t>
            </w:r>
          </w:p>
          <w:p w:rsidR="00A60B47" w:rsidRDefault="00A60B47"/>
        </w:tc>
        <w:tc>
          <w:tcPr>
            <w:tcW w:w="2200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Glandular-columnar with villi and crypts of liberkuhn </w:t>
            </w:r>
          </w:p>
          <w:p w:rsidR="00A60B47" w:rsidRDefault="00A60B47"/>
        </w:tc>
        <w:tc>
          <w:tcPr>
            <w:tcW w:w="271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Goblet cells Paneth cells</w:t>
            </w:r>
          </w:p>
          <w:p w:rsidR="00A60B47" w:rsidRDefault="00A60B47"/>
        </w:tc>
        <w:tc>
          <w:tcPr>
            <w:tcW w:w="3073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Peyer’s patches become more prominent distally Plicae circularis </w:t>
            </w:r>
          </w:p>
          <w:p w:rsidR="00A60B47" w:rsidRDefault="00A60B47"/>
        </w:tc>
      </w:tr>
      <w:tr w:rsidR="00A60B47" w:rsidTr="00A60B4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56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Colon and </w:t>
            </w:r>
          </w:p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rectum </w:t>
            </w:r>
          </w:p>
          <w:p w:rsidR="00A60B47" w:rsidRDefault="00A60B47"/>
        </w:tc>
        <w:tc>
          <w:tcPr>
            <w:tcW w:w="2200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Glandular-straight crypts </w:t>
            </w:r>
          </w:p>
          <w:p w:rsidR="00A60B47" w:rsidRDefault="00A60B47"/>
        </w:tc>
        <w:tc>
          <w:tcPr>
            <w:tcW w:w="2718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Absorptive cells Goblet cells</w:t>
            </w:r>
          </w:p>
          <w:p w:rsidR="00A60B47" w:rsidRDefault="00A60B47"/>
        </w:tc>
        <w:tc>
          <w:tcPr>
            <w:tcW w:w="3073" w:type="dxa"/>
          </w:tcPr>
          <w:p w:rsidR="00A60B47" w:rsidRDefault="00A60B47" w:rsidP="00A60B4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Prominent lymphoid tissue </w:t>
            </w:r>
          </w:p>
          <w:p w:rsidR="00A60B47" w:rsidRDefault="00A60B47"/>
        </w:tc>
      </w:tr>
    </w:tbl>
    <w:p w:rsidR="002A51A9" w:rsidRDefault="002A51A9"/>
    <w:sectPr w:rsidR="002A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47"/>
    <w:rsid w:val="002A51A9"/>
    <w:rsid w:val="00A60B47"/>
    <w:rsid w:val="00F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2D2E"/>
  <w15:chartTrackingRefBased/>
  <w15:docId w15:val="{14064911-2389-443E-871C-95B7088D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 Joshua Afolabi</dc:creator>
  <cp:keywords/>
  <dc:description/>
  <cp:lastModifiedBy>Abai Joshua Afolabi</cp:lastModifiedBy>
  <cp:revision>1</cp:revision>
  <dcterms:created xsi:type="dcterms:W3CDTF">2020-05-12T18:57:00Z</dcterms:created>
  <dcterms:modified xsi:type="dcterms:W3CDTF">2020-05-12T19:26:00Z</dcterms:modified>
</cp:coreProperties>
</file>