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1B" w:rsidRPr="008362D0" w:rsidRDefault="00F152F3">
      <w:pPr>
        <w:rPr>
          <w:rFonts w:ascii="Times New Roman" w:hAnsi="Times New Roman" w:cs="Times New Roman"/>
          <w:sz w:val="32"/>
          <w:szCs w:val="32"/>
        </w:rPr>
      </w:pPr>
      <w:r w:rsidRPr="008362D0">
        <w:rPr>
          <w:rFonts w:ascii="Times New Roman" w:hAnsi="Times New Roman" w:cs="Times New Roman"/>
          <w:sz w:val="32"/>
          <w:szCs w:val="32"/>
        </w:rPr>
        <w:t xml:space="preserve">16/ mhs06 /034 </w:t>
      </w:r>
    </w:p>
    <w:p w:rsidR="00F152F3" w:rsidRPr="008362D0" w:rsidRDefault="00F152F3">
      <w:pPr>
        <w:rPr>
          <w:rFonts w:ascii="Times New Roman" w:hAnsi="Times New Roman" w:cs="Times New Roman"/>
          <w:sz w:val="32"/>
          <w:szCs w:val="32"/>
        </w:rPr>
      </w:pPr>
      <w:r w:rsidRPr="008362D0">
        <w:rPr>
          <w:rFonts w:ascii="Times New Roman" w:hAnsi="Times New Roman" w:cs="Times New Roman"/>
          <w:sz w:val="32"/>
          <w:szCs w:val="32"/>
        </w:rPr>
        <w:t>Mls 410</w:t>
      </w:r>
      <w:r w:rsidR="005E198C" w:rsidRPr="008362D0">
        <w:rPr>
          <w:rFonts w:ascii="Times New Roman" w:hAnsi="Times New Roman" w:cs="Times New Roman"/>
          <w:sz w:val="32"/>
          <w:szCs w:val="32"/>
        </w:rPr>
        <w:t>: biomedical</w:t>
      </w:r>
      <w:r w:rsidRPr="008362D0">
        <w:rPr>
          <w:rFonts w:ascii="Times New Roman" w:hAnsi="Times New Roman" w:cs="Times New Roman"/>
          <w:sz w:val="32"/>
          <w:szCs w:val="32"/>
        </w:rPr>
        <w:t xml:space="preserve"> engineering </w:t>
      </w:r>
    </w:p>
    <w:p w:rsidR="00F152F3" w:rsidRPr="008362D0" w:rsidRDefault="00F152F3">
      <w:pPr>
        <w:rPr>
          <w:rFonts w:ascii="Times New Roman" w:hAnsi="Times New Roman" w:cs="Times New Roman"/>
          <w:sz w:val="32"/>
          <w:szCs w:val="32"/>
        </w:rPr>
      </w:pPr>
      <w:r w:rsidRPr="008362D0">
        <w:rPr>
          <w:rFonts w:ascii="Times New Roman" w:hAnsi="Times New Roman" w:cs="Times New Roman"/>
          <w:sz w:val="32"/>
          <w:szCs w:val="32"/>
        </w:rPr>
        <w:t xml:space="preserve">Assignment answers </w:t>
      </w:r>
    </w:p>
    <w:p w:rsidR="00F152F3" w:rsidRPr="008362D0" w:rsidRDefault="00F152F3">
      <w:pPr>
        <w:rPr>
          <w:rFonts w:ascii="Times New Roman" w:hAnsi="Times New Roman" w:cs="Times New Roman"/>
          <w:b/>
          <w:sz w:val="32"/>
          <w:szCs w:val="32"/>
        </w:rPr>
      </w:pPr>
      <w:r w:rsidRPr="008362D0">
        <w:rPr>
          <w:rFonts w:ascii="Times New Roman" w:hAnsi="Times New Roman" w:cs="Times New Roman"/>
          <w:b/>
          <w:sz w:val="32"/>
          <w:szCs w:val="32"/>
        </w:rPr>
        <w:t>1</w:t>
      </w:r>
    </w:p>
    <w:p w:rsidR="00F152F3" w:rsidRPr="008362D0" w:rsidRDefault="00F152F3">
      <w:pPr>
        <w:rPr>
          <w:rFonts w:ascii="Times New Roman" w:hAnsi="Times New Roman" w:cs="Times New Roman"/>
          <w:b/>
          <w:sz w:val="32"/>
          <w:szCs w:val="32"/>
        </w:rPr>
      </w:pPr>
      <w:r w:rsidRPr="008362D0">
        <w:rPr>
          <w:rFonts w:ascii="Times New Roman" w:hAnsi="Times New Roman" w:cs="Times New Roman"/>
          <w:b/>
          <w:sz w:val="32"/>
          <w:szCs w:val="32"/>
        </w:rPr>
        <w:t xml:space="preserve">Physics of a light microscope </w:t>
      </w:r>
    </w:p>
    <w:p w:rsidR="00F152F3" w:rsidRPr="008362D0" w:rsidRDefault="00F152F3">
      <w:pPr>
        <w:rPr>
          <w:rFonts w:ascii="Times New Roman" w:hAnsi="Times New Roman" w:cs="Times New Roman"/>
          <w:sz w:val="32"/>
          <w:szCs w:val="32"/>
        </w:rPr>
      </w:pPr>
      <w:r w:rsidRPr="008362D0">
        <w:rPr>
          <w:rFonts w:ascii="Times New Roman" w:hAnsi="Times New Roman" w:cs="Times New Roman"/>
          <w:sz w:val="32"/>
          <w:szCs w:val="32"/>
        </w:rPr>
        <w:t>The optical microscope, also referred to as a light microscope, is a type of microscope that commonly uses visible light and a system of lenses to generate magnified images of small objects. Optical microscopes are the oldest design of microscope and were possibly invented in their present compound form in the 17th century.</w:t>
      </w:r>
    </w:p>
    <w:p w:rsidR="00942262" w:rsidRPr="008362D0" w:rsidRDefault="00942262">
      <w:pPr>
        <w:rPr>
          <w:rFonts w:ascii="Times New Roman" w:hAnsi="Times New Roman" w:cs="Times New Roman"/>
          <w:sz w:val="32"/>
          <w:szCs w:val="32"/>
        </w:rPr>
      </w:pPr>
      <w:r w:rsidRPr="008362D0">
        <w:rPr>
          <w:rFonts w:ascii="Times New Roman" w:hAnsi="Times New Roman" w:cs="Times New Roman"/>
          <w:sz w:val="32"/>
          <w:szCs w:val="32"/>
        </w:rPr>
        <w:t>Light microscopes, in many of their configurations, are complex tools with many adjustable components. Good alignment is essential for good image quality, especially for quantitative studies. This chapter provides a few simple guidelines for the best alignment of all those components of a light microscope that can be focused or centered. A better understanding of the function of these components and how their control influences the image has become critical for electronic imaging. Although analog or digital image processing can, to a small extent, compensate for poor mechanical and optical alignment, the best end result, free of artifacts, is derived from the best possible optical image. When all the microscope's controls are routinely set correctly, the video image will be at its best.</w:t>
      </w:r>
    </w:p>
    <w:p w:rsidR="00942262" w:rsidRPr="008362D0" w:rsidRDefault="00942262">
      <w:pPr>
        <w:rPr>
          <w:rFonts w:ascii="Times New Roman" w:hAnsi="Times New Roman" w:cs="Times New Roman"/>
          <w:sz w:val="32"/>
          <w:szCs w:val="32"/>
        </w:rPr>
      </w:pPr>
    </w:p>
    <w:p w:rsidR="00942262" w:rsidRPr="008362D0" w:rsidRDefault="00942262" w:rsidP="00942262">
      <w:pPr>
        <w:rPr>
          <w:rFonts w:ascii="Times New Roman" w:hAnsi="Times New Roman" w:cs="Times New Roman"/>
          <w:b/>
          <w:sz w:val="32"/>
          <w:szCs w:val="32"/>
        </w:rPr>
      </w:pPr>
      <w:r w:rsidRPr="008362D0">
        <w:rPr>
          <w:rFonts w:ascii="Times New Roman" w:hAnsi="Times New Roman" w:cs="Times New Roman"/>
          <w:b/>
          <w:sz w:val="32"/>
          <w:szCs w:val="32"/>
        </w:rPr>
        <w:t>Principles</w:t>
      </w:r>
    </w:p>
    <w:p w:rsidR="00942262" w:rsidRPr="008362D0" w:rsidRDefault="00942262" w:rsidP="00942262">
      <w:pPr>
        <w:rPr>
          <w:rFonts w:ascii="Times New Roman" w:hAnsi="Times New Roman" w:cs="Times New Roman"/>
          <w:sz w:val="32"/>
          <w:szCs w:val="32"/>
        </w:rPr>
      </w:pPr>
      <w:r w:rsidRPr="008362D0">
        <w:rPr>
          <w:rFonts w:ascii="Times New Roman" w:hAnsi="Times New Roman" w:cs="Times New Roman"/>
          <w:sz w:val="32"/>
          <w:szCs w:val="32"/>
        </w:rPr>
        <w:t>The light </w:t>
      </w:r>
      <w:hyperlink r:id="rId5" w:tooltip="Learn more about Microscope from ScienceDirect's AI-generated Topic Pages" w:history="1">
        <w:r w:rsidRPr="008362D0">
          <w:rPr>
            <w:rStyle w:val="Hyperlink"/>
            <w:rFonts w:ascii="Times New Roman" w:hAnsi="Times New Roman" w:cs="Times New Roman"/>
            <w:sz w:val="32"/>
            <w:szCs w:val="32"/>
          </w:rPr>
          <w:t>microscope</w:t>
        </w:r>
      </w:hyperlink>
      <w:r w:rsidRPr="008362D0">
        <w:rPr>
          <w:rFonts w:ascii="Times New Roman" w:hAnsi="Times New Roman" w:cs="Times New Roman"/>
          <w:sz w:val="32"/>
          <w:szCs w:val="32"/>
        </w:rPr>
        <w:t> is an instrument for visualizing fine detail of an object. It does this by creating a magnified image through the use of a series of glass lenses, which first focus a beam of light onto or through an object, and convex objective lenses to enlarge the image formed. In the majority of light </w:t>
      </w:r>
      <w:hyperlink r:id="rId6" w:tooltip="Learn more about Microscope from ScienceDirect's AI-generated Topic Pages" w:history="1">
        <w:r w:rsidRPr="008362D0">
          <w:rPr>
            <w:rStyle w:val="Hyperlink"/>
            <w:rFonts w:ascii="Times New Roman" w:hAnsi="Times New Roman" w:cs="Times New Roman"/>
            <w:sz w:val="32"/>
            <w:szCs w:val="32"/>
          </w:rPr>
          <w:t>microscopes</w:t>
        </w:r>
      </w:hyperlink>
      <w:r w:rsidRPr="008362D0">
        <w:rPr>
          <w:rFonts w:ascii="Times New Roman" w:hAnsi="Times New Roman" w:cs="Times New Roman"/>
          <w:sz w:val="32"/>
          <w:szCs w:val="32"/>
        </w:rPr>
        <w:t xml:space="preserve">, the image is viewed directly through </w:t>
      </w:r>
      <w:r w:rsidRPr="008362D0">
        <w:rPr>
          <w:rFonts w:ascii="Times New Roman" w:hAnsi="Times New Roman" w:cs="Times New Roman"/>
          <w:sz w:val="32"/>
          <w:szCs w:val="32"/>
        </w:rPr>
        <w:lastRenderedPageBreak/>
        <w:t xml:space="preserve">binocular eyepieces that act as a secondary lens in the form of a magnifying glass to observe the projected image. Such instruments are termed ‘compound microscopes,’ and the total magnification is the sum of the objective magnification and the eyepiece magnification. The magnification range extends from ×10 to ×1000, with a resolving power of the order of 0.2 μm, depending on the type and numerical aperture (area available for passage of light) of the objective lenses. </w:t>
      </w:r>
    </w:p>
    <w:p w:rsidR="00942262" w:rsidRPr="008362D0" w:rsidRDefault="00942262" w:rsidP="00942262">
      <w:pPr>
        <w:rPr>
          <w:rFonts w:ascii="Times New Roman" w:hAnsi="Times New Roman" w:cs="Times New Roman"/>
          <w:sz w:val="32"/>
          <w:szCs w:val="32"/>
        </w:rPr>
      </w:pPr>
    </w:p>
    <w:p w:rsidR="006F64BE" w:rsidRPr="008362D0" w:rsidRDefault="006F64BE" w:rsidP="00942262">
      <w:pPr>
        <w:rPr>
          <w:rFonts w:ascii="Times New Roman" w:hAnsi="Times New Roman" w:cs="Times New Roman"/>
          <w:b/>
          <w:sz w:val="32"/>
          <w:szCs w:val="32"/>
        </w:rPr>
      </w:pPr>
      <w:r w:rsidRPr="008362D0">
        <w:rPr>
          <w:rFonts w:ascii="Times New Roman" w:hAnsi="Times New Roman" w:cs="Times New Roman"/>
          <w:b/>
          <w:sz w:val="32"/>
          <w:szCs w:val="32"/>
        </w:rPr>
        <w:t xml:space="preserve">Reflection </w:t>
      </w:r>
    </w:p>
    <w:p w:rsidR="006F64BE" w:rsidRPr="008362D0" w:rsidRDefault="006F64BE" w:rsidP="00942262">
      <w:pPr>
        <w:rPr>
          <w:rFonts w:ascii="Times New Roman" w:hAnsi="Times New Roman" w:cs="Times New Roman"/>
          <w:sz w:val="32"/>
          <w:szCs w:val="32"/>
        </w:rPr>
      </w:pPr>
      <w:r w:rsidRPr="008362D0">
        <w:rPr>
          <w:rFonts w:ascii="Times New Roman" w:hAnsi="Times New Roman" w:cs="Times New Roman"/>
          <w:sz w:val="32"/>
          <w:szCs w:val="32"/>
        </w:rPr>
        <w:t xml:space="preserve">When a ray of light strikes a surface at an angle and it bounces back at an angle of equal </w:t>
      </w:r>
      <w:r w:rsidR="005E198C" w:rsidRPr="008362D0">
        <w:rPr>
          <w:rFonts w:ascii="Times New Roman" w:hAnsi="Times New Roman" w:cs="Times New Roman"/>
          <w:sz w:val="32"/>
          <w:szCs w:val="32"/>
        </w:rPr>
        <w:t>size, it</w:t>
      </w:r>
      <w:r w:rsidRPr="008362D0">
        <w:rPr>
          <w:rFonts w:ascii="Times New Roman" w:hAnsi="Times New Roman" w:cs="Times New Roman"/>
          <w:sz w:val="32"/>
          <w:szCs w:val="32"/>
        </w:rPr>
        <w:t xml:space="preserve"> is </w:t>
      </w:r>
      <w:r w:rsidR="005E198C" w:rsidRPr="008362D0">
        <w:rPr>
          <w:rFonts w:ascii="Times New Roman" w:hAnsi="Times New Roman" w:cs="Times New Roman"/>
          <w:sz w:val="32"/>
          <w:szCs w:val="32"/>
        </w:rPr>
        <w:t>said</w:t>
      </w:r>
      <w:r w:rsidRPr="008362D0">
        <w:rPr>
          <w:rFonts w:ascii="Times New Roman" w:hAnsi="Times New Roman" w:cs="Times New Roman"/>
          <w:sz w:val="32"/>
          <w:szCs w:val="32"/>
        </w:rPr>
        <w:t xml:space="preserve"> to be </w:t>
      </w:r>
      <w:r w:rsidR="005E198C" w:rsidRPr="008362D0">
        <w:rPr>
          <w:rFonts w:ascii="Times New Roman" w:hAnsi="Times New Roman" w:cs="Times New Roman"/>
          <w:sz w:val="32"/>
          <w:szCs w:val="32"/>
        </w:rPr>
        <w:t>reflected. Reflection</w:t>
      </w:r>
      <w:r w:rsidRPr="008362D0">
        <w:rPr>
          <w:rFonts w:ascii="Times New Roman" w:hAnsi="Times New Roman" w:cs="Times New Roman"/>
          <w:sz w:val="32"/>
          <w:szCs w:val="32"/>
        </w:rPr>
        <w:t xml:space="preserve"> not only occurs when light passes through air and strikes an object</w:t>
      </w:r>
      <w:r w:rsidR="0086058C" w:rsidRPr="008362D0">
        <w:rPr>
          <w:rFonts w:ascii="Times New Roman" w:hAnsi="Times New Roman" w:cs="Times New Roman"/>
          <w:sz w:val="32"/>
          <w:szCs w:val="32"/>
        </w:rPr>
        <w:t>,</w:t>
      </w:r>
      <w:r w:rsidRPr="008362D0">
        <w:rPr>
          <w:rFonts w:ascii="Times New Roman" w:hAnsi="Times New Roman" w:cs="Times New Roman"/>
          <w:sz w:val="32"/>
          <w:szCs w:val="32"/>
        </w:rPr>
        <w:t xml:space="preserve"> but it also </w:t>
      </w:r>
      <w:r w:rsidR="0086058C" w:rsidRPr="008362D0">
        <w:rPr>
          <w:rFonts w:ascii="Times New Roman" w:hAnsi="Times New Roman" w:cs="Times New Roman"/>
          <w:sz w:val="32"/>
          <w:szCs w:val="32"/>
        </w:rPr>
        <w:t xml:space="preserve">when strikes an interface between air and </w:t>
      </w:r>
      <w:r w:rsidR="005E198C" w:rsidRPr="008362D0">
        <w:rPr>
          <w:rFonts w:ascii="Times New Roman" w:hAnsi="Times New Roman" w:cs="Times New Roman"/>
          <w:sz w:val="32"/>
          <w:szCs w:val="32"/>
        </w:rPr>
        <w:t>glass. Stray</w:t>
      </w:r>
      <w:r w:rsidR="0086058C" w:rsidRPr="008362D0">
        <w:rPr>
          <w:rFonts w:ascii="Times New Roman" w:hAnsi="Times New Roman" w:cs="Times New Roman"/>
          <w:sz w:val="32"/>
          <w:szCs w:val="32"/>
        </w:rPr>
        <w:t xml:space="preserve"> reflections inside the microscope interfere with the parts of light rays and degrade the sharpness of the image.</w:t>
      </w:r>
    </w:p>
    <w:p w:rsidR="0086058C" w:rsidRPr="008362D0" w:rsidRDefault="0086058C" w:rsidP="00942262">
      <w:pPr>
        <w:rPr>
          <w:rFonts w:ascii="Times New Roman" w:hAnsi="Times New Roman" w:cs="Times New Roman"/>
          <w:sz w:val="32"/>
          <w:szCs w:val="32"/>
        </w:rPr>
      </w:pPr>
    </w:p>
    <w:p w:rsidR="0086058C" w:rsidRPr="008362D0" w:rsidRDefault="005E198C" w:rsidP="0086058C">
      <w:pPr>
        <w:rPr>
          <w:rFonts w:ascii="Times New Roman" w:hAnsi="Times New Roman" w:cs="Times New Roman"/>
          <w:sz w:val="32"/>
          <w:szCs w:val="32"/>
        </w:rPr>
      </w:pPr>
      <w:r w:rsidRPr="008362D0">
        <w:rPr>
          <w:rFonts w:ascii="Times New Roman" w:hAnsi="Times New Roman" w:cs="Times New Roman"/>
          <w:sz w:val="32"/>
          <w:szCs w:val="32"/>
        </w:rPr>
        <w:t>Light</w:t>
      </w:r>
      <w:r w:rsidR="0086058C" w:rsidRPr="008362D0">
        <w:rPr>
          <w:rFonts w:ascii="Times New Roman" w:hAnsi="Times New Roman" w:cs="Times New Roman"/>
          <w:sz w:val="32"/>
          <w:szCs w:val="32"/>
        </w:rPr>
        <w:t xml:space="preserve"> they emit, or, more often, by the light they reflect. Reflected light obeys the law of reflection, that the angle of reflection equals the angle of incidence.</w:t>
      </w:r>
    </w:p>
    <w:p w:rsidR="0086058C" w:rsidRPr="008362D0" w:rsidRDefault="0086058C" w:rsidP="0086058C">
      <w:pPr>
        <w:rPr>
          <w:rFonts w:ascii="Times New Roman" w:hAnsi="Times New Roman" w:cs="Times New Roman"/>
          <w:sz w:val="32"/>
          <w:szCs w:val="32"/>
        </w:rPr>
      </w:pPr>
    </w:p>
    <w:p w:rsidR="0086058C" w:rsidRPr="008362D0" w:rsidRDefault="0086058C" w:rsidP="0086058C">
      <w:pPr>
        <w:rPr>
          <w:rFonts w:ascii="Times New Roman" w:hAnsi="Times New Roman" w:cs="Times New Roman"/>
          <w:sz w:val="32"/>
          <w:szCs w:val="32"/>
        </w:rPr>
      </w:pPr>
      <w:r w:rsidRPr="008362D0">
        <w:rPr>
          <w:rFonts w:ascii="Times New Roman" w:hAnsi="Times New Roman" w:cs="Times New Roman"/>
          <w:sz w:val="32"/>
          <w:szCs w:val="32"/>
        </w:rPr>
        <w:drawing>
          <wp:inline distT="0" distB="0" distL="0" distR="0">
            <wp:extent cx="3938905" cy="1547495"/>
            <wp:effectExtent l="0" t="0" r="4445" b="0"/>
            <wp:docPr id="1" name="Picture 1" descr="https://tse1.mm.bing.net/th?id=OIP.PN28ZHx1FhldPmuKoGa4jQHaC6&amp;pid=Api&amp;P=0&amp;w=414&amp;h=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1.mm.bing.net/th?id=OIP.PN28ZHx1FhldPmuKoGa4jQHaC6&amp;pid=Api&amp;P=0&amp;w=414&amp;h=16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8905" cy="1547495"/>
                    </a:xfrm>
                    <a:prstGeom prst="rect">
                      <a:avLst/>
                    </a:prstGeom>
                    <a:noFill/>
                    <a:ln>
                      <a:noFill/>
                    </a:ln>
                  </pic:spPr>
                </pic:pic>
              </a:graphicData>
            </a:graphic>
          </wp:inline>
        </w:drawing>
      </w:r>
    </w:p>
    <w:p w:rsidR="0086058C" w:rsidRPr="008362D0" w:rsidRDefault="0086058C" w:rsidP="00942262">
      <w:pPr>
        <w:rPr>
          <w:rFonts w:ascii="Times New Roman" w:hAnsi="Times New Roman" w:cs="Times New Roman"/>
          <w:sz w:val="32"/>
          <w:szCs w:val="32"/>
        </w:rPr>
      </w:pPr>
    </w:p>
    <w:p w:rsidR="0086058C" w:rsidRPr="008362D0" w:rsidRDefault="0086058C" w:rsidP="00942262">
      <w:pPr>
        <w:rPr>
          <w:rFonts w:ascii="Times New Roman" w:hAnsi="Times New Roman" w:cs="Times New Roman"/>
          <w:sz w:val="32"/>
          <w:szCs w:val="32"/>
        </w:rPr>
      </w:pPr>
    </w:p>
    <w:p w:rsidR="0086058C" w:rsidRPr="008362D0" w:rsidRDefault="0086058C" w:rsidP="00942262">
      <w:pPr>
        <w:rPr>
          <w:rFonts w:ascii="Times New Roman" w:hAnsi="Times New Roman" w:cs="Times New Roman"/>
          <w:sz w:val="32"/>
          <w:szCs w:val="32"/>
        </w:rPr>
      </w:pPr>
    </w:p>
    <w:p w:rsidR="00942262" w:rsidRPr="008362D0" w:rsidRDefault="0086058C">
      <w:pPr>
        <w:rPr>
          <w:rFonts w:ascii="Times New Roman" w:hAnsi="Times New Roman" w:cs="Times New Roman"/>
          <w:b/>
          <w:sz w:val="32"/>
          <w:szCs w:val="32"/>
        </w:rPr>
      </w:pPr>
      <w:r w:rsidRPr="008362D0">
        <w:rPr>
          <w:rFonts w:ascii="Times New Roman" w:hAnsi="Times New Roman" w:cs="Times New Roman"/>
          <w:b/>
          <w:sz w:val="32"/>
          <w:szCs w:val="32"/>
        </w:rPr>
        <w:t xml:space="preserve">Refraction </w:t>
      </w:r>
    </w:p>
    <w:p w:rsidR="00331A78" w:rsidRPr="008362D0" w:rsidRDefault="00331A78">
      <w:pPr>
        <w:rPr>
          <w:rFonts w:ascii="Times New Roman" w:hAnsi="Times New Roman" w:cs="Times New Roman"/>
          <w:sz w:val="32"/>
          <w:szCs w:val="32"/>
        </w:rPr>
      </w:pPr>
      <w:r w:rsidRPr="008362D0">
        <w:rPr>
          <w:rFonts w:ascii="Times New Roman" w:hAnsi="Times New Roman" w:cs="Times New Roman"/>
          <w:sz w:val="32"/>
          <w:szCs w:val="32"/>
        </w:rPr>
        <w:t xml:space="preserve">Refraction of light is an important aspect in the physics of lenses, especially with regards to how a single lens or multi-lens system is designed and constructed. In a simple convex lens, light waves reflected from the object are collected by the lens and refracted towards the optical axis to converge on the rear focal </w:t>
      </w:r>
      <w:r w:rsidR="005E198C" w:rsidRPr="008362D0">
        <w:rPr>
          <w:rFonts w:ascii="Times New Roman" w:hAnsi="Times New Roman" w:cs="Times New Roman"/>
          <w:sz w:val="32"/>
          <w:szCs w:val="32"/>
        </w:rPr>
        <w:t>point.</w:t>
      </w:r>
    </w:p>
    <w:p w:rsidR="00331A78" w:rsidRPr="008362D0" w:rsidRDefault="00331A78">
      <w:pPr>
        <w:rPr>
          <w:rFonts w:ascii="Times New Roman" w:hAnsi="Times New Roman" w:cs="Times New Roman"/>
          <w:sz w:val="32"/>
          <w:szCs w:val="32"/>
        </w:rPr>
      </w:pPr>
      <w:r w:rsidRPr="008362D0">
        <w:rPr>
          <w:rFonts w:ascii="Times New Roman" w:hAnsi="Times New Roman" w:cs="Times New Roman"/>
          <w:sz w:val="32"/>
          <w:szCs w:val="32"/>
        </w:rPr>
        <w:t xml:space="preserve">Refraction is simply depending of light ray from the normal when it </w:t>
      </w:r>
      <w:r w:rsidR="005E198C" w:rsidRPr="008362D0">
        <w:rPr>
          <w:rFonts w:ascii="Times New Roman" w:hAnsi="Times New Roman" w:cs="Times New Roman"/>
          <w:sz w:val="32"/>
          <w:szCs w:val="32"/>
        </w:rPr>
        <w:t>passes</w:t>
      </w:r>
      <w:r w:rsidRPr="008362D0">
        <w:rPr>
          <w:rFonts w:ascii="Times New Roman" w:hAnsi="Times New Roman" w:cs="Times New Roman"/>
          <w:sz w:val="32"/>
          <w:szCs w:val="32"/>
        </w:rPr>
        <w:t xml:space="preserve"> into different optical medium .a normal line is the line perpendicular to the flat surface. Refraction is caused by changes in the speed of light while passing from one medium into another of different optical </w:t>
      </w:r>
      <w:r w:rsidR="005E198C" w:rsidRPr="008362D0">
        <w:rPr>
          <w:rFonts w:ascii="Times New Roman" w:hAnsi="Times New Roman" w:cs="Times New Roman"/>
          <w:sz w:val="32"/>
          <w:szCs w:val="32"/>
        </w:rPr>
        <w:t>density.</w:t>
      </w:r>
    </w:p>
    <w:p w:rsidR="0079675F" w:rsidRPr="008362D0" w:rsidRDefault="0079675F" w:rsidP="0079675F">
      <w:pPr>
        <w:rPr>
          <w:rFonts w:ascii="Times New Roman" w:hAnsi="Times New Roman" w:cs="Times New Roman"/>
          <w:b/>
          <w:bCs/>
          <w:sz w:val="32"/>
          <w:szCs w:val="32"/>
        </w:rPr>
      </w:pPr>
      <w:r w:rsidRPr="008362D0">
        <w:rPr>
          <w:rFonts w:ascii="Times New Roman" w:hAnsi="Times New Roman" w:cs="Times New Roman"/>
          <w:b/>
          <w:bCs/>
          <w:sz w:val="32"/>
          <w:szCs w:val="32"/>
        </w:rPr>
        <w:t>INDEX OF REFRACTION</w:t>
      </w:r>
    </w:p>
    <w:p w:rsidR="0079675F" w:rsidRPr="008362D0" w:rsidRDefault="0079675F" w:rsidP="0079675F">
      <w:pPr>
        <w:rPr>
          <w:rFonts w:ascii="Times New Roman" w:hAnsi="Times New Roman" w:cs="Times New Roman"/>
          <w:sz w:val="32"/>
          <w:szCs w:val="32"/>
        </w:rPr>
      </w:pPr>
      <w:r w:rsidRPr="008362D0">
        <w:rPr>
          <w:rFonts w:ascii="Times New Roman" w:hAnsi="Times New Roman" w:cs="Times New Roman"/>
          <w:sz w:val="32"/>
          <w:szCs w:val="32"/>
        </w:rPr>
        <w:t>n=</w:t>
      </w:r>
      <w:r w:rsidR="005E198C" w:rsidRPr="008362D0">
        <w:rPr>
          <w:rFonts w:ascii="Times New Roman" w:hAnsi="Times New Roman" w:cs="Times New Roman"/>
          <w:sz w:val="32"/>
          <w:szCs w:val="32"/>
        </w:rPr>
        <w:t>CV</w:t>
      </w:r>
    </w:p>
    <w:p w:rsidR="00331A78" w:rsidRPr="008362D0" w:rsidRDefault="00331A78">
      <w:pPr>
        <w:rPr>
          <w:rFonts w:ascii="Times New Roman" w:hAnsi="Times New Roman" w:cs="Times New Roman"/>
          <w:sz w:val="32"/>
          <w:szCs w:val="32"/>
        </w:rPr>
      </w:pPr>
    </w:p>
    <w:p w:rsidR="0079675F" w:rsidRPr="008362D0" w:rsidRDefault="0079675F">
      <w:pPr>
        <w:rPr>
          <w:rFonts w:ascii="Times New Roman" w:hAnsi="Times New Roman" w:cs="Times New Roman"/>
          <w:sz w:val="32"/>
          <w:szCs w:val="32"/>
        </w:rPr>
      </w:pPr>
      <w:r w:rsidRPr="008362D0">
        <w:rPr>
          <w:rFonts w:ascii="Times New Roman" w:hAnsi="Times New Roman" w:cs="Times New Roman"/>
          <w:sz w:val="32"/>
          <w:szCs w:val="32"/>
        </w:rPr>
        <w:drawing>
          <wp:inline distT="0" distB="0" distL="0" distR="0">
            <wp:extent cx="3294380" cy="3270885"/>
            <wp:effectExtent l="0" t="0" r="1270" b="5715"/>
            <wp:docPr id="2" name="Picture 2" descr="Law of Ref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w of Refrac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4380" cy="3270885"/>
                    </a:xfrm>
                    <a:prstGeom prst="rect">
                      <a:avLst/>
                    </a:prstGeom>
                    <a:noFill/>
                    <a:ln>
                      <a:noFill/>
                    </a:ln>
                  </pic:spPr>
                </pic:pic>
              </a:graphicData>
            </a:graphic>
          </wp:inline>
        </w:drawing>
      </w:r>
    </w:p>
    <w:p w:rsidR="0079675F" w:rsidRPr="008362D0" w:rsidRDefault="0079675F">
      <w:pPr>
        <w:rPr>
          <w:rFonts w:ascii="Times New Roman" w:hAnsi="Times New Roman" w:cs="Times New Roman"/>
          <w:sz w:val="32"/>
          <w:szCs w:val="32"/>
        </w:rPr>
      </w:pPr>
    </w:p>
    <w:p w:rsidR="0079675F" w:rsidRPr="008362D0" w:rsidRDefault="0079675F">
      <w:pPr>
        <w:rPr>
          <w:rFonts w:ascii="Times New Roman" w:hAnsi="Times New Roman" w:cs="Times New Roman"/>
          <w:sz w:val="32"/>
          <w:szCs w:val="32"/>
        </w:rPr>
      </w:pPr>
    </w:p>
    <w:p w:rsidR="0079675F" w:rsidRPr="008362D0" w:rsidRDefault="0079675F">
      <w:pPr>
        <w:rPr>
          <w:rFonts w:ascii="Times New Roman" w:hAnsi="Times New Roman" w:cs="Times New Roman"/>
          <w:sz w:val="32"/>
          <w:szCs w:val="32"/>
        </w:rPr>
      </w:pPr>
    </w:p>
    <w:p w:rsidR="0079675F" w:rsidRPr="008362D0" w:rsidRDefault="0079675F">
      <w:pPr>
        <w:rPr>
          <w:rFonts w:ascii="Times New Roman" w:hAnsi="Times New Roman" w:cs="Times New Roman"/>
          <w:b/>
          <w:sz w:val="32"/>
          <w:szCs w:val="32"/>
        </w:rPr>
      </w:pPr>
      <w:r w:rsidRPr="008362D0">
        <w:rPr>
          <w:rFonts w:ascii="Times New Roman" w:hAnsi="Times New Roman" w:cs="Times New Roman"/>
          <w:b/>
          <w:sz w:val="32"/>
          <w:szCs w:val="32"/>
        </w:rPr>
        <w:t>2</w:t>
      </w:r>
    </w:p>
    <w:p w:rsidR="0079675F" w:rsidRPr="008362D0" w:rsidRDefault="0079675F">
      <w:pPr>
        <w:rPr>
          <w:rFonts w:ascii="Times New Roman" w:hAnsi="Times New Roman" w:cs="Times New Roman"/>
          <w:sz w:val="32"/>
          <w:szCs w:val="32"/>
        </w:rPr>
      </w:pPr>
      <w:r w:rsidRPr="008362D0">
        <w:rPr>
          <w:rFonts w:ascii="Times New Roman" w:hAnsi="Times New Roman" w:cs="Times New Roman"/>
          <w:b/>
          <w:sz w:val="32"/>
          <w:szCs w:val="32"/>
        </w:rPr>
        <w:t xml:space="preserve">A: centrifuge </w:t>
      </w:r>
    </w:p>
    <w:p w:rsidR="0079675F" w:rsidRPr="005E198C" w:rsidRDefault="0079675F">
      <w:pPr>
        <w:rPr>
          <w:rFonts w:ascii="Times New Roman" w:hAnsi="Times New Roman" w:cs="Times New Roman"/>
          <w:b/>
          <w:sz w:val="32"/>
          <w:szCs w:val="32"/>
        </w:rPr>
      </w:pPr>
      <w:r w:rsidRPr="005E198C">
        <w:rPr>
          <w:rFonts w:ascii="Times New Roman" w:hAnsi="Times New Roman" w:cs="Times New Roman"/>
          <w:b/>
          <w:sz w:val="32"/>
          <w:szCs w:val="32"/>
        </w:rPr>
        <w:t xml:space="preserve">Principle </w:t>
      </w:r>
    </w:p>
    <w:p w:rsidR="0079675F" w:rsidRPr="008362D0" w:rsidRDefault="0079675F">
      <w:pPr>
        <w:rPr>
          <w:rFonts w:ascii="Times New Roman" w:hAnsi="Times New Roman" w:cs="Times New Roman"/>
          <w:sz w:val="32"/>
          <w:szCs w:val="32"/>
        </w:rPr>
      </w:pPr>
      <w:r w:rsidRPr="008362D0">
        <w:rPr>
          <w:rFonts w:ascii="Times New Roman" w:hAnsi="Times New Roman" w:cs="Times New Roman"/>
          <w:sz w:val="32"/>
          <w:szCs w:val="32"/>
        </w:rPr>
        <w:t xml:space="preserve">The principle is that the centrifuge  exerts a centrifugal force (CF),which is greater than that of gravity ,and causes particles in a fluid to sediment .the greater CF, the faster and more effective the </w:t>
      </w:r>
      <w:r w:rsidR="005E198C" w:rsidRPr="008362D0">
        <w:rPr>
          <w:rFonts w:ascii="Times New Roman" w:hAnsi="Times New Roman" w:cs="Times New Roman"/>
          <w:sz w:val="32"/>
          <w:szCs w:val="32"/>
        </w:rPr>
        <w:t>sedimentation. This</w:t>
      </w:r>
      <w:r w:rsidR="00E75156" w:rsidRPr="008362D0">
        <w:rPr>
          <w:rFonts w:ascii="Times New Roman" w:hAnsi="Times New Roman" w:cs="Times New Roman"/>
          <w:sz w:val="32"/>
          <w:szCs w:val="32"/>
        </w:rPr>
        <w:t xml:space="preserve"> centrifugal </w:t>
      </w:r>
      <w:r w:rsidR="005E198C" w:rsidRPr="008362D0">
        <w:rPr>
          <w:rFonts w:ascii="Times New Roman" w:hAnsi="Times New Roman" w:cs="Times New Roman"/>
          <w:sz w:val="32"/>
          <w:szCs w:val="32"/>
        </w:rPr>
        <w:t>force, which</w:t>
      </w:r>
      <w:r w:rsidR="00E75156" w:rsidRPr="008362D0">
        <w:rPr>
          <w:rFonts w:ascii="Times New Roman" w:hAnsi="Times New Roman" w:cs="Times New Roman"/>
          <w:sz w:val="32"/>
          <w:szCs w:val="32"/>
        </w:rPr>
        <w:t xml:space="preserve"> is outward pull due </w:t>
      </w:r>
      <w:r w:rsidR="005E198C" w:rsidRPr="008362D0">
        <w:rPr>
          <w:rFonts w:ascii="Times New Roman" w:hAnsi="Times New Roman" w:cs="Times New Roman"/>
          <w:sz w:val="32"/>
          <w:szCs w:val="32"/>
        </w:rPr>
        <w:t>rotation, is</w:t>
      </w:r>
      <w:r w:rsidR="00E75156" w:rsidRPr="008362D0">
        <w:rPr>
          <w:rFonts w:ascii="Times New Roman" w:hAnsi="Times New Roman" w:cs="Times New Roman"/>
          <w:sz w:val="32"/>
          <w:szCs w:val="32"/>
        </w:rPr>
        <w:t xml:space="preserve"> relative to the speed of centrifuging in revolutions per </w:t>
      </w:r>
      <w:r w:rsidR="005E198C" w:rsidRPr="008362D0">
        <w:rPr>
          <w:rFonts w:ascii="Times New Roman" w:hAnsi="Times New Roman" w:cs="Times New Roman"/>
          <w:sz w:val="32"/>
          <w:szCs w:val="32"/>
        </w:rPr>
        <w:t>minute (</w:t>
      </w:r>
      <w:r w:rsidR="00E75156" w:rsidRPr="008362D0">
        <w:rPr>
          <w:rFonts w:ascii="Times New Roman" w:hAnsi="Times New Roman" w:cs="Times New Roman"/>
          <w:sz w:val="32"/>
          <w:szCs w:val="32"/>
        </w:rPr>
        <w:t xml:space="preserve">rpm).the actual sedimentation </w:t>
      </w:r>
      <w:r w:rsidR="005E198C" w:rsidRPr="008362D0">
        <w:rPr>
          <w:rFonts w:ascii="Times New Roman" w:hAnsi="Times New Roman" w:cs="Times New Roman"/>
          <w:sz w:val="32"/>
          <w:szCs w:val="32"/>
        </w:rPr>
        <w:t>achieved, however, depends</w:t>
      </w:r>
      <w:r w:rsidR="00E75156" w:rsidRPr="008362D0">
        <w:rPr>
          <w:rFonts w:ascii="Times New Roman" w:hAnsi="Times New Roman" w:cs="Times New Roman"/>
          <w:sz w:val="32"/>
          <w:szCs w:val="32"/>
        </w:rPr>
        <w:t xml:space="preserve"> on the radius of the </w:t>
      </w:r>
      <w:r w:rsidR="005E198C" w:rsidRPr="008362D0">
        <w:rPr>
          <w:rFonts w:ascii="Times New Roman" w:hAnsi="Times New Roman" w:cs="Times New Roman"/>
          <w:sz w:val="32"/>
          <w:szCs w:val="32"/>
        </w:rPr>
        <w:t>centrifuge. The</w:t>
      </w:r>
      <w:r w:rsidR="00E75156" w:rsidRPr="008362D0">
        <w:rPr>
          <w:rFonts w:ascii="Times New Roman" w:hAnsi="Times New Roman" w:cs="Times New Roman"/>
          <w:sz w:val="32"/>
          <w:szCs w:val="32"/>
        </w:rPr>
        <w:t xml:space="preserve"> radius of the centrifuge distances between the center of the centrifuge shaft and the tip of the centrifuge </w:t>
      </w:r>
      <w:r w:rsidR="005E198C" w:rsidRPr="008362D0">
        <w:rPr>
          <w:rFonts w:ascii="Times New Roman" w:hAnsi="Times New Roman" w:cs="Times New Roman"/>
          <w:sz w:val="32"/>
          <w:szCs w:val="32"/>
        </w:rPr>
        <w:t>tube. The</w:t>
      </w:r>
      <w:r w:rsidR="00E75156" w:rsidRPr="008362D0">
        <w:rPr>
          <w:rFonts w:ascii="Times New Roman" w:hAnsi="Times New Roman" w:cs="Times New Roman"/>
          <w:sz w:val="32"/>
          <w:szCs w:val="32"/>
        </w:rPr>
        <w:t xml:space="preserve"> relative centrifugal (RCF</w:t>
      </w:r>
      <w:r w:rsidR="005E198C" w:rsidRPr="008362D0">
        <w:rPr>
          <w:rFonts w:ascii="Times New Roman" w:hAnsi="Times New Roman" w:cs="Times New Roman"/>
          <w:sz w:val="32"/>
          <w:szCs w:val="32"/>
        </w:rPr>
        <w:t>) is</w:t>
      </w:r>
      <w:r w:rsidR="00E75156" w:rsidRPr="008362D0">
        <w:rPr>
          <w:rFonts w:ascii="Times New Roman" w:hAnsi="Times New Roman" w:cs="Times New Roman"/>
          <w:sz w:val="32"/>
          <w:szCs w:val="32"/>
        </w:rPr>
        <w:t xml:space="preserve"> calculated from the knowledge of the rpm and the radius (r</w:t>
      </w:r>
      <w:r w:rsidR="005E198C" w:rsidRPr="008362D0">
        <w:rPr>
          <w:rFonts w:ascii="Times New Roman" w:hAnsi="Times New Roman" w:cs="Times New Roman"/>
          <w:sz w:val="32"/>
          <w:szCs w:val="32"/>
        </w:rPr>
        <w:t>);</w:t>
      </w:r>
    </w:p>
    <w:p w:rsidR="00610E3C" w:rsidRPr="008362D0" w:rsidRDefault="00E75156">
      <w:pPr>
        <w:rPr>
          <w:rFonts w:ascii="Times New Roman" w:hAnsi="Times New Roman" w:cs="Times New Roman"/>
          <w:sz w:val="32"/>
          <w:szCs w:val="32"/>
          <w:u w:val="single"/>
        </w:rPr>
      </w:pPr>
      <w:r w:rsidRPr="008362D0">
        <w:rPr>
          <w:rFonts w:ascii="Times New Roman" w:hAnsi="Times New Roman" w:cs="Times New Roman"/>
          <w:sz w:val="32"/>
          <w:szCs w:val="32"/>
        </w:rPr>
        <w:t>RCF</w:t>
      </w:r>
      <w:r w:rsidR="00610E3C" w:rsidRPr="008362D0">
        <w:rPr>
          <w:rFonts w:ascii="Times New Roman" w:hAnsi="Times New Roman" w:cs="Times New Roman"/>
          <w:sz w:val="32"/>
          <w:szCs w:val="32"/>
        </w:rPr>
        <w:t>=</w:t>
      </w:r>
      <w:r w:rsidR="00610E3C" w:rsidRPr="008362D0">
        <w:rPr>
          <w:rFonts w:ascii="Times New Roman" w:hAnsi="Times New Roman" w:cs="Times New Roman"/>
          <w:sz w:val="32"/>
          <w:szCs w:val="32"/>
          <w:u w:val="single"/>
        </w:rPr>
        <w:t>rw^2</w:t>
      </w:r>
    </w:p>
    <w:p w:rsidR="00610E3C" w:rsidRPr="008362D0" w:rsidRDefault="00610E3C">
      <w:pPr>
        <w:rPr>
          <w:rFonts w:ascii="Times New Roman" w:hAnsi="Times New Roman" w:cs="Times New Roman"/>
          <w:sz w:val="32"/>
          <w:szCs w:val="32"/>
        </w:rPr>
      </w:pPr>
      <w:r w:rsidRPr="008362D0">
        <w:rPr>
          <w:rFonts w:ascii="Times New Roman" w:hAnsi="Times New Roman" w:cs="Times New Roman"/>
          <w:sz w:val="32"/>
          <w:szCs w:val="32"/>
          <w:u w:val="single"/>
        </w:rPr>
        <w:t xml:space="preserve">         </w:t>
      </w:r>
      <w:r w:rsidRPr="008362D0">
        <w:rPr>
          <w:rFonts w:ascii="Times New Roman" w:hAnsi="Times New Roman" w:cs="Times New Roman"/>
          <w:sz w:val="32"/>
          <w:szCs w:val="32"/>
        </w:rPr>
        <w:t>g</w:t>
      </w:r>
    </w:p>
    <w:p w:rsidR="00E75156" w:rsidRPr="008362D0" w:rsidRDefault="00E75156" w:rsidP="00E75156">
      <w:pPr>
        <w:rPr>
          <w:rFonts w:ascii="Times New Roman" w:hAnsi="Times New Roman" w:cs="Times New Roman"/>
          <w:sz w:val="32"/>
          <w:szCs w:val="32"/>
        </w:rPr>
      </w:pPr>
      <w:r w:rsidRPr="008362D0">
        <w:rPr>
          <w:rFonts w:ascii="Times New Roman" w:hAnsi="Times New Roman" w:cs="Times New Roman"/>
          <w:sz w:val="32"/>
          <w:szCs w:val="32"/>
        </w:rPr>
        <mc:AlternateContent>
          <mc:Choice Requires="wps">
            <w:drawing>
              <wp:inline distT="0" distB="0" distL="0" distR="0">
                <wp:extent cx="304800" cy="304800"/>
                <wp:effectExtent l="0" t="0" r="0" b="0"/>
                <wp:docPr id="11" name="Rectangle 11" descr="{\text{RCF}}={\frac  {r\omega ^{2}}{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2508E5" id="Rectangle 11" o:spid="_x0000_s1026" alt="{\text{RCF}}={\frac  {r\omega ^{2}}{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n+2jzbAgAA6QUAAA4AAAAAAAAAAAAAAAAALgIAAGRycy9l&#10;Mm9Eb2MueG1sUEsBAi0AFAAGAAgAAAAhAEyg6SzYAAAAAwEAAA8AAAAAAAAAAAAAAAAANQUAAGRy&#10;cy9kb3ducmV2LnhtbFBLBQYAAAAABAAEAPMAAAA6BgAAAAA=&#10;" filled="f" stroked="f">
                <o:lock v:ext="edit" aspectratio="t"/>
                <w10:anchorlock/>
              </v:rect>
            </w:pict>
          </mc:Fallback>
        </mc:AlternateContent>
      </w:r>
      <w:r w:rsidRPr="008362D0">
        <w:rPr>
          <w:rFonts w:ascii="Times New Roman" w:hAnsi="Times New Roman" w:cs="Times New Roman"/>
          <w:sz w:val="32"/>
          <w:szCs w:val="32"/>
        </w:rPr>
        <mc:AlternateContent>
          <mc:Choice Requires="wps">
            <w:drawing>
              <wp:inline distT="0" distB="0" distL="0" distR="0">
                <wp:extent cx="304800" cy="304800"/>
                <wp:effectExtent l="0" t="0" r="0" b="0"/>
                <wp:docPr id="16" name="Rectangle 16" descr="{\text{RCF}}={\frac  {r\omega ^{2}}{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D5F7D" id="Rectangle 16" o:spid="_x0000_s1026" alt="{\text{RCF}}={\frac  {r\omega ^{2}}{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KosIvHbAgAA6QUAAA4AAAAAAAAAAAAAAAAALgIAAGRycy9l&#10;Mm9Eb2MueG1sUEsBAi0AFAAGAAgAAAAhAEyg6SzYAAAAAwEAAA8AAAAAAAAAAAAAAAAANQUAAGRy&#10;cy9kb3ducmV2LnhtbFBLBQYAAAAABAAEAPMAAAA6BgAAAAA=&#10;" filled="f" stroked="f">
                <o:lock v:ext="edit" aspectratio="t"/>
                <w10:anchorlock/>
              </v:rect>
            </w:pict>
          </mc:Fallback>
        </mc:AlternateContent>
      </w:r>
    </w:p>
    <w:p w:rsidR="00610E3C" w:rsidRPr="008362D0" w:rsidRDefault="00610E3C" w:rsidP="00E75156">
      <w:pPr>
        <w:rPr>
          <w:rFonts w:ascii="Times New Roman" w:hAnsi="Times New Roman" w:cs="Times New Roman"/>
          <w:sz w:val="32"/>
          <w:szCs w:val="32"/>
        </w:rPr>
      </w:pPr>
      <w:r w:rsidRPr="008362D0">
        <w:rPr>
          <w:rFonts w:ascii="Times New Roman" w:hAnsi="Times New Roman" w:cs="Times New Roman"/>
          <w:sz w:val="32"/>
          <w:szCs w:val="32"/>
        </w:rPr>
        <w:t>W</w:t>
      </w:r>
      <w:r w:rsidR="00E75156" w:rsidRPr="008362D0">
        <w:rPr>
          <w:rFonts w:ascii="Times New Roman" w:hAnsi="Times New Roman" w:cs="Times New Roman"/>
          <w:sz w:val="32"/>
          <w:szCs w:val="32"/>
        </w:rPr>
        <w:t>here</w:t>
      </w:r>
      <w:r w:rsidRPr="008362D0">
        <w:rPr>
          <w:rFonts w:ascii="Times New Roman" w:hAnsi="Times New Roman" w:cs="Times New Roman"/>
          <w:sz w:val="32"/>
          <w:szCs w:val="32"/>
        </w:rPr>
        <w:t>:</w:t>
      </w:r>
    </w:p>
    <w:p w:rsidR="00E75156" w:rsidRPr="008362D0" w:rsidRDefault="00E75156" w:rsidP="00610E3C">
      <w:pPr>
        <w:rPr>
          <w:rFonts w:ascii="Times New Roman" w:hAnsi="Times New Roman" w:cs="Times New Roman"/>
          <w:sz w:val="32"/>
          <w:szCs w:val="32"/>
        </w:rPr>
      </w:pPr>
      <w:r w:rsidRPr="008362D0">
        <w:rPr>
          <w:rFonts w:ascii="Times New Roman" w:hAnsi="Times New Roman" w:cs="Times New Roman"/>
          <w:vanish/>
          <w:sz w:val="32"/>
          <w:szCs w:val="32"/>
        </w:rPr>
        <w:t>{\displaystyle \textstyle g}</w:t>
      </w:r>
      <w:r w:rsidRPr="008362D0">
        <w:rPr>
          <w:rFonts w:ascii="Times New Roman" w:hAnsi="Times New Roman" w:cs="Times New Roman"/>
          <w:sz w:val="32"/>
          <w:szCs w:val="32"/>
        </w:rPr>
        <mc:AlternateContent>
          <mc:Choice Requires="wps">
            <w:drawing>
              <wp:inline distT="0" distB="0" distL="0" distR="0">
                <wp:extent cx="304800" cy="304800"/>
                <wp:effectExtent l="0" t="0" r="0" b="0"/>
                <wp:docPr id="15" name="Rectangle 15" descr="\textstyle 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7A5152" id="Rectangle 15" o:spid="_x0000_s1026" alt="\textstyle 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" filled="f" stroked="f">
                <o:lock v:ext="edit" aspectratio="t"/>
                <w10:anchorlock/>
              </v:rect>
            </w:pict>
          </mc:Fallback>
        </mc:AlternateContent>
      </w:r>
      <w:r w:rsidR="00610E3C" w:rsidRPr="008362D0">
        <w:rPr>
          <w:rFonts w:ascii="Times New Roman" w:hAnsi="Times New Roman" w:cs="Times New Roman"/>
          <w:sz w:val="32"/>
          <w:szCs w:val="32"/>
        </w:rPr>
        <w:t>g:</w:t>
      </w:r>
      <w:r w:rsidRPr="008362D0">
        <w:rPr>
          <w:rFonts w:ascii="Times New Roman" w:hAnsi="Times New Roman" w:cs="Times New Roman"/>
          <w:sz w:val="32"/>
          <w:szCs w:val="32"/>
        </w:rPr>
        <w:t> is earth's </w:t>
      </w:r>
      <w:hyperlink r:id="rId9" w:tooltip="Standard gravity" w:history="1">
        <w:r w:rsidRPr="008362D0">
          <w:rPr>
            <w:rStyle w:val="Hyperlink"/>
            <w:rFonts w:ascii="Times New Roman" w:hAnsi="Times New Roman" w:cs="Times New Roman"/>
            <w:sz w:val="32"/>
            <w:szCs w:val="32"/>
          </w:rPr>
          <w:t>gravitational acceleration</w:t>
        </w:r>
      </w:hyperlink>
      <w:r w:rsidRPr="008362D0">
        <w:rPr>
          <w:rFonts w:ascii="Times New Roman" w:hAnsi="Times New Roman" w:cs="Times New Roman"/>
          <w:sz w:val="32"/>
          <w:szCs w:val="32"/>
        </w:rPr>
        <w:t>,</w:t>
      </w:r>
    </w:p>
    <w:p w:rsidR="00E75156" w:rsidRPr="008362D0" w:rsidRDefault="00E75156" w:rsidP="00E75156">
      <w:pPr>
        <w:rPr>
          <w:rFonts w:ascii="Times New Roman" w:hAnsi="Times New Roman" w:cs="Times New Roman"/>
          <w:sz w:val="32"/>
          <w:szCs w:val="32"/>
        </w:rPr>
      </w:pPr>
      <w:r w:rsidRPr="008362D0">
        <w:rPr>
          <w:rFonts w:ascii="Times New Roman" w:hAnsi="Times New Roman" w:cs="Times New Roman"/>
          <w:vanish/>
          <w:sz w:val="32"/>
          <w:szCs w:val="32"/>
        </w:rPr>
        <w:t>{\displaystyle \textstyle r}</w:t>
      </w:r>
      <w:r w:rsidRPr="008362D0">
        <w:rPr>
          <w:rFonts w:ascii="Times New Roman" w:hAnsi="Times New Roman" w:cs="Times New Roman"/>
          <w:sz w:val="32"/>
          <w:szCs w:val="32"/>
        </w:rPr>
        <mc:AlternateContent>
          <mc:Choice Requires="wps">
            <w:drawing>
              <wp:inline distT="0" distB="0" distL="0" distR="0">
                <wp:extent cx="304800" cy="304800"/>
                <wp:effectExtent l="0" t="0" r="0" b="0"/>
                <wp:docPr id="14" name="Rectangle 14" descr="\textstyle 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16D157" id="Rectangle 14" o:spid="_x0000_s1026" alt="\textstyle r"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DkODdD&#10;wQIAAM4FAAAOAAAAAAAAAAAAAAAAAC4CAABkcnMvZTJvRG9jLnhtbFBLAQItABQABgAIAAAAIQBM&#10;oOks2AAAAAMBAAAPAAAAAAAAAAAAAAAAABsFAABkcnMvZG93bnJldi54bWxQSwUGAAAAAAQABADz&#10;AAAAIAYAAAAA&#10;" filled="f" stroked="f">
                <o:lock v:ext="edit" aspectratio="t"/>
                <w10:anchorlock/>
              </v:rect>
            </w:pict>
          </mc:Fallback>
        </mc:AlternateContent>
      </w:r>
      <w:r w:rsidR="00610E3C" w:rsidRPr="008362D0">
        <w:rPr>
          <w:rFonts w:ascii="Times New Roman" w:hAnsi="Times New Roman" w:cs="Times New Roman"/>
          <w:sz w:val="32"/>
          <w:szCs w:val="32"/>
        </w:rPr>
        <w:t>r:</w:t>
      </w:r>
      <w:r w:rsidRPr="008362D0">
        <w:rPr>
          <w:rFonts w:ascii="Times New Roman" w:hAnsi="Times New Roman" w:cs="Times New Roman"/>
          <w:sz w:val="32"/>
          <w:szCs w:val="32"/>
        </w:rPr>
        <w:t> is the rotational radius,</w:t>
      </w:r>
    </w:p>
    <w:p w:rsidR="00E75156" w:rsidRPr="008362D0" w:rsidRDefault="00E75156" w:rsidP="00E75156">
      <w:pPr>
        <w:rPr>
          <w:rFonts w:ascii="Times New Roman" w:hAnsi="Times New Roman" w:cs="Times New Roman"/>
          <w:sz w:val="32"/>
          <w:szCs w:val="32"/>
        </w:rPr>
      </w:pPr>
      <w:r w:rsidRPr="008362D0">
        <w:rPr>
          <w:rFonts w:ascii="Times New Roman" w:hAnsi="Times New Roman" w:cs="Times New Roman"/>
          <w:vanish/>
          <w:sz w:val="32"/>
          <w:szCs w:val="32"/>
        </w:rPr>
        <w:t>{\displaystyle \omega }</w:t>
      </w:r>
      <w:r w:rsidRPr="008362D0">
        <w:rPr>
          <w:rFonts w:ascii="Times New Roman" w:hAnsi="Times New Roman" w:cs="Times New Roman"/>
          <w:sz w:val="32"/>
          <w:szCs w:val="32"/>
        </w:rPr>
        <mc:AlternateContent>
          <mc:Choice Requires="wps">
            <w:drawing>
              <wp:inline distT="0" distB="0" distL="0" distR="0">
                <wp:extent cx="304800" cy="304800"/>
                <wp:effectExtent l="0" t="0" r="0" b="0"/>
                <wp:docPr id="13" name="Rectangle 13" descr="\omega "/>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46F8FC" id="Rectangle 13" o:spid="_x0000_s1026" alt="\omega "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i/1IAvgIA&#10;AMkFAAAOAAAAAAAAAAAAAAAAAC4CAABkcnMvZTJvRG9jLnhtbFBLAQItABQABgAIAAAAIQBMoOks&#10;2AAAAAMBAAAPAAAAAAAAAAAAAAAAABgFAABkcnMvZG93bnJldi54bWxQSwUGAAAAAAQABADzAAAA&#10;HQYAAAAA&#10;" filled="f" stroked="f">
                <o:lock v:ext="edit" aspectratio="t"/>
                <w10:anchorlock/>
              </v:rect>
            </w:pict>
          </mc:Fallback>
        </mc:AlternateContent>
      </w:r>
      <w:r w:rsidR="00610E3C" w:rsidRPr="008362D0">
        <w:rPr>
          <w:rFonts w:ascii="Times New Roman" w:hAnsi="Times New Roman" w:cs="Times New Roman"/>
          <w:sz w:val="32"/>
          <w:szCs w:val="32"/>
        </w:rPr>
        <w:t>w:</w:t>
      </w:r>
      <w:r w:rsidRPr="008362D0">
        <w:rPr>
          <w:rFonts w:ascii="Times New Roman" w:hAnsi="Times New Roman" w:cs="Times New Roman"/>
          <w:sz w:val="32"/>
          <w:szCs w:val="32"/>
        </w:rPr>
        <w:t> is the </w:t>
      </w:r>
      <w:hyperlink r:id="rId10" w:tooltip="Angular velocity" w:history="1">
        <w:r w:rsidRPr="008362D0">
          <w:rPr>
            <w:rStyle w:val="Hyperlink"/>
            <w:rFonts w:ascii="Times New Roman" w:hAnsi="Times New Roman" w:cs="Times New Roman"/>
            <w:sz w:val="32"/>
            <w:szCs w:val="32"/>
          </w:rPr>
          <w:t>angular velocity</w:t>
        </w:r>
      </w:hyperlink>
      <w:r w:rsidRPr="008362D0">
        <w:rPr>
          <w:rFonts w:ascii="Times New Roman" w:hAnsi="Times New Roman" w:cs="Times New Roman"/>
          <w:sz w:val="32"/>
          <w:szCs w:val="32"/>
        </w:rPr>
        <w:t> in radians per unit time</w:t>
      </w:r>
    </w:p>
    <w:p w:rsidR="00610E3C" w:rsidRPr="008362D0" w:rsidRDefault="00610E3C" w:rsidP="00E75156">
      <w:pPr>
        <w:rPr>
          <w:rFonts w:ascii="Times New Roman" w:hAnsi="Times New Roman" w:cs="Times New Roman"/>
          <w:sz w:val="32"/>
          <w:szCs w:val="32"/>
        </w:rPr>
      </w:pPr>
    </w:p>
    <w:p w:rsidR="00610E3C" w:rsidRPr="008362D0" w:rsidRDefault="005E198C" w:rsidP="00E75156">
      <w:pPr>
        <w:rPr>
          <w:rFonts w:ascii="Times New Roman" w:hAnsi="Times New Roman" w:cs="Times New Roman"/>
          <w:sz w:val="32"/>
          <w:szCs w:val="32"/>
        </w:rPr>
      </w:pPr>
      <w:r w:rsidRPr="008362D0">
        <w:rPr>
          <w:rFonts w:ascii="Times New Roman" w:hAnsi="Times New Roman" w:cs="Times New Roman"/>
          <w:sz w:val="32"/>
          <w:szCs w:val="32"/>
        </w:rPr>
        <w:t>RCF (</w:t>
      </w:r>
      <w:r w:rsidR="00610E3C" w:rsidRPr="008362D0">
        <w:rPr>
          <w:rFonts w:ascii="Times New Roman" w:hAnsi="Times New Roman" w:cs="Times New Roman"/>
          <w:sz w:val="32"/>
          <w:szCs w:val="32"/>
        </w:rPr>
        <w:t>g</w:t>
      </w:r>
      <w:r w:rsidRPr="008362D0">
        <w:rPr>
          <w:rFonts w:ascii="Times New Roman" w:hAnsi="Times New Roman" w:cs="Times New Roman"/>
          <w:sz w:val="32"/>
          <w:szCs w:val="32"/>
        </w:rPr>
        <w:t>) =</w:t>
      </w:r>
      <w:r w:rsidR="00610E3C" w:rsidRPr="008362D0">
        <w:rPr>
          <w:rFonts w:ascii="Times New Roman" w:hAnsi="Times New Roman" w:cs="Times New Roman"/>
          <w:sz w:val="32"/>
          <w:szCs w:val="32"/>
        </w:rPr>
        <w:t>1.12×10^5=</w:t>
      </w:r>
      <w:r w:rsidRPr="008362D0">
        <w:rPr>
          <w:rFonts w:ascii="Times New Roman" w:hAnsi="Times New Roman" w:cs="Times New Roman"/>
          <w:sz w:val="32"/>
          <w:szCs w:val="32"/>
        </w:rPr>
        <w:t>r (</w:t>
      </w:r>
      <w:r w:rsidR="00610E3C" w:rsidRPr="008362D0">
        <w:rPr>
          <w:rFonts w:ascii="Times New Roman" w:hAnsi="Times New Roman" w:cs="Times New Roman"/>
          <w:sz w:val="32"/>
          <w:szCs w:val="32"/>
        </w:rPr>
        <w:t>in cm</w:t>
      </w:r>
      <w:r w:rsidRPr="008362D0">
        <w:rPr>
          <w:rFonts w:ascii="Times New Roman" w:hAnsi="Times New Roman" w:cs="Times New Roman"/>
          <w:sz w:val="32"/>
          <w:szCs w:val="32"/>
        </w:rPr>
        <w:t>) × (</w:t>
      </w:r>
      <w:r w:rsidR="00610E3C" w:rsidRPr="008362D0">
        <w:rPr>
          <w:rFonts w:ascii="Times New Roman" w:hAnsi="Times New Roman" w:cs="Times New Roman"/>
          <w:sz w:val="32"/>
          <w:szCs w:val="32"/>
        </w:rPr>
        <w:t>rmp</w:t>
      </w:r>
      <w:r w:rsidRPr="008362D0">
        <w:rPr>
          <w:rFonts w:ascii="Times New Roman" w:hAnsi="Times New Roman" w:cs="Times New Roman"/>
          <w:sz w:val="32"/>
          <w:szCs w:val="32"/>
        </w:rPr>
        <w:t>) ^</w:t>
      </w:r>
      <w:r w:rsidR="007D6CE9" w:rsidRPr="008362D0">
        <w:rPr>
          <w:rFonts w:ascii="Times New Roman" w:hAnsi="Times New Roman" w:cs="Times New Roman"/>
          <w:sz w:val="32"/>
          <w:szCs w:val="32"/>
        </w:rPr>
        <w:t>2</w:t>
      </w:r>
    </w:p>
    <w:p w:rsidR="007D6CE9" w:rsidRPr="008362D0" w:rsidRDefault="007D6CE9" w:rsidP="00E75156">
      <w:pPr>
        <w:rPr>
          <w:rFonts w:ascii="Times New Roman" w:hAnsi="Times New Roman" w:cs="Times New Roman"/>
          <w:sz w:val="32"/>
          <w:szCs w:val="32"/>
        </w:rPr>
      </w:pPr>
    </w:p>
    <w:p w:rsidR="007D6CE9" w:rsidRPr="005E198C" w:rsidRDefault="007D6CE9" w:rsidP="00E75156">
      <w:pPr>
        <w:rPr>
          <w:rFonts w:ascii="Times New Roman" w:hAnsi="Times New Roman" w:cs="Times New Roman"/>
          <w:b/>
          <w:sz w:val="32"/>
          <w:szCs w:val="32"/>
        </w:rPr>
      </w:pPr>
      <w:r w:rsidRPr="005E198C">
        <w:rPr>
          <w:rFonts w:ascii="Times New Roman" w:hAnsi="Times New Roman" w:cs="Times New Roman"/>
          <w:b/>
          <w:sz w:val="32"/>
          <w:szCs w:val="32"/>
        </w:rPr>
        <w:lastRenderedPageBreak/>
        <w:t xml:space="preserve">Brand </w:t>
      </w:r>
    </w:p>
    <w:p w:rsidR="007D6CE9" w:rsidRPr="008362D0" w:rsidRDefault="007D6CE9" w:rsidP="007D6CE9">
      <w:pPr>
        <w:pStyle w:val="ListParagraph"/>
        <w:numPr>
          <w:ilvl w:val="0"/>
          <w:numId w:val="1"/>
        </w:numPr>
        <w:rPr>
          <w:rFonts w:ascii="Times New Roman" w:hAnsi="Times New Roman" w:cs="Times New Roman"/>
          <w:sz w:val="32"/>
          <w:szCs w:val="32"/>
        </w:rPr>
      </w:pPr>
      <w:r w:rsidRPr="008362D0">
        <w:rPr>
          <w:rFonts w:ascii="Times New Roman" w:hAnsi="Times New Roman" w:cs="Times New Roman"/>
          <w:sz w:val="32"/>
          <w:szCs w:val="32"/>
        </w:rPr>
        <w:t xml:space="preserve">Brand: Esel : </w:t>
      </w:r>
      <w:r w:rsidRPr="008362D0">
        <w:rPr>
          <w:rFonts w:ascii="Times New Roman" w:hAnsi="Times New Roman" w:cs="Times New Roman"/>
          <w:sz w:val="32"/>
          <w:szCs w:val="32"/>
        </w:rPr>
        <w:t>Clinical Centrifuge</w:t>
      </w:r>
    </w:p>
    <w:p w:rsidR="007D6CE9" w:rsidRPr="008362D0" w:rsidRDefault="007D6CE9" w:rsidP="007D6CE9">
      <w:pPr>
        <w:pStyle w:val="ListParagraph"/>
        <w:numPr>
          <w:ilvl w:val="0"/>
          <w:numId w:val="1"/>
        </w:numPr>
        <w:rPr>
          <w:rFonts w:ascii="Times New Roman" w:hAnsi="Times New Roman" w:cs="Times New Roman"/>
          <w:sz w:val="32"/>
          <w:szCs w:val="32"/>
        </w:rPr>
      </w:pPr>
      <w:r w:rsidRPr="008362D0">
        <w:rPr>
          <w:rFonts w:ascii="Times New Roman" w:hAnsi="Times New Roman" w:cs="Times New Roman"/>
          <w:sz w:val="32"/>
          <w:szCs w:val="32"/>
        </w:rPr>
        <w:t>STANDARD STEEL:s TANDARD STEEL Mild Steel Doctor Centrifuge Machine,</w:t>
      </w:r>
    </w:p>
    <w:p w:rsidR="00416BB4" w:rsidRPr="008362D0" w:rsidRDefault="00416BB4" w:rsidP="00416BB4">
      <w:pPr>
        <w:pStyle w:val="ListParagraph"/>
        <w:numPr>
          <w:ilvl w:val="0"/>
          <w:numId w:val="1"/>
        </w:numPr>
        <w:rPr>
          <w:rFonts w:ascii="Times New Roman" w:hAnsi="Times New Roman" w:cs="Times New Roman"/>
          <w:sz w:val="32"/>
          <w:szCs w:val="32"/>
        </w:rPr>
      </w:pPr>
      <w:r w:rsidRPr="008362D0">
        <w:rPr>
          <w:rFonts w:ascii="Times New Roman" w:hAnsi="Times New Roman" w:cs="Times New Roman"/>
          <w:sz w:val="32"/>
          <w:szCs w:val="32"/>
        </w:rPr>
        <w:t>DIDAC: Laboratory Centrifuge, Speed: 5200 RPM</w:t>
      </w:r>
    </w:p>
    <w:p w:rsidR="00416BB4" w:rsidRPr="008362D0" w:rsidRDefault="00416BB4" w:rsidP="00416BB4">
      <w:pPr>
        <w:pStyle w:val="ListParagraph"/>
        <w:numPr>
          <w:ilvl w:val="0"/>
          <w:numId w:val="1"/>
        </w:numPr>
        <w:rPr>
          <w:rFonts w:ascii="Times New Roman" w:hAnsi="Times New Roman" w:cs="Times New Roman"/>
          <w:sz w:val="32"/>
          <w:szCs w:val="32"/>
        </w:rPr>
      </w:pPr>
      <w:r w:rsidRPr="008362D0">
        <w:rPr>
          <w:rFonts w:ascii="Times New Roman" w:hAnsi="Times New Roman" w:cs="Times New Roman"/>
          <w:sz w:val="32"/>
          <w:szCs w:val="32"/>
        </w:rPr>
        <w:t>Remi: REMI Refrigerated Centrifuges PLUS, Capacity: 1200 ml</w:t>
      </w:r>
    </w:p>
    <w:p w:rsidR="00416BB4" w:rsidRPr="005E198C" w:rsidRDefault="00416BB4" w:rsidP="00416BB4">
      <w:pPr>
        <w:rPr>
          <w:rFonts w:ascii="Times New Roman" w:hAnsi="Times New Roman" w:cs="Times New Roman"/>
          <w:b/>
          <w:sz w:val="32"/>
          <w:szCs w:val="32"/>
        </w:rPr>
      </w:pPr>
      <w:r w:rsidRPr="005E198C">
        <w:rPr>
          <w:rFonts w:ascii="Times New Roman" w:hAnsi="Times New Roman" w:cs="Times New Roman"/>
          <w:b/>
          <w:sz w:val="32"/>
          <w:szCs w:val="32"/>
        </w:rPr>
        <w:t xml:space="preserve">Care and maintenance </w:t>
      </w:r>
    </w:p>
    <w:p w:rsidR="00416BB4" w:rsidRPr="008362D0" w:rsidRDefault="00416BB4" w:rsidP="00416BB4">
      <w:pPr>
        <w:numPr>
          <w:ilvl w:val="0"/>
          <w:numId w:val="2"/>
        </w:numPr>
        <w:rPr>
          <w:rFonts w:ascii="Times New Roman" w:hAnsi="Times New Roman" w:cs="Times New Roman"/>
          <w:sz w:val="32"/>
          <w:szCs w:val="32"/>
        </w:rPr>
      </w:pPr>
      <w:r w:rsidRPr="008362D0">
        <w:rPr>
          <w:rFonts w:ascii="Times New Roman" w:hAnsi="Times New Roman" w:cs="Times New Roman"/>
          <w:sz w:val="32"/>
          <w:szCs w:val="32"/>
        </w:rPr>
        <w:t>Clean the </w:t>
      </w:r>
      <w:r w:rsidRPr="008362D0">
        <w:rPr>
          <w:rFonts w:ascii="Times New Roman" w:hAnsi="Times New Roman" w:cs="Times New Roman"/>
          <w:b/>
          <w:bCs/>
          <w:sz w:val="32"/>
          <w:szCs w:val="32"/>
        </w:rPr>
        <w:t>centrifuge</w:t>
      </w:r>
      <w:r w:rsidRPr="008362D0">
        <w:rPr>
          <w:rFonts w:ascii="Times New Roman" w:hAnsi="Times New Roman" w:cs="Times New Roman"/>
          <w:sz w:val="32"/>
          <w:szCs w:val="32"/>
        </w:rPr>
        <w:t> daily, or at least weekly.</w:t>
      </w:r>
    </w:p>
    <w:p w:rsidR="00416BB4" w:rsidRPr="008362D0" w:rsidRDefault="00416BB4" w:rsidP="00416BB4">
      <w:pPr>
        <w:numPr>
          <w:ilvl w:val="0"/>
          <w:numId w:val="2"/>
        </w:numPr>
        <w:rPr>
          <w:rFonts w:ascii="Times New Roman" w:hAnsi="Times New Roman" w:cs="Times New Roman"/>
          <w:sz w:val="32"/>
          <w:szCs w:val="32"/>
        </w:rPr>
      </w:pPr>
      <w:r w:rsidRPr="008362D0">
        <w:rPr>
          <w:rFonts w:ascii="Times New Roman" w:hAnsi="Times New Roman" w:cs="Times New Roman"/>
          <w:sz w:val="32"/>
          <w:szCs w:val="32"/>
        </w:rPr>
        <w:t>Remove the rotor and any sample or container holders.</w:t>
      </w:r>
    </w:p>
    <w:p w:rsidR="00416BB4" w:rsidRPr="008362D0" w:rsidRDefault="00416BB4" w:rsidP="00416BB4">
      <w:pPr>
        <w:numPr>
          <w:ilvl w:val="0"/>
          <w:numId w:val="2"/>
        </w:numPr>
        <w:rPr>
          <w:rFonts w:ascii="Times New Roman" w:hAnsi="Times New Roman" w:cs="Times New Roman"/>
          <w:sz w:val="32"/>
          <w:szCs w:val="32"/>
        </w:rPr>
      </w:pPr>
      <w:r w:rsidRPr="008362D0">
        <w:rPr>
          <w:rFonts w:ascii="Times New Roman" w:hAnsi="Times New Roman" w:cs="Times New Roman"/>
          <w:sz w:val="32"/>
          <w:szCs w:val="32"/>
        </w:rPr>
        <w:t>Interior cleaning includes the interior bucket, specimen holder, rotor and supports.</w:t>
      </w:r>
    </w:p>
    <w:p w:rsidR="00416BB4" w:rsidRPr="008362D0" w:rsidRDefault="00416BB4" w:rsidP="00416BB4">
      <w:pPr>
        <w:numPr>
          <w:ilvl w:val="0"/>
          <w:numId w:val="2"/>
        </w:numPr>
        <w:rPr>
          <w:rFonts w:ascii="Times New Roman" w:hAnsi="Times New Roman" w:cs="Times New Roman"/>
          <w:sz w:val="32"/>
          <w:szCs w:val="32"/>
        </w:rPr>
      </w:pPr>
      <w:r w:rsidRPr="008362D0">
        <w:rPr>
          <w:rFonts w:ascii="Times New Roman" w:hAnsi="Times New Roman" w:cs="Times New Roman"/>
          <w:sz w:val="32"/>
          <w:szCs w:val="32"/>
        </w:rPr>
        <w:t>Use a sponge, warm water and a mild detergent such as dishwashing liquid.</w:t>
      </w:r>
    </w:p>
    <w:p w:rsidR="00416BB4" w:rsidRPr="008362D0" w:rsidRDefault="00416BB4" w:rsidP="00416BB4">
      <w:pPr>
        <w:rPr>
          <w:rFonts w:ascii="Times New Roman" w:hAnsi="Times New Roman" w:cs="Times New Roman"/>
          <w:sz w:val="32"/>
          <w:szCs w:val="32"/>
        </w:rPr>
      </w:pPr>
    </w:p>
    <w:p w:rsidR="00416BB4" w:rsidRPr="005E198C" w:rsidRDefault="00416BB4" w:rsidP="00416BB4">
      <w:pPr>
        <w:rPr>
          <w:rFonts w:ascii="Times New Roman" w:hAnsi="Times New Roman" w:cs="Times New Roman"/>
          <w:b/>
          <w:sz w:val="32"/>
          <w:szCs w:val="32"/>
        </w:rPr>
      </w:pPr>
      <w:r w:rsidRPr="005E198C">
        <w:rPr>
          <w:rFonts w:ascii="Times New Roman" w:hAnsi="Times New Roman" w:cs="Times New Roman"/>
          <w:b/>
          <w:sz w:val="32"/>
          <w:szCs w:val="32"/>
        </w:rPr>
        <w:t xml:space="preserve">Cost </w:t>
      </w:r>
    </w:p>
    <w:p w:rsidR="00416BB4" w:rsidRPr="008362D0" w:rsidRDefault="00416BB4" w:rsidP="00416BB4">
      <w:pPr>
        <w:rPr>
          <w:rFonts w:ascii="Times New Roman" w:hAnsi="Times New Roman" w:cs="Times New Roman"/>
          <w:sz w:val="32"/>
          <w:szCs w:val="32"/>
        </w:rPr>
      </w:pPr>
      <w:r w:rsidRPr="008362D0">
        <w:rPr>
          <w:rFonts w:ascii="Times New Roman" w:hAnsi="Times New Roman" w:cs="Times New Roman"/>
          <w:sz w:val="32"/>
          <w:szCs w:val="32"/>
        </w:rPr>
        <w:t>Range price depending on brand $1500-$10,300</w:t>
      </w:r>
    </w:p>
    <w:p w:rsidR="00416BB4" w:rsidRPr="008362D0" w:rsidRDefault="00416BB4" w:rsidP="00416BB4">
      <w:pPr>
        <w:rPr>
          <w:rFonts w:ascii="Times New Roman" w:hAnsi="Times New Roman" w:cs="Times New Roman"/>
          <w:sz w:val="32"/>
          <w:szCs w:val="32"/>
        </w:rPr>
      </w:pPr>
    </w:p>
    <w:p w:rsidR="00FD5C5E" w:rsidRPr="005E198C" w:rsidRDefault="00FD5C5E" w:rsidP="005E198C">
      <w:pPr>
        <w:tabs>
          <w:tab w:val="left" w:pos="2751"/>
        </w:tabs>
        <w:rPr>
          <w:rFonts w:ascii="Times New Roman" w:hAnsi="Times New Roman" w:cs="Times New Roman"/>
          <w:b/>
          <w:sz w:val="32"/>
          <w:szCs w:val="32"/>
        </w:rPr>
      </w:pPr>
      <w:r w:rsidRPr="008362D0">
        <w:rPr>
          <w:rFonts w:ascii="Times New Roman" w:hAnsi="Times New Roman" w:cs="Times New Roman"/>
          <w:sz w:val="32"/>
          <w:szCs w:val="32"/>
        </w:rPr>
        <w:t>B</w:t>
      </w:r>
      <w:r w:rsidR="005E198C" w:rsidRPr="005E198C">
        <w:rPr>
          <w:rFonts w:ascii="Times New Roman" w:hAnsi="Times New Roman" w:cs="Times New Roman"/>
          <w:b/>
          <w:sz w:val="32"/>
          <w:szCs w:val="32"/>
        </w:rPr>
        <w:tab/>
      </w:r>
    </w:p>
    <w:p w:rsidR="00FD5C5E" w:rsidRPr="008362D0" w:rsidRDefault="00FD5C5E" w:rsidP="00416BB4">
      <w:pPr>
        <w:rPr>
          <w:rFonts w:ascii="Times New Roman" w:hAnsi="Times New Roman" w:cs="Times New Roman"/>
          <w:sz w:val="32"/>
          <w:szCs w:val="32"/>
        </w:rPr>
      </w:pPr>
      <w:r w:rsidRPr="005E198C">
        <w:rPr>
          <w:rFonts w:ascii="Times New Roman" w:hAnsi="Times New Roman" w:cs="Times New Roman"/>
          <w:b/>
          <w:sz w:val="32"/>
          <w:szCs w:val="32"/>
        </w:rPr>
        <w:t>Automatic tissue processor</w:t>
      </w:r>
      <w:r w:rsidRPr="008362D0">
        <w:rPr>
          <w:rFonts w:ascii="Times New Roman" w:hAnsi="Times New Roman" w:cs="Times New Roman"/>
          <w:sz w:val="32"/>
          <w:szCs w:val="32"/>
        </w:rPr>
        <w:t xml:space="preserve"> </w:t>
      </w:r>
    </w:p>
    <w:p w:rsidR="00FD5C5E" w:rsidRPr="005E198C" w:rsidRDefault="00FD5C5E" w:rsidP="00416BB4">
      <w:pPr>
        <w:rPr>
          <w:rFonts w:ascii="Times New Roman" w:hAnsi="Times New Roman" w:cs="Times New Roman"/>
          <w:b/>
          <w:sz w:val="32"/>
          <w:szCs w:val="32"/>
        </w:rPr>
      </w:pPr>
      <w:r w:rsidRPr="005E198C">
        <w:rPr>
          <w:rFonts w:ascii="Times New Roman" w:hAnsi="Times New Roman" w:cs="Times New Roman"/>
          <w:b/>
          <w:sz w:val="32"/>
          <w:szCs w:val="32"/>
        </w:rPr>
        <w:t xml:space="preserve">Principle </w:t>
      </w:r>
    </w:p>
    <w:p w:rsidR="00FD5C5E" w:rsidRPr="008362D0" w:rsidRDefault="00FD5C5E" w:rsidP="00416BB4">
      <w:pPr>
        <w:rPr>
          <w:rFonts w:ascii="Times New Roman" w:hAnsi="Times New Roman" w:cs="Times New Roman"/>
          <w:sz w:val="32"/>
          <w:szCs w:val="32"/>
        </w:rPr>
      </w:pPr>
      <w:r w:rsidRPr="008362D0">
        <w:rPr>
          <w:rFonts w:ascii="Times New Roman" w:hAnsi="Times New Roman" w:cs="Times New Roman"/>
          <w:sz w:val="32"/>
          <w:szCs w:val="32"/>
        </w:rPr>
        <w:t xml:space="preserve">The tissue basket oscillates up and down in each station at three-second intervals to ensure thorough and even mixing of the reagents and optimum tissue infiltration. Infiltration time is separately programmable for each station. Up to nine programs may be run with immediate or delayed starting times. When it’s time for tissue to be transferred to the next beaker or jar, the cover of the machine is raised up, and the lifting </w:t>
      </w:r>
      <w:r w:rsidRPr="008362D0">
        <w:rPr>
          <w:rFonts w:ascii="Times New Roman" w:hAnsi="Times New Roman" w:cs="Times New Roman"/>
          <w:sz w:val="32"/>
          <w:szCs w:val="32"/>
        </w:rPr>
        <w:lastRenderedPageBreak/>
        <w:t xml:space="preserve">mechanism carefully removes the tissue basket and gently transfers it to the next beaker When the infiltration time for any particular station is exceeded, a warning message will display, indicating the station number and excess time. Controls are arranged by functionality with an LCD to indicate operational parameters. Reagent container lids have seals to minimize operator exposure to hazardous fumes. Tissue basket immediately immerses in a station in the event of power loss to protect samples from drying out. When power is restored, program will resume. In the event of long-term power failure, wax is </w:t>
      </w:r>
      <w:r w:rsidR="005E198C" w:rsidRPr="008362D0">
        <w:rPr>
          <w:rFonts w:ascii="Times New Roman" w:hAnsi="Times New Roman" w:cs="Times New Roman"/>
          <w:sz w:val="32"/>
          <w:szCs w:val="32"/>
        </w:rPr>
        <w:t>liquefied</w:t>
      </w:r>
      <w:r w:rsidRPr="008362D0">
        <w:rPr>
          <w:rFonts w:ascii="Times New Roman" w:hAnsi="Times New Roman" w:cs="Times New Roman"/>
          <w:sz w:val="32"/>
          <w:szCs w:val="32"/>
        </w:rPr>
        <w:t>. Capacity of tissue basket is 80 cassettes. Vacuum configurations hasten infiltration, allowing pressure to be applied to any station in either manual or automatic operation. Fume control configurations extract fumes with a fan and pass them through an internal carbon filter. For added efficiency, these models feature a two-part containment shield surrounding the reagent container platform.</w:t>
      </w:r>
    </w:p>
    <w:p w:rsidR="00FD5C5E" w:rsidRPr="008362D0" w:rsidRDefault="00FD5C5E" w:rsidP="00416BB4">
      <w:pPr>
        <w:rPr>
          <w:rFonts w:ascii="Times New Roman" w:hAnsi="Times New Roman" w:cs="Times New Roman"/>
          <w:sz w:val="32"/>
          <w:szCs w:val="32"/>
        </w:rPr>
      </w:pPr>
    </w:p>
    <w:p w:rsidR="00FD5C5E" w:rsidRPr="005E198C" w:rsidRDefault="00FD5C5E" w:rsidP="00416BB4">
      <w:pPr>
        <w:rPr>
          <w:rFonts w:ascii="Times New Roman" w:hAnsi="Times New Roman" w:cs="Times New Roman"/>
          <w:b/>
          <w:sz w:val="32"/>
          <w:szCs w:val="32"/>
        </w:rPr>
      </w:pPr>
      <w:r w:rsidRPr="005E198C">
        <w:rPr>
          <w:rFonts w:ascii="Times New Roman" w:hAnsi="Times New Roman" w:cs="Times New Roman"/>
          <w:b/>
          <w:sz w:val="32"/>
          <w:szCs w:val="32"/>
        </w:rPr>
        <w:t xml:space="preserve">BRANDS </w:t>
      </w:r>
    </w:p>
    <w:p w:rsidR="00FD5C5E" w:rsidRPr="008362D0" w:rsidRDefault="005E198C" w:rsidP="00FD5C5E">
      <w:pPr>
        <w:pStyle w:val="ListParagraph"/>
        <w:numPr>
          <w:ilvl w:val="0"/>
          <w:numId w:val="3"/>
        </w:numPr>
        <w:rPr>
          <w:rFonts w:ascii="Times New Roman" w:hAnsi="Times New Roman" w:cs="Times New Roman"/>
          <w:sz w:val="32"/>
          <w:szCs w:val="32"/>
        </w:rPr>
      </w:pPr>
      <w:r w:rsidRPr="008362D0">
        <w:rPr>
          <w:rFonts w:ascii="Times New Roman" w:hAnsi="Times New Roman" w:cs="Times New Roman"/>
          <w:sz w:val="32"/>
          <w:szCs w:val="32"/>
        </w:rPr>
        <w:t>Leica</w:t>
      </w:r>
      <w:r w:rsidR="00A477E9" w:rsidRPr="008362D0">
        <w:rPr>
          <w:rFonts w:ascii="Times New Roman" w:hAnsi="Times New Roman" w:cs="Times New Roman"/>
          <w:sz w:val="32"/>
          <w:szCs w:val="32"/>
        </w:rPr>
        <w:t xml:space="preserve"> tp 1020 </w:t>
      </w:r>
      <w:r w:rsidRPr="008362D0">
        <w:rPr>
          <w:rFonts w:ascii="Times New Roman" w:hAnsi="Times New Roman" w:cs="Times New Roman"/>
          <w:sz w:val="32"/>
          <w:szCs w:val="32"/>
        </w:rPr>
        <w:t>automatic</w:t>
      </w:r>
      <w:r w:rsidR="00A477E9" w:rsidRPr="008362D0">
        <w:rPr>
          <w:rFonts w:ascii="Times New Roman" w:hAnsi="Times New Roman" w:cs="Times New Roman"/>
          <w:sz w:val="32"/>
          <w:szCs w:val="32"/>
        </w:rPr>
        <w:t xml:space="preserve"> tissue processor </w:t>
      </w:r>
    </w:p>
    <w:p w:rsidR="00A477E9" w:rsidRPr="008362D0" w:rsidRDefault="00A477E9" w:rsidP="00FD5C5E">
      <w:pPr>
        <w:pStyle w:val="ListParagraph"/>
        <w:numPr>
          <w:ilvl w:val="0"/>
          <w:numId w:val="3"/>
        </w:numPr>
        <w:rPr>
          <w:rFonts w:ascii="Times New Roman" w:hAnsi="Times New Roman" w:cs="Times New Roman"/>
          <w:sz w:val="32"/>
          <w:szCs w:val="32"/>
        </w:rPr>
      </w:pPr>
      <w:r w:rsidRPr="008362D0">
        <w:rPr>
          <w:rFonts w:ascii="Times New Roman" w:hAnsi="Times New Roman" w:cs="Times New Roman"/>
          <w:sz w:val="32"/>
          <w:szCs w:val="32"/>
        </w:rPr>
        <w:t xml:space="preserve">Excelsior AStissue processor </w:t>
      </w:r>
    </w:p>
    <w:p w:rsidR="00A477E9" w:rsidRPr="008362D0" w:rsidRDefault="00A477E9" w:rsidP="00A477E9">
      <w:pPr>
        <w:pStyle w:val="ListParagraph"/>
        <w:numPr>
          <w:ilvl w:val="0"/>
          <w:numId w:val="3"/>
        </w:numPr>
        <w:rPr>
          <w:rFonts w:ascii="Times New Roman" w:hAnsi="Times New Roman" w:cs="Times New Roman"/>
          <w:sz w:val="32"/>
          <w:szCs w:val="32"/>
        </w:rPr>
      </w:pPr>
      <w:r w:rsidRPr="008362D0">
        <w:rPr>
          <w:rFonts w:ascii="Times New Roman" w:hAnsi="Times New Roman" w:cs="Times New Roman"/>
          <w:sz w:val="32"/>
          <w:szCs w:val="32"/>
        </w:rPr>
        <w:t>Kedee-ts6b ,automatic vacuum tissue processor</w:t>
      </w:r>
    </w:p>
    <w:p w:rsidR="00A477E9" w:rsidRPr="008362D0" w:rsidRDefault="00A477E9" w:rsidP="00A477E9">
      <w:pPr>
        <w:rPr>
          <w:rFonts w:ascii="Times New Roman" w:hAnsi="Times New Roman" w:cs="Times New Roman"/>
          <w:sz w:val="32"/>
          <w:szCs w:val="32"/>
        </w:rPr>
      </w:pPr>
    </w:p>
    <w:p w:rsidR="00A477E9" w:rsidRPr="005E198C" w:rsidRDefault="00A477E9" w:rsidP="00A477E9">
      <w:pPr>
        <w:rPr>
          <w:rFonts w:ascii="Times New Roman" w:hAnsi="Times New Roman" w:cs="Times New Roman"/>
          <w:b/>
          <w:sz w:val="32"/>
          <w:szCs w:val="32"/>
        </w:rPr>
      </w:pPr>
      <w:r w:rsidRPr="005E198C">
        <w:rPr>
          <w:rFonts w:ascii="Times New Roman" w:hAnsi="Times New Roman" w:cs="Times New Roman"/>
          <w:b/>
          <w:sz w:val="32"/>
          <w:szCs w:val="32"/>
        </w:rPr>
        <w:t xml:space="preserve">Care and maintance </w:t>
      </w:r>
    </w:p>
    <w:p w:rsidR="00A477E9" w:rsidRPr="008362D0" w:rsidRDefault="00A477E9" w:rsidP="00A477E9">
      <w:pPr>
        <w:pStyle w:val="ListParagraph"/>
        <w:numPr>
          <w:ilvl w:val="0"/>
          <w:numId w:val="5"/>
        </w:numPr>
        <w:rPr>
          <w:rFonts w:ascii="Times New Roman" w:hAnsi="Times New Roman" w:cs="Times New Roman"/>
          <w:sz w:val="32"/>
          <w:szCs w:val="32"/>
        </w:rPr>
      </w:pPr>
      <w:r w:rsidRPr="008362D0">
        <w:rPr>
          <w:rFonts w:ascii="Times New Roman" w:hAnsi="Times New Roman" w:cs="Times New Roman"/>
          <w:sz w:val="32"/>
          <w:szCs w:val="32"/>
        </w:rPr>
        <w:t xml:space="preserve">Any spillage or overflow should be cleaned </w:t>
      </w:r>
      <w:r w:rsidR="005E198C" w:rsidRPr="008362D0">
        <w:rPr>
          <w:rFonts w:ascii="Times New Roman" w:hAnsi="Times New Roman" w:cs="Times New Roman"/>
          <w:sz w:val="32"/>
          <w:szCs w:val="32"/>
        </w:rPr>
        <w:t>immediately.</w:t>
      </w:r>
    </w:p>
    <w:p w:rsidR="00A477E9" w:rsidRPr="008362D0" w:rsidRDefault="00A477E9" w:rsidP="00A477E9">
      <w:pPr>
        <w:pStyle w:val="ListParagraph"/>
        <w:numPr>
          <w:ilvl w:val="0"/>
          <w:numId w:val="5"/>
        </w:numPr>
        <w:rPr>
          <w:rFonts w:ascii="Times New Roman" w:hAnsi="Times New Roman" w:cs="Times New Roman"/>
          <w:sz w:val="32"/>
          <w:szCs w:val="32"/>
        </w:rPr>
      </w:pPr>
      <w:r w:rsidRPr="008362D0">
        <w:rPr>
          <w:rFonts w:ascii="Times New Roman" w:hAnsi="Times New Roman" w:cs="Times New Roman"/>
          <w:sz w:val="32"/>
          <w:szCs w:val="32"/>
        </w:rPr>
        <w:t xml:space="preserve">Accumulation of  wax on any  surface should be cleaned </w:t>
      </w:r>
    </w:p>
    <w:p w:rsidR="00A477E9" w:rsidRPr="008362D0" w:rsidRDefault="00A477E9" w:rsidP="00A477E9">
      <w:pPr>
        <w:pStyle w:val="ListParagraph"/>
        <w:numPr>
          <w:ilvl w:val="0"/>
          <w:numId w:val="5"/>
        </w:numPr>
        <w:rPr>
          <w:rFonts w:ascii="Times New Roman" w:hAnsi="Times New Roman" w:cs="Times New Roman"/>
          <w:sz w:val="32"/>
          <w:szCs w:val="32"/>
        </w:rPr>
      </w:pPr>
      <w:r w:rsidRPr="008362D0">
        <w:rPr>
          <w:rFonts w:ascii="Times New Roman" w:hAnsi="Times New Roman" w:cs="Times New Roman"/>
          <w:sz w:val="32"/>
          <w:szCs w:val="32"/>
        </w:rPr>
        <w:t xml:space="preserve">The temp of the paraffin wax bath should be set at 36℃ above the melting point </w:t>
      </w:r>
      <w:r w:rsidR="00D13DCE" w:rsidRPr="008362D0">
        <w:rPr>
          <w:rFonts w:ascii="Times New Roman" w:hAnsi="Times New Roman" w:cs="Times New Roman"/>
          <w:sz w:val="32"/>
          <w:szCs w:val="32"/>
        </w:rPr>
        <w:t>of wax</w:t>
      </w:r>
    </w:p>
    <w:p w:rsidR="00D13DCE" w:rsidRPr="008362D0" w:rsidRDefault="00D13DCE" w:rsidP="00A477E9">
      <w:pPr>
        <w:pStyle w:val="ListParagraph"/>
        <w:numPr>
          <w:ilvl w:val="0"/>
          <w:numId w:val="5"/>
        </w:numPr>
        <w:rPr>
          <w:rFonts w:ascii="Times New Roman" w:hAnsi="Times New Roman" w:cs="Times New Roman"/>
          <w:sz w:val="32"/>
          <w:szCs w:val="32"/>
        </w:rPr>
      </w:pPr>
      <w:r w:rsidRPr="008362D0">
        <w:rPr>
          <w:rFonts w:ascii="Times New Roman" w:hAnsi="Times New Roman" w:cs="Times New Roman"/>
          <w:sz w:val="32"/>
          <w:szCs w:val="32"/>
        </w:rPr>
        <w:t xml:space="preserve">Timings should be checked when placing the </w:t>
      </w:r>
      <w:r w:rsidR="005E198C" w:rsidRPr="008362D0">
        <w:rPr>
          <w:rFonts w:ascii="Times New Roman" w:hAnsi="Times New Roman" w:cs="Times New Roman"/>
          <w:sz w:val="32"/>
          <w:szCs w:val="32"/>
        </w:rPr>
        <w:t>cassettes</w:t>
      </w:r>
      <w:r w:rsidRPr="008362D0">
        <w:rPr>
          <w:rFonts w:ascii="Times New Roman" w:hAnsi="Times New Roman" w:cs="Times New Roman"/>
          <w:sz w:val="32"/>
          <w:szCs w:val="32"/>
        </w:rPr>
        <w:t xml:space="preserve"> in the processor </w:t>
      </w:r>
    </w:p>
    <w:p w:rsidR="00D13DCE" w:rsidRPr="005E198C" w:rsidRDefault="00D13DCE" w:rsidP="00D13DCE">
      <w:pPr>
        <w:rPr>
          <w:rFonts w:ascii="Times New Roman" w:hAnsi="Times New Roman" w:cs="Times New Roman"/>
          <w:b/>
          <w:sz w:val="32"/>
          <w:szCs w:val="32"/>
        </w:rPr>
      </w:pPr>
      <w:r w:rsidRPr="005E198C">
        <w:rPr>
          <w:rFonts w:ascii="Times New Roman" w:hAnsi="Times New Roman" w:cs="Times New Roman"/>
          <w:b/>
          <w:sz w:val="32"/>
          <w:szCs w:val="32"/>
        </w:rPr>
        <w:t xml:space="preserve">Cost </w:t>
      </w:r>
    </w:p>
    <w:p w:rsidR="00D13DCE" w:rsidRPr="008362D0" w:rsidRDefault="00D13DCE" w:rsidP="00D13DCE">
      <w:pPr>
        <w:rPr>
          <w:rFonts w:ascii="Times New Roman" w:hAnsi="Times New Roman" w:cs="Times New Roman"/>
          <w:sz w:val="32"/>
          <w:szCs w:val="32"/>
        </w:rPr>
      </w:pPr>
      <w:r w:rsidRPr="008362D0">
        <w:rPr>
          <w:rFonts w:ascii="Times New Roman" w:hAnsi="Times New Roman" w:cs="Times New Roman"/>
          <w:sz w:val="32"/>
          <w:szCs w:val="32"/>
        </w:rPr>
        <w:lastRenderedPageBreak/>
        <w:t xml:space="preserve">Ranging from $6,550.00-$14,800 depending on the brand </w:t>
      </w:r>
    </w:p>
    <w:p w:rsidR="00D13DCE" w:rsidRPr="008362D0" w:rsidRDefault="00D13DCE" w:rsidP="00D13DCE">
      <w:pPr>
        <w:rPr>
          <w:rFonts w:ascii="Times New Roman" w:hAnsi="Times New Roman" w:cs="Times New Roman"/>
          <w:sz w:val="32"/>
          <w:szCs w:val="32"/>
        </w:rPr>
      </w:pPr>
    </w:p>
    <w:p w:rsidR="00D13DCE" w:rsidRPr="008362D0" w:rsidRDefault="00D13DCE" w:rsidP="00D13DCE">
      <w:pPr>
        <w:rPr>
          <w:rFonts w:ascii="Times New Roman" w:hAnsi="Times New Roman" w:cs="Times New Roman"/>
          <w:sz w:val="32"/>
          <w:szCs w:val="32"/>
        </w:rPr>
      </w:pPr>
      <w:r w:rsidRPr="008362D0">
        <w:rPr>
          <w:rFonts w:ascii="Times New Roman" w:hAnsi="Times New Roman" w:cs="Times New Roman"/>
          <w:sz w:val="32"/>
          <w:szCs w:val="32"/>
        </w:rPr>
        <w:t>C</w:t>
      </w:r>
    </w:p>
    <w:p w:rsidR="00D13DCE" w:rsidRPr="005E198C" w:rsidRDefault="00D13DCE" w:rsidP="00D13DCE">
      <w:pPr>
        <w:rPr>
          <w:rFonts w:ascii="Times New Roman" w:hAnsi="Times New Roman" w:cs="Times New Roman"/>
          <w:b/>
          <w:sz w:val="32"/>
          <w:szCs w:val="32"/>
        </w:rPr>
      </w:pPr>
      <w:r w:rsidRPr="005E198C">
        <w:rPr>
          <w:rFonts w:ascii="Times New Roman" w:hAnsi="Times New Roman" w:cs="Times New Roman"/>
          <w:b/>
          <w:sz w:val="32"/>
          <w:szCs w:val="32"/>
        </w:rPr>
        <w:t xml:space="preserve">Microtome </w:t>
      </w:r>
    </w:p>
    <w:p w:rsidR="00D13DCE" w:rsidRPr="005E198C" w:rsidRDefault="00D13DCE" w:rsidP="00D13DCE">
      <w:pPr>
        <w:rPr>
          <w:rFonts w:ascii="Times New Roman" w:hAnsi="Times New Roman" w:cs="Times New Roman"/>
          <w:b/>
          <w:sz w:val="32"/>
          <w:szCs w:val="32"/>
        </w:rPr>
      </w:pPr>
      <w:r w:rsidRPr="005E198C">
        <w:rPr>
          <w:rFonts w:ascii="Times New Roman" w:hAnsi="Times New Roman" w:cs="Times New Roman"/>
          <w:b/>
          <w:sz w:val="32"/>
          <w:szCs w:val="32"/>
        </w:rPr>
        <w:t>PRINCIPLE:</w:t>
      </w:r>
    </w:p>
    <w:p w:rsidR="00D13DCE" w:rsidRPr="008362D0" w:rsidRDefault="00D13DCE" w:rsidP="00D13DCE">
      <w:pPr>
        <w:rPr>
          <w:rFonts w:ascii="Times New Roman" w:hAnsi="Times New Roman" w:cs="Times New Roman"/>
          <w:sz w:val="32"/>
          <w:szCs w:val="32"/>
        </w:rPr>
      </w:pPr>
      <w:r w:rsidRPr="008362D0">
        <w:rPr>
          <w:rFonts w:ascii="Times New Roman" w:hAnsi="Times New Roman" w:cs="Times New Roman"/>
          <w:sz w:val="32"/>
          <w:szCs w:val="32"/>
        </w:rPr>
        <w:t xml:space="preserve">                        </w:t>
      </w:r>
      <w:r w:rsidR="005E198C" w:rsidRPr="008362D0">
        <w:rPr>
          <w:rFonts w:ascii="Times New Roman" w:hAnsi="Times New Roman" w:cs="Times New Roman"/>
          <w:sz w:val="32"/>
          <w:szCs w:val="32"/>
        </w:rPr>
        <w:t>Microtome</w:t>
      </w:r>
      <w:r w:rsidRPr="008362D0">
        <w:rPr>
          <w:rFonts w:ascii="Times New Roman" w:hAnsi="Times New Roman" w:cs="Times New Roman"/>
          <w:sz w:val="32"/>
          <w:szCs w:val="32"/>
        </w:rPr>
        <w:t xml:space="preserve"> is a sectioning instrument that allows the cutting of extremely thin slices of a material known as </w:t>
      </w:r>
      <w:r w:rsidR="005E198C" w:rsidRPr="008362D0">
        <w:rPr>
          <w:rFonts w:ascii="Times New Roman" w:hAnsi="Times New Roman" w:cs="Times New Roman"/>
          <w:sz w:val="32"/>
          <w:szCs w:val="32"/>
        </w:rPr>
        <w:t>section. Microtome</w:t>
      </w:r>
      <w:r w:rsidRPr="008362D0">
        <w:rPr>
          <w:rFonts w:ascii="Times New Roman" w:hAnsi="Times New Roman" w:cs="Times New Roman"/>
          <w:sz w:val="32"/>
          <w:szCs w:val="32"/>
        </w:rPr>
        <w:t xml:space="preserve"> are used in </w:t>
      </w:r>
      <w:r w:rsidR="005E198C" w:rsidRPr="008362D0">
        <w:rPr>
          <w:rFonts w:ascii="Times New Roman" w:hAnsi="Times New Roman" w:cs="Times New Roman"/>
          <w:sz w:val="32"/>
          <w:szCs w:val="32"/>
        </w:rPr>
        <w:t>microscopy,</w:t>
      </w:r>
      <w:r w:rsidRPr="008362D0">
        <w:rPr>
          <w:rFonts w:ascii="Times New Roman" w:hAnsi="Times New Roman" w:cs="Times New Roman"/>
          <w:sz w:val="32"/>
          <w:szCs w:val="32"/>
        </w:rPr>
        <w:t xml:space="preserve"> allowing for the preparation of sample for observation under transmitted light or electrons </w:t>
      </w:r>
      <w:r w:rsidR="005E198C" w:rsidRPr="008362D0">
        <w:rPr>
          <w:rFonts w:ascii="Times New Roman" w:hAnsi="Times New Roman" w:cs="Times New Roman"/>
          <w:sz w:val="32"/>
          <w:szCs w:val="32"/>
        </w:rPr>
        <w:t>radiation. It</w:t>
      </w:r>
      <w:r w:rsidRPr="008362D0">
        <w:rPr>
          <w:rFonts w:ascii="Times New Roman" w:hAnsi="Times New Roman" w:cs="Times New Roman"/>
          <w:sz w:val="32"/>
          <w:szCs w:val="32"/>
        </w:rPr>
        <w:t xml:space="preserve"> is a method for the preparation of thin section for materials such as bones, minerals, and teeth.</w:t>
      </w:r>
    </w:p>
    <w:p w:rsidR="00D13DCE" w:rsidRPr="008362D0" w:rsidRDefault="005E198C" w:rsidP="00D13DCE">
      <w:pPr>
        <w:rPr>
          <w:rFonts w:ascii="Times New Roman" w:hAnsi="Times New Roman" w:cs="Times New Roman"/>
          <w:sz w:val="32"/>
          <w:szCs w:val="32"/>
        </w:rPr>
      </w:pPr>
      <w:r w:rsidRPr="008362D0">
        <w:rPr>
          <w:rFonts w:ascii="Times New Roman" w:hAnsi="Times New Roman" w:cs="Times New Roman"/>
          <w:sz w:val="32"/>
          <w:szCs w:val="32"/>
        </w:rPr>
        <w:t>This</w:t>
      </w:r>
      <w:r w:rsidR="00D13DCE" w:rsidRPr="008362D0">
        <w:rPr>
          <w:rFonts w:ascii="Times New Roman" w:hAnsi="Times New Roman" w:cs="Times New Roman"/>
          <w:sz w:val="32"/>
          <w:szCs w:val="32"/>
        </w:rPr>
        <w:t xml:space="preserve"> device operates with a staged rotary action such that the cutting is part of the rotary </w:t>
      </w:r>
      <w:r w:rsidRPr="008362D0">
        <w:rPr>
          <w:rFonts w:ascii="Times New Roman" w:hAnsi="Times New Roman" w:cs="Times New Roman"/>
          <w:sz w:val="32"/>
          <w:szCs w:val="32"/>
        </w:rPr>
        <w:t>motion. In</w:t>
      </w:r>
      <w:r w:rsidR="00D13DCE" w:rsidRPr="008362D0">
        <w:rPr>
          <w:rFonts w:ascii="Times New Roman" w:hAnsi="Times New Roman" w:cs="Times New Roman"/>
          <w:sz w:val="32"/>
          <w:szCs w:val="32"/>
        </w:rPr>
        <w:t xml:space="preserve"> a rotary </w:t>
      </w:r>
      <w:r w:rsidRPr="008362D0">
        <w:rPr>
          <w:rFonts w:ascii="Times New Roman" w:hAnsi="Times New Roman" w:cs="Times New Roman"/>
          <w:sz w:val="32"/>
          <w:szCs w:val="32"/>
        </w:rPr>
        <w:t>microtome, blade</w:t>
      </w:r>
      <w:r w:rsidR="00D13DCE" w:rsidRPr="008362D0">
        <w:rPr>
          <w:rFonts w:ascii="Times New Roman" w:hAnsi="Times New Roman" w:cs="Times New Roman"/>
          <w:sz w:val="32"/>
          <w:szCs w:val="32"/>
        </w:rPr>
        <w:t xml:space="preserve"> is fixed in horizontal </w:t>
      </w:r>
      <w:r w:rsidRPr="008362D0">
        <w:rPr>
          <w:rFonts w:ascii="Times New Roman" w:hAnsi="Times New Roman" w:cs="Times New Roman"/>
          <w:sz w:val="32"/>
          <w:szCs w:val="32"/>
        </w:rPr>
        <w:t xml:space="preserve">position. </w:t>
      </w:r>
      <w:r w:rsidR="00D13DCE" w:rsidRPr="008362D0">
        <w:rPr>
          <w:rFonts w:ascii="Times New Roman" w:hAnsi="Times New Roman" w:cs="Times New Roman"/>
          <w:sz w:val="32"/>
          <w:szCs w:val="32"/>
        </w:rPr>
        <w:t>through the motion of the sample holder, the sample is cut by the knife position , at which point the fresh section remains on the knifes , at the highest point of the rotary motion , the sample holders is advanced by the same thickness as the section that is to be made , allowing for the next section to be made.</w:t>
      </w:r>
    </w:p>
    <w:p w:rsidR="00D13DCE" w:rsidRPr="008362D0" w:rsidRDefault="00D13DCE" w:rsidP="00D13DCE">
      <w:pPr>
        <w:rPr>
          <w:rFonts w:ascii="Times New Roman" w:hAnsi="Times New Roman" w:cs="Times New Roman"/>
          <w:sz w:val="32"/>
          <w:szCs w:val="32"/>
        </w:rPr>
      </w:pPr>
      <w:r w:rsidRPr="008362D0">
        <w:rPr>
          <w:rFonts w:ascii="Times New Roman" w:hAnsi="Times New Roman" w:cs="Times New Roman"/>
          <w:sz w:val="32"/>
          <w:szCs w:val="32"/>
        </w:rPr>
        <w:t xml:space="preserve">The flywheel is many microtomes can be operated by </w:t>
      </w:r>
      <w:r w:rsidR="005E198C" w:rsidRPr="008362D0">
        <w:rPr>
          <w:rFonts w:ascii="Times New Roman" w:hAnsi="Times New Roman" w:cs="Times New Roman"/>
          <w:sz w:val="32"/>
          <w:szCs w:val="32"/>
        </w:rPr>
        <w:t>hands. This</w:t>
      </w:r>
      <w:r w:rsidRPr="008362D0">
        <w:rPr>
          <w:rFonts w:ascii="Times New Roman" w:hAnsi="Times New Roman" w:cs="Times New Roman"/>
          <w:sz w:val="32"/>
          <w:szCs w:val="32"/>
        </w:rPr>
        <w:t xml:space="preserve"> has the advantages that clean cut be </w:t>
      </w:r>
      <w:r w:rsidR="005E198C" w:rsidRPr="008362D0">
        <w:rPr>
          <w:rFonts w:ascii="Times New Roman" w:hAnsi="Times New Roman" w:cs="Times New Roman"/>
          <w:sz w:val="32"/>
          <w:szCs w:val="32"/>
        </w:rPr>
        <w:t>made,</w:t>
      </w:r>
      <w:r w:rsidRPr="008362D0">
        <w:rPr>
          <w:rFonts w:ascii="Times New Roman" w:hAnsi="Times New Roman" w:cs="Times New Roman"/>
          <w:sz w:val="32"/>
          <w:szCs w:val="32"/>
        </w:rPr>
        <w:t xml:space="preserve"> as </w:t>
      </w:r>
      <w:r w:rsidR="005E198C" w:rsidRPr="008362D0">
        <w:rPr>
          <w:rFonts w:ascii="Times New Roman" w:hAnsi="Times New Roman" w:cs="Times New Roman"/>
          <w:sz w:val="32"/>
          <w:szCs w:val="32"/>
        </w:rPr>
        <w:t>the relatively</w:t>
      </w:r>
      <w:r w:rsidRPr="008362D0">
        <w:rPr>
          <w:rFonts w:ascii="Times New Roman" w:hAnsi="Times New Roman" w:cs="Times New Roman"/>
          <w:sz w:val="32"/>
          <w:szCs w:val="32"/>
        </w:rPr>
        <w:t xml:space="preserve"> large mass of the fly wheel prevents the sample from being stopped during the sample cut. It cuts thickness between 1 and 60 micron meter. For hard </w:t>
      </w:r>
      <w:r w:rsidR="005E198C" w:rsidRPr="008362D0">
        <w:rPr>
          <w:rFonts w:ascii="Times New Roman" w:hAnsi="Times New Roman" w:cs="Times New Roman"/>
          <w:sz w:val="32"/>
          <w:szCs w:val="32"/>
        </w:rPr>
        <w:t>material,</w:t>
      </w:r>
      <w:r w:rsidRPr="008362D0">
        <w:rPr>
          <w:rFonts w:ascii="Times New Roman" w:hAnsi="Times New Roman" w:cs="Times New Roman"/>
          <w:sz w:val="32"/>
          <w:szCs w:val="32"/>
        </w:rPr>
        <w:t xml:space="preserve"> its cits a semi thin section with a thickness of as low as .5 micron meter.</w:t>
      </w:r>
    </w:p>
    <w:p w:rsidR="00D13DCE" w:rsidRPr="008362D0" w:rsidRDefault="00D13DCE" w:rsidP="00D13DCE">
      <w:pPr>
        <w:rPr>
          <w:rFonts w:ascii="Times New Roman" w:hAnsi="Times New Roman" w:cs="Times New Roman"/>
          <w:sz w:val="32"/>
          <w:szCs w:val="32"/>
        </w:rPr>
      </w:pPr>
    </w:p>
    <w:p w:rsidR="00D13DCE" w:rsidRPr="005E198C" w:rsidRDefault="00D13DCE" w:rsidP="00D13DCE">
      <w:pPr>
        <w:rPr>
          <w:rFonts w:ascii="Times New Roman" w:hAnsi="Times New Roman" w:cs="Times New Roman"/>
          <w:b/>
          <w:sz w:val="32"/>
          <w:szCs w:val="32"/>
        </w:rPr>
      </w:pPr>
      <w:r w:rsidRPr="005E198C">
        <w:rPr>
          <w:rFonts w:ascii="Times New Roman" w:hAnsi="Times New Roman" w:cs="Times New Roman"/>
          <w:b/>
          <w:sz w:val="32"/>
          <w:szCs w:val="32"/>
        </w:rPr>
        <w:t xml:space="preserve">Brands </w:t>
      </w:r>
    </w:p>
    <w:p w:rsidR="00D13DCE" w:rsidRPr="008362D0" w:rsidRDefault="00D13DCE" w:rsidP="00D13DCE">
      <w:pPr>
        <w:rPr>
          <w:rFonts w:ascii="Times New Roman" w:hAnsi="Times New Roman" w:cs="Times New Roman"/>
          <w:sz w:val="32"/>
          <w:szCs w:val="32"/>
        </w:rPr>
      </w:pPr>
      <w:r w:rsidRPr="008362D0">
        <w:rPr>
          <w:rFonts w:ascii="Times New Roman" w:hAnsi="Times New Roman" w:cs="Times New Roman"/>
          <w:sz w:val="32"/>
          <w:szCs w:val="32"/>
        </w:rPr>
        <w:t>Leica microtomes.</w:t>
      </w:r>
    </w:p>
    <w:p w:rsidR="00D13DCE" w:rsidRPr="008362D0" w:rsidRDefault="00D13DCE" w:rsidP="00D13DCE">
      <w:pPr>
        <w:rPr>
          <w:rFonts w:ascii="Times New Roman" w:hAnsi="Times New Roman" w:cs="Times New Roman"/>
          <w:sz w:val="32"/>
          <w:szCs w:val="32"/>
        </w:rPr>
      </w:pPr>
      <w:r w:rsidRPr="008362D0">
        <w:rPr>
          <w:rFonts w:ascii="Times New Roman" w:hAnsi="Times New Roman" w:cs="Times New Roman"/>
          <w:sz w:val="32"/>
          <w:szCs w:val="32"/>
        </w:rPr>
        <w:t>Leica microtome cryostats.</w:t>
      </w:r>
    </w:p>
    <w:p w:rsidR="00D13DCE" w:rsidRPr="008362D0" w:rsidRDefault="00D13DCE" w:rsidP="00D13DCE">
      <w:pPr>
        <w:rPr>
          <w:rFonts w:ascii="Times New Roman" w:hAnsi="Times New Roman" w:cs="Times New Roman"/>
          <w:sz w:val="32"/>
          <w:szCs w:val="32"/>
        </w:rPr>
      </w:pPr>
      <w:r w:rsidRPr="008362D0">
        <w:rPr>
          <w:rFonts w:ascii="Times New Roman" w:hAnsi="Times New Roman" w:cs="Times New Roman"/>
          <w:sz w:val="32"/>
          <w:szCs w:val="32"/>
        </w:rPr>
        <w:lastRenderedPageBreak/>
        <w:t>Thermo Scientific laboratory shakers.</w:t>
      </w:r>
    </w:p>
    <w:p w:rsidR="008362D0" w:rsidRPr="008362D0" w:rsidRDefault="008362D0" w:rsidP="00D13DCE">
      <w:pPr>
        <w:rPr>
          <w:rFonts w:ascii="Times New Roman" w:hAnsi="Times New Roman" w:cs="Times New Roman"/>
          <w:sz w:val="32"/>
          <w:szCs w:val="32"/>
        </w:rPr>
      </w:pPr>
    </w:p>
    <w:p w:rsidR="008362D0" w:rsidRPr="008362D0" w:rsidRDefault="008362D0" w:rsidP="00D13DCE">
      <w:pPr>
        <w:rPr>
          <w:rFonts w:ascii="Times New Roman" w:hAnsi="Times New Roman" w:cs="Times New Roman"/>
          <w:sz w:val="32"/>
          <w:szCs w:val="32"/>
        </w:rPr>
      </w:pPr>
    </w:p>
    <w:p w:rsidR="008362D0" w:rsidRPr="005E198C" w:rsidRDefault="008362D0" w:rsidP="00D13DCE">
      <w:pPr>
        <w:rPr>
          <w:rFonts w:ascii="Times New Roman" w:hAnsi="Times New Roman" w:cs="Times New Roman"/>
          <w:b/>
          <w:sz w:val="32"/>
          <w:szCs w:val="32"/>
        </w:rPr>
      </w:pPr>
      <w:r w:rsidRPr="005E198C">
        <w:rPr>
          <w:rFonts w:ascii="Times New Roman" w:hAnsi="Times New Roman" w:cs="Times New Roman"/>
          <w:b/>
          <w:sz w:val="32"/>
          <w:szCs w:val="32"/>
        </w:rPr>
        <w:t xml:space="preserve">Care of microtomes </w:t>
      </w:r>
    </w:p>
    <w:p w:rsidR="008362D0" w:rsidRPr="008362D0" w:rsidRDefault="008362D0" w:rsidP="008362D0">
      <w:pPr>
        <w:pStyle w:val="ListParagraph"/>
        <w:numPr>
          <w:ilvl w:val="0"/>
          <w:numId w:val="6"/>
        </w:numPr>
        <w:rPr>
          <w:rFonts w:ascii="Times New Roman" w:hAnsi="Times New Roman" w:cs="Times New Roman"/>
          <w:sz w:val="32"/>
          <w:szCs w:val="32"/>
        </w:rPr>
      </w:pPr>
      <w:r w:rsidRPr="008362D0">
        <w:rPr>
          <w:rFonts w:ascii="Times New Roman" w:hAnsi="Times New Roman" w:cs="Times New Roman"/>
          <w:sz w:val="32"/>
          <w:szCs w:val="32"/>
        </w:rPr>
        <w:t>Cover properly</w:t>
      </w:r>
    </w:p>
    <w:p w:rsidR="008362D0" w:rsidRPr="008362D0" w:rsidRDefault="008362D0" w:rsidP="008362D0">
      <w:pPr>
        <w:pStyle w:val="ListParagraph"/>
        <w:numPr>
          <w:ilvl w:val="0"/>
          <w:numId w:val="6"/>
        </w:numPr>
        <w:rPr>
          <w:rFonts w:ascii="Times New Roman" w:hAnsi="Times New Roman" w:cs="Times New Roman"/>
          <w:sz w:val="32"/>
          <w:szCs w:val="32"/>
        </w:rPr>
      </w:pPr>
      <w:r w:rsidRPr="008362D0">
        <w:rPr>
          <w:rFonts w:ascii="Times New Roman" w:hAnsi="Times New Roman" w:cs="Times New Roman"/>
          <w:sz w:val="32"/>
          <w:szCs w:val="32"/>
        </w:rPr>
        <w:t>Avoid rust</w:t>
      </w:r>
    </w:p>
    <w:p w:rsidR="008362D0" w:rsidRPr="008362D0" w:rsidRDefault="008362D0" w:rsidP="008362D0">
      <w:pPr>
        <w:pStyle w:val="ListParagraph"/>
        <w:numPr>
          <w:ilvl w:val="0"/>
          <w:numId w:val="6"/>
        </w:numPr>
        <w:rPr>
          <w:rFonts w:ascii="Times New Roman" w:hAnsi="Times New Roman" w:cs="Times New Roman"/>
          <w:sz w:val="32"/>
          <w:szCs w:val="32"/>
        </w:rPr>
      </w:pPr>
      <w:r w:rsidRPr="008362D0">
        <w:rPr>
          <w:rFonts w:ascii="Times New Roman" w:hAnsi="Times New Roman" w:cs="Times New Roman"/>
          <w:sz w:val="32"/>
          <w:szCs w:val="32"/>
        </w:rPr>
        <w:t xml:space="preserve">Removing of wax </w:t>
      </w:r>
    </w:p>
    <w:p w:rsidR="008362D0" w:rsidRPr="008362D0" w:rsidRDefault="008362D0" w:rsidP="008362D0">
      <w:pPr>
        <w:pStyle w:val="ListParagraph"/>
        <w:numPr>
          <w:ilvl w:val="0"/>
          <w:numId w:val="6"/>
        </w:numPr>
        <w:rPr>
          <w:rFonts w:ascii="Times New Roman" w:hAnsi="Times New Roman" w:cs="Times New Roman"/>
          <w:sz w:val="32"/>
          <w:szCs w:val="32"/>
        </w:rPr>
      </w:pPr>
      <w:r w:rsidRPr="008362D0">
        <w:rPr>
          <w:rFonts w:ascii="Times New Roman" w:hAnsi="Times New Roman" w:cs="Times New Roman"/>
          <w:sz w:val="32"/>
          <w:szCs w:val="32"/>
        </w:rPr>
        <w:t>Applying oil</w:t>
      </w:r>
    </w:p>
    <w:p w:rsidR="008362D0" w:rsidRPr="008362D0" w:rsidRDefault="008362D0" w:rsidP="008362D0">
      <w:pPr>
        <w:pStyle w:val="ListParagraph"/>
        <w:numPr>
          <w:ilvl w:val="0"/>
          <w:numId w:val="6"/>
        </w:numPr>
        <w:rPr>
          <w:rFonts w:ascii="Times New Roman" w:hAnsi="Times New Roman" w:cs="Times New Roman"/>
          <w:sz w:val="32"/>
          <w:szCs w:val="32"/>
        </w:rPr>
      </w:pPr>
      <w:r w:rsidRPr="008362D0">
        <w:rPr>
          <w:rFonts w:ascii="Times New Roman" w:hAnsi="Times New Roman" w:cs="Times New Roman"/>
          <w:sz w:val="32"/>
          <w:szCs w:val="32"/>
        </w:rPr>
        <w:t xml:space="preserve">Cleaning of metallic parts </w:t>
      </w:r>
    </w:p>
    <w:p w:rsidR="008362D0" w:rsidRPr="008362D0" w:rsidRDefault="008362D0" w:rsidP="008362D0">
      <w:pPr>
        <w:rPr>
          <w:rFonts w:ascii="Times New Roman" w:hAnsi="Times New Roman" w:cs="Times New Roman"/>
          <w:sz w:val="32"/>
          <w:szCs w:val="32"/>
        </w:rPr>
      </w:pPr>
    </w:p>
    <w:p w:rsidR="008362D0" w:rsidRPr="005E198C" w:rsidRDefault="008362D0" w:rsidP="008362D0">
      <w:pPr>
        <w:rPr>
          <w:rFonts w:ascii="Times New Roman" w:hAnsi="Times New Roman" w:cs="Times New Roman"/>
          <w:b/>
          <w:sz w:val="32"/>
          <w:szCs w:val="32"/>
        </w:rPr>
      </w:pPr>
      <w:r w:rsidRPr="005E198C">
        <w:rPr>
          <w:rFonts w:ascii="Times New Roman" w:hAnsi="Times New Roman" w:cs="Times New Roman"/>
          <w:b/>
          <w:sz w:val="32"/>
          <w:szCs w:val="32"/>
        </w:rPr>
        <w:t xml:space="preserve">Cost </w:t>
      </w:r>
    </w:p>
    <w:p w:rsidR="008362D0" w:rsidRPr="008362D0" w:rsidRDefault="008362D0" w:rsidP="008362D0">
      <w:pPr>
        <w:rPr>
          <w:rFonts w:ascii="Times New Roman" w:hAnsi="Times New Roman" w:cs="Times New Roman"/>
          <w:sz w:val="32"/>
          <w:szCs w:val="32"/>
        </w:rPr>
      </w:pPr>
      <w:r w:rsidRPr="008362D0">
        <w:rPr>
          <w:rFonts w:ascii="Times New Roman" w:hAnsi="Times New Roman" w:cs="Times New Roman"/>
          <w:sz w:val="32"/>
          <w:szCs w:val="32"/>
        </w:rPr>
        <w:t>Range $1500-$10,300</w:t>
      </w:r>
    </w:p>
    <w:p w:rsidR="008362D0" w:rsidRPr="008362D0" w:rsidRDefault="008362D0" w:rsidP="008362D0">
      <w:pPr>
        <w:rPr>
          <w:rFonts w:ascii="Times New Roman" w:hAnsi="Times New Roman" w:cs="Times New Roman"/>
          <w:sz w:val="32"/>
          <w:szCs w:val="32"/>
        </w:rPr>
      </w:pPr>
    </w:p>
    <w:p w:rsidR="008362D0" w:rsidRPr="008362D0" w:rsidRDefault="008362D0" w:rsidP="008362D0">
      <w:pPr>
        <w:rPr>
          <w:rFonts w:ascii="Times New Roman" w:hAnsi="Times New Roman" w:cs="Times New Roman"/>
          <w:sz w:val="32"/>
          <w:szCs w:val="32"/>
        </w:rPr>
      </w:pPr>
    </w:p>
    <w:p w:rsidR="008362D0" w:rsidRPr="008362D0" w:rsidRDefault="008362D0" w:rsidP="008362D0">
      <w:pPr>
        <w:rPr>
          <w:rFonts w:ascii="Times New Roman" w:hAnsi="Times New Roman" w:cs="Times New Roman"/>
          <w:sz w:val="32"/>
          <w:szCs w:val="32"/>
        </w:rPr>
      </w:pPr>
      <w:r w:rsidRPr="008362D0">
        <w:rPr>
          <w:rFonts w:ascii="Times New Roman" w:hAnsi="Times New Roman" w:cs="Times New Roman"/>
          <w:sz w:val="32"/>
          <w:szCs w:val="32"/>
        </w:rPr>
        <w:t>References</w:t>
      </w:r>
      <w:bookmarkStart w:id="0" w:name="_GoBack"/>
      <w:bookmarkEnd w:id="0"/>
    </w:p>
    <w:p w:rsidR="008362D0" w:rsidRPr="008362D0" w:rsidRDefault="008362D0" w:rsidP="008362D0">
      <w:pPr>
        <w:rPr>
          <w:rFonts w:ascii="Times New Roman" w:hAnsi="Times New Roman" w:cs="Times New Roman"/>
          <w:sz w:val="32"/>
          <w:szCs w:val="32"/>
        </w:rPr>
      </w:pPr>
      <w:r w:rsidRPr="008362D0">
        <w:rPr>
          <w:rFonts w:ascii="Times New Roman" w:hAnsi="Times New Roman" w:cs="Times New Roman"/>
          <w:sz w:val="32"/>
          <w:szCs w:val="32"/>
        </w:rPr>
        <w:t> Susan R. Mikkelsen &amp; Eduardo Cortón. Bioanalytical Chemistry, Ch. 13. Centrifugation Methods. John Wiley &amp; Sons, Mar 4, 2004, pp. 247–267.</w:t>
      </w:r>
    </w:p>
    <w:p w:rsidR="008362D0" w:rsidRPr="008362D0" w:rsidRDefault="008362D0" w:rsidP="008362D0">
      <w:pPr>
        <w:rPr>
          <w:rFonts w:ascii="Times New Roman" w:hAnsi="Times New Roman" w:cs="Times New Roman"/>
          <w:sz w:val="32"/>
          <w:szCs w:val="32"/>
        </w:rPr>
      </w:pPr>
      <w:r w:rsidRPr="008362D0">
        <w:rPr>
          <w:rFonts w:ascii="Times New Roman" w:hAnsi="Times New Roman" w:cs="Times New Roman"/>
          <w:sz w:val="32"/>
          <w:szCs w:val="32"/>
        </w:rPr>
        <w:t>Werner Linß, Werner Linb, Jochen Fanghänel: Histologie: Zytologie, allgemeine Histologie, mikroskopische Anatomie. (Histology: Cytology, general Histology, microscopial anatomy) Walter de Gruyter, 1998, ISBN 3-11-014032-2 (Google-Books)</w:t>
      </w:r>
    </w:p>
    <w:p w:rsidR="008362D0" w:rsidRPr="008362D0" w:rsidRDefault="008362D0" w:rsidP="008362D0">
      <w:pPr>
        <w:rPr>
          <w:rFonts w:ascii="Times New Roman" w:hAnsi="Times New Roman" w:cs="Times New Roman"/>
          <w:sz w:val="32"/>
          <w:szCs w:val="32"/>
        </w:rPr>
      </w:pPr>
      <w:r w:rsidRPr="008362D0">
        <w:rPr>
          <w:rFonts w:ascii="Times New Roman" w:hAnsi="Times New Roman" w:cs="Times New Roman"/>
          <w:sz w:val="32"/>
          <w:szCs w:val="32"/>
        </w:rPr>
        <w:t>JR Blueford. "Lesson 2 – Page 3, CLASSIFICATION OF MICROSCOPES". msnucleus.org. Archived from the original on 10 May 2016. Retrieved 15 January 2017.</w:t>
      </w:r>
    </w:p>
    <w:p w:rsidR="008362D0" w:rsidRPr="008362D0" w:rsidRDefault="008362D0" w:rsidP="008362D0">
      <w:pPr>
        <w:rPr>
          <w:rFonts w:ascii="Times New Roman" w:hAnsi="Times New Roman" w:cs="Times New Roman"/>
          <w:sz w:val="32"/>
          <w:szCs w:val="32"/>
        </w:rPr>
      </w:pPr>
    </w:p>
    <w:p w:rsidR="00E75156" w:rsidRPr="008362D0" w:rsidRDefault="00E75156">
      <w:pPr>
        <w:rPr>
          <w:rFonts w:ascii="Times New Roman" w:hAnsi="Times New Roman" w:cs="Times New Roman"/>
          <w:sz w:val="32"/>
          <w:szCs w:val="32"/>
        </w:rPr>
      </w:pPr>
    </w:p>
    <w:p w:rsidR="00E75156" w:rsidRPr="008362D0" w:rsidRDefault="00E75156">
      <w:pPr>
        <w:rPr>
          <w:rFonts w:ascii="Times New Roman" w:hAnsi="Times New Roman" w:cs="Times New Roman"/>
          <w:sz w:val="32"/>
          <w:szCs w:val="32"/>
        </w:rPr>
      </w:pPr>
    </w:p>
    <w:sectPr w:rsidR="00E75156" w:rsidRPr="008362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94906"/>
    <w:multiLevelType w:val="hybridMultilevel"/>
    <w:tmpl w:val="74BE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7F5FF8"/>
    <w:multiLevelType w:val="hybridMultilevel"/>
    <w:tmpl w:val="F3D01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8C01C6"/>
    <w:multiLevelType w:val="hybridMultilevel"/>
    <w:tmpl w:val="4F7240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3879C7"/>
    <w:multiLevelType w:val="multilevel"/>
    <w:tmpl w:val="379CE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E8584F"/>
    <w:multiLevelType w:val="hybridMultilevel"/>
    <w:tmpl w:val="8430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711051"/>
    <w:multiLevelType w:val="hybridMultilevel"/>
    <w:tmpl w:val="2B245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F0D"/>
    <w:rsid w:val="002B281B"/>
    <w:rsid w:val="00331A78"/>
    <w:rsid w:val="00416BB4"/>
    <w:rsid w:val="005E198C"/>
    <w:rsid w:val="00610E3C"/>
    <w:rsid w:val="006F64BE"/>
    <w:rsid w:val="0079675F"/>
    <w:rsid w:val="007D6CE9"/>
    <w:rsid w:val="008362D0"/>
    <w:rsid w:val="0086058C"/>
    <w:rsid w:val="00942262"/>
    <w:rsid w:val="00960F0D"/>
    <w:rsid w:val="00A477E9"/>
    <w:rsid w:val="00D13DCE"/>
    <w:rsid w:val="00E75156"/>
    <w:rsid w:val="00F152F3"/>
    <w:rsid w:val="00F268D7"/>
    <w:rsid w:val="00FD5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854C0-F243-4F33-A7CF-53A13B68E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262"/>
    <w:rPr>
      <w:color w:val="0563C1" w:themeColor="hyperlink"/>
      <w:u w:val="single"/>
    </w:rPr>
  </w:style>
  <w:style w:type="paragraph" w:styleId="ListParagraph">
    <w:name w:val="List Paragraph"/>
    <w:basedOn w:val="Normal"/>
    <w:uiPriority w:val="34"/>
    <w:qFormat/>
    <w:rsid w:val="007D6C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484">
      <w:bodyDiv w:val="1"/>
      <w:marLeft w:val="0"/>
      <w:marRight w:val="0"/>
      <w:marTop w:val="0"/>
      <w:marBottom w:val="0"/>
      <w:divBdr>
        <w:top w:val="none" w:sz="0" w:space="0" w:color="auto"/>
        <w:left w:val="none" w:sz="0" w:space="0" w:color="auto"/>
        <w:bottom w:val="none" w:sz="0" w:space="0" w:color="auto"/>
        <w:right w:val="none" w:sz="0" w:space="0" w:color="auto"/>
      </w:divBdr>
    </w:div>
    <w:div w:id="463810283">
      <w:bodyDiv w:val="1"/>
      <w:marLeft w:val="0"/>
      <w:marRight w:val="0"/>
      <w:marTop w:val="0"/>
      <w:marBottom w:val="0"/>
      <w:divBdr>
        <w:top w:val="none" w:sz="0" w:space="0" w:color="auto"/>
        <w:left w:val="none" w:sz="0" w:space="0" w:color="auto"/>
        <w:bottom w:val="none" w:sz="0" w:space="0" w:color="auto"/>
        <w:right w:val="none" w:sz="0" w:space="0" w:color="auto"/>
      </w:divBdr>
    </w:div>
    <w:div w:id="945037997">
      <w:bodyDiv w:val="1"/>
      <w:marLeft w:val="0"/>
      <w:marRight w:val="0"/>
      <w:marTop w:val="0"/>
      <w:marBottom w:val="0"/>
      <w:divBdr>
        <w:top w:val="none" w:sz="0" w:space="0" w:color="auto"/>
        <w:left w:val="none" w:sz="0" w:space="0" w:color="auto"/>
        <w:bottom w:val="none" w:sz="0" w:space="0" w:color="auto"/>
        <w:right w:val="none" w:sz="0" w:space="0" w:color="auto"/>
      </w:divBdr>
    </w:div>
    <w:div w:id="979308247">
      <w:bodyDiv w:val="1"/>
      <w:marLeft w:val="0"/>
      <w:marRight w:val="0"/>
      <w:marTop w:val="0"/>
      <w:marBottom w:val="0"/>
      <w:divBdr>
        <w:top w:val="none" w:sz="0" w:space="0" w:color="auto"/>
        <w:left w:val="none" w:sz="0" w:space="0" w:color="auto"/>
        <w:bottom w:val="none" w:sz="0" w:space="0" w:color="auto"/>
        <w:right w:val="none" w:sz="0" w:space="0" w:color="auto"/>
      </w:divBdr>
    </w:div>
    <w:div w:id="126164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direct.com/topics/nursing-and-health-professions/microscope" TargetMode="External"/><Relationship Id="rId11" Type="http://schemas.openxmlformats.org/officeDocument/2006/relationships/fontTable" Target="fontTable.xml"/><Relationship Id="rId5" Type="http://schemas.openxmlformats.org/officeDocument/2006/relationships/hyperlink" Target="https://www.sciencedirect.com/topics/nursing-and-health-professions/microscope" TargetMode="External"/><Relationship Id="rId10" Type="http://schemas.openxmlformats.org/officeDocument/2006/relationships/hyperlink" Target="https://en.wikipedia.org/wiki/Angular_velocity" TargetMode="External"/><Relationship Id="rId4" Type="http://schemas.openxmlformats.org/officeDocument/2006/relationships/webSettings" Target="webSettings.xml"/><Relationship Id="rId9" Type="http://schemas.openxmlformats.org/officeDocument/2006/relationships/hyperlink" Target="https://en.wikipedia.org/wiki/Standard_gra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463</TotalTime>
  <Pages>9</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2020-05-13T16:05:00Z</dcterms:created>
  <dcterms:modified xsi:type="dcterms:W3CDTF">2020-05-13T23:48:00Z</dcterms:modified>
</cp:coreProperties>
</file>