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C8A9C" w14:textId="66F03817" w:rsidR="00095824" w:rsidRPr="00496CC1" w:rsidRDefault="00095824">
      <w:pPr>
        <w:rPr>
          <w:rFonts w:ascii="Times New Roman" w:hAnsi="Times New Roman" w:cs="Times New Roman"/>
          <w:color w:val="000000" w:themeColor="text1"/>
          <w:lang w:val="en-US"/>
        </w:rPr>
      </w:pPr>
      <w:r w:rsidRPr="00496CC1">
        <w:rPr>
          <w:rFonts w:ascii="Times New Roman" w:hAnsi="Times New Roman" w:cs="Times New Roman"/>
          <w:color w:val="000000" w:themeColor="text1"/>
          <w:lang w:val="en-US"/>
        </w:rPr>
        <w:t>EDIDIONG IME- ESSIEN</w:t>
      </w:r>
    </w:p>
    <w:p w14:paraId="28A4AFCF" w14:textId="20830013" w:rsidR="00095824" w:rsidRPr="00496CC1" w:rsidRDefault="00095824">
      <w:pPr>
        <w:rPr>
          <w:rFonts w:ascii="Times New Roman" w:hAnsi="Times New Roman" w:cs="Times New Roman"/>
          <w:color w:val="000000" w:themeColor="text1"/>
          <w:lang w:val="en-US"/>
        </w:rPr>
      </w:pPr>
      <w:r w:rsidRPr="00496CC1">
        <w:rPr>
          <w:rFonts w:ascii="Times New Roman" w:hAnsi="Times New Roman" w:cs="Times New Roman"/>
          <w:color w:val="000000" w:themeColor="text1"/>
          <w:lang w:val="en-US"/>
        </w:rPr>
        <w:t>17/SCI01/041</w:t>
      </w:r>
    </w:p>
    <w:p w14:paraId="5CA69D63" w14:textId="3CD4F32C" w:rsidR="00095824" w:rsidRPr="00496CC1" w:rsidRDefault="00095824">
      <w:pPr>
        <w:rPr>
          <w:rFonts w:ascii="Times New Roman" w:hAnsi="Times New Roman" w:cs="Times New Roman"/>
          <w:b/>
          <w:bCs/>
          <w:color w:val="000000" w:themeColor="text1"/>
          <w:lang w:val="en-US"/>
        </w:rPr>
      </w:pPr>
      <w:r w:rsidRPr="00496CC1">
        <w:rPr>
          <w:rFonts w:ascii="Times New Roman" w:hAnsi="Times New Roman" w:cs="Times New Roman"/>
          <w:color w:val="000000" w:themeColor="text1"/>
          <w:lang w:val="en-US"/>
        </w:rPr>
        <w:t>CSC 310</w:t>
      </w:r>
    </w:p>
    <w:p w14:paraId="5081BBF8" w14:textId="1A7ED8E1" w:rsidR="006E7FA5" w:rsidRPr="00496CC1" w:rsidRDefault="006E7FA5">
      <w:pPr>
        <w:rPr>
          <w:rFonts w:ascii="Times New Roman" w:hAnsi="Times New Roman" w:cs="Times New Roman"/>
          <w:b/>
          <w:bCs/>
          <w:color w:val="000000" w:themeColor="text1"/>
          <w:lang w:val="en-US"/>
        </w:rPr>
      </w:pPr>
      <w:r w:rsidRPr="00496CC1">
        <w:rPr>
          <w:rFonts w:ascii="Times New Roman" w:hAnsi="Times New Roman" w:cs="Times New Roman"/>
          <w:b/>
          <w:bCs/>
          <w:color w:val="000000" w:themeColor="text1"/>
          <w:lang w:val="en-US"/>
        </w:rPr>
        <w:t>Question</w:t>
      </w:r>
    </w:p>
    <w:p w14:paraId="6D1CD0F2" w14:textId="1FFE471B" w:rsidR="006E7FA5" w:rsidRPr="00496CC1" w:rsidRDefault="006E7FA5">
      <w:pPr>
        <w:rPr>
          <w:rFonts w:ascii="Times New Roman" w:hAnsi="Times New Roman" w:cs="Times New Roman"/>
          <w:color w:val="000000" w:themeColor="text1"/>
          <w:shd w:val="clear" w:color="auto" w:fill="FFFFFF"/>
        </w:rPr>
      </w:pPr>
      <w:r w:rsidRPr="00496CC1">
        <w:rPr>
          <w:rFonts w:ascii="Times New Roman" w:hAnsi="Times New Roman" w:cs="Times New Roman"/>
          <w:color w:val="000000" w:themeColor="text1"/>
          <w:shd w:val="clear" w:color="auto" w:fill="FFFFFF"/>
        </w:rPr>
        <w:t xml:space="preserve">Make Comparative analysis of Assembly language, Machine Language and High level </w:t>
      </w:r>
      <w:proofErr w:type="spellStart"/>
      <w:r w:rsidRPr="00496CC1">
        <w:rPr>
          <w:rFonts w:ascii="Times New Roman" w:hAnsi="Times New Roman" w:cs="Times New Roman"/>
          <w:color w:val="000000" w:themeColor="text1"/>
          <w:shd w:val="clear" w:color="auto" w:fill="FFFFFF"/>
        </w:rPr>
        <w:t>langauges</w:t>
      </w:r>
      <w:proofErr w:type="spellEnd"/>
      <w:r w:rsidRPr="00496CC1">
        <w:rPr>
          <w:rFonts w:ascii="Times New Roman" w:hAnsi="Times New Roman" w:cs="Times New Roman"/>
          <w:color w:val="000000" w:themeColor="text1"/>
          <w:shd w:val="clear" w:color="auto" w:fill="FFFFFF"/>
        </w:rPr>
        <w:t xml:space="preserve"> respectively.</w:t>
      </w:r>
    </w:p>
    <w:p w14:paraId="78FAAB1A" w14:textId="4382EB8C" w:rsidR="00E509E1" w:rsidRPr="00496CC1" w:rsidRDefault="00E509E1">
      <w:pPr>
        <w:rPr>
          <w:rFonts w:ascii="Times New Roman" w:hAnsi="Times New Roman" w:cs="Times New Roman"/>
          <w:color w:val="000000" w:themeColor="text1"/>
          <w:shd w:val="clear" w:color="auto" w:fill="FFFFFF"/>
        </w:rPr>
      </w:pPr>
    </w:p>
    <w:p w14:paraId="1093314E" w14:textId="79D72FD6" w:rsidR="00E509E1" w:rsidRPr="00496CC1" w:rsidRDefault="00E509E1">
      <w:pPr>
        <w:rPr>
          <w:rFonts w:ascii="Times New Roman" w:hAnsi="Times New Roman" w:cs="Times New Roman"/>
          <w:color w:val="000000" w:themeColor="text1"/>
          <w:shd w:val="clear" w:color="auto" w:fill="FFFFFF"/>
        </w:rPr>
      </w:pPr>
    </w:p>
    <w:tbl>
      <w:tblPr>
        <w:tblStyle w:val="TableGrid"/>
        <w:tblW w:w="9043" w:type="dxa"/>
        <w:tblLook w:val="04A0" w:firstRow="1" w:lastRow="0" w:firstColumn="1" w:lastColumn="0" w:noHBand="0" w:noVBand="1"/>
      </w:tblPr>
      <w:tblGrid>
        <w:gridCol w:w="3014"/>
        <w:gridCol w:w="3014"/>
        <w:gridCol w:w="3015"/>
      </w:tblGrid>
      <w:tr w:rsidR="00496CC1" w:rsidRPr="00496CC1" w14:paraId="17E032FA" w14:textId="77777777" w:rsidTr="00E509E1">
        <w:trPr>
          <w:trHeight w:val="491"/>
        </w:trPr>
        <w:tc>
          <w:tcPr>
            <w:tcW w:w="3014" w:type="dxa"/>
          </w:tcPr>
          <w:p w14:paraId="49A86093" w14:textId="269C9473" w:rsidR="00E509E1" w:rsidRPr="00496CC1" w:rsidRDefault="00E509E1">
            <w:pPr>
              <w:rPr>
                <w:rFonts w:ascii="Times New Roman" w:hAnsi="Times New Roman" w:cs="Times New Roman"/>
                <w:color w:val="000000" w:themeColor="text1"/>
                <w:lang w:val="en-US"/>
              </w:rPr>
            </w:pPr>
            <w:r w:rsidRPr="00496CC1">
              <w:rPr>
                <w:rFonts w:ascii="Times New Roman" w:hAnsi="Times New Roman" w:cs="Times New Roman"/>
                <w:color w:val="000000" w:themeColor="text1"/>
                <w:lang w:val="en-US"/>
              </w:rPr>
              <w:t>Assembly Language</w:t>
            </w:r>
          </w:p>
        </w:tc>
        <w:tc>
          <w:tcPr>
            <w:tcW w:w="3014" w:type="dxa"/>
          </w:tcPr>
          <w:p w14:paraId="5B8DBB78" w14:textId="600E5B77" w:rsidR="00E509E1" w:rsidRPr="00496CC1" w:rsidRDefault="00E509E1">
            <w:pPr>
              <w:rPr>
                <w:rFonts w:ascii="Times New Roman" w:hAnsi="Times New Roman" w:cs="Times New Roman"/>
                <w:color w:val="000000" w:themeColor="text1"/>
                <w:lang w:val="en-US"/>
              </w:rPr>
            </w:pPr>
            <w:r w:rsidRPr="00496CC1">
              <w:rPr>
                <w:rFonts w:ascii="Times New Roman" w:hAnsi="Times New Roman" w:cs="Times New Roman"/>
                <w:color w:val="000000" w:themeColor="text1"/>
                <w:lang w:val="en-US"/>
              </w:rPr>
              <w:t>Machine Language</w:t>
            </w:r>
          </w:p>
        </w:tc>
        <w:tc>
          <w:tcPr>
            <w:tcW w:w="3015" w:type="dxa"/>
          </w:tcPr>
          <w:p w14:paraId="675DE327" w14:textId="2C2E8E5B" w:rsidR="00E509E1" w:rsidRPr="00496CC1" w:rsidRDefault="00E509E1">
            <w:pPr>
              <w:rPr>
                <w:rFonts w:ascii="Times New Roman" w:hAnsi="Times New Roman" w:cs="Times New Roman"/>
                <w:color w:val="000000" w:themeColor="text1"/>
                <w:lang w:val="en-US"/>
              </w:rPr>
            </w:pPr>
            <w:r w:rsidRPr="00496CC1">
              <w:rPr>
                <w:rFonts w:ascii="Times New Roman" w:hAnsi="Times New Roman" w:cs="Times New Roman"/>
                <w:color w:val="000000" w:themeColor="text1"/>
                <w:lang w:val="en-US"/>
              </w:rPr>
              <w:t>High Level Language</w:t>
            </w:r>
          </w:p>
        </w:tc>
      </w:tr>
      <w:tr w:rsidR="00496CC1" w:rsidRPr="00496CC1" w14:paraId="11A57B69" w14:textId="77777777" w:rsidTr="00E509E1">
        <w:trPr>
          <w:trHeight w:val="1250"/>
        </w:trPr>
        <w:tc>
          <w:tcPr>
            <w:tcW w:w="3014" w:type="dxa"/>
          </w:tcPr>
          <w:p w14:paraId="0F105234" w14:textId="3576B940" w:rsidR="00E509E1" w:rsidRPr="00496CC1" w:rsidRDefault="00E509E1">
            <w:pPr>
              <w:rPr>
                <w:rFonts w:ascii="Times New Roman" w:hAnsi="Times New Roman" w:cs="Times New Roman"/>
                <w:color w:val="000000" w:themeColor="text1"/>
                <w:lang w:val="en-US"/>
              </w:rPr>
            </w:pPr>
            <w:r w:rsidRPr="00496CC1">
              <w:rPr>
                <w:rFonts w:ascii="Times New Roman" w:hAnsi="Times New Roman" w:cs="Times New Roman"/>
                <w:color w:val="000000" w:themeColor="text1"/>
                <w:shd w:val="clear" w:color="auto" w:fill="FFFFFF"/>
              </w:rPr>
              <w:t>An assembly language is the first step to improve programming structure and make machine language more readable by humans. An </w:t>
            </w:r>
            <w:r w:rsidRPr="00496CC1">
              <w:rPr>
                <w:rFonts w:ascii="Times New Roman" w:hAnsi="Times New Roman" w:cs="Times New Roman"/>
                <w:b/>
                <w:bCs/>
                <w:color w:val="000000" w:themeColor="text1"/>
                <w:shd w:val="clear" w:color="auto" w:fill="FFFFFF"/>
              </w:rPr>
              <w:t>assembly language</w:t>
            </w:r>
            <w:r w:rsidRPr="00496CC1">
              <w:rPr>
                <w:rFonts w:ascii="Times New Roman" w:hAnsi="Times New Roman" w:cs="Times New Roman"/>
                <w:color w:val="000000" w:themeColor="text1"/>
                <w:shd w:val="clear" w:color="auto" w:fill="FFFFFF"/>
              </w:rPr>
              <w:t> consists of a set of symbols and letters. A translator is required to translate the assembly language to machine language. This translator program is called the 'assembler.' </w:t>
            </w:r>
          </w:p>
        </w:tc>
        <w:tc>
          <w:tcPr>
            <w:tcW w:w="3014" w:type="dxa"/>
          </w:tcPr>
          <w:p w14:paraId="002E3CE8" w14:textId="5A1A4652" w:rsidR="00E509E1" w:rsidRPr="00496CC1" w:rsidRDefault="00160DEF">
            <w:pPr>
              <w:rPr>
                <w:rFonts w:ascii="Times New Roman" w:hAnsi="Times New Roman" w:cs="Times New Roman"/>
                <w:color w:val="000000" w:themeColor="text1"/>
                <w:lang w:val="en-US"/>
              </w:rPr>
            </w:pPr>
            <w:r w:rsidRPr="00496CC1">
              <w:rPr>
                <w:rFonts w:ascii="Times New Roman" w:hAnsi="Times New Roman" w:cs="Times New Roman"/>
                <w:b/>
                <w:bCs/>
                <w:color w:val="000000" w:themeColor="text1"/>
                <w:shd w:val="clear" w:color="auto" w:fill="FFFFFF"/>
              </w:rPr>
              <w:t>Machine language</w:t>
            </w:r>
            <w:r w:rsidRPr="00496CC1">
              <w:rPr>
                <w:rFonts w:ascii="Times New Roman" w:hAnsi="Times New Roman" w:cs="Times New Roman"/>
                <w:color w:val="000000" w:themeColor="text1"/>
                <w:shd w:val="clear" w:color="auto" w:fill="FFFFFF"/>
              </w:rPr>
              <w:t>, or </w:t>
            </w:r>
            <w:r w:rsidRPr="00496CC1">
              <w:rPr>
                <w:rFonts w:ascii="Times New Roman" w:hAnsi="Times New Roman" w:cs="Times New Roman"/>
                <w:b/>
                <w:bCs/>
                <w:color w:val="000000" w:themeColor="text1"/>
                <w:shd w:val="clear" w:color="auto" w:fill="FFFFFF"/>
              </w:rPr>
              <w:t>machine code</w:t>
            </w:r>
            <w:r w:rsidRPr="00496CC1">
              <w:rPr>
                <w:rFonts w:ascii="Times New Roman" w:hAnsi="Times New Roman" w:cs="Times New Roman"/>
                <w:color w:val="000000" w:themeColor="text1"/>
                <w:shd w:val="clear" w:color="auto" w:fill="FFFFFF"/>
              </w:rPr>
              <w:t>, is the only language that is directly understood by the computer, and it does not need to be translated. All instructions use binary notation and are written as a string of 1s and 0s. A program instruction in machine language may look something like this:</w:t>
            </w:r>
            <w:r w:rsidRPr="00496CC1">
              <w:rPr>
                <w:rFonts w:ascii="Times New Roman" w:hAnsi="Times New Roman" w:cs="Times New Roman"/>
                <w:color w:val="000000" w:themeColor="text1"/>
                <w:shd w:val="clear" w:color="auto" w:fill="FFFFFF"/>
                <w:lang w:val="en-US"/>
              </w:rPr>
              <w:t>100001111110000</w:t>
            </w:r>
          </w:p>
        </w:tc>
        <w:tc>
          <w:tcPr>
            <w:tcW w:w="3015" w:type="dxa"/>
          </w:tcPr>
          <w:p w14:paraId="08E3439C" w14:textId="643C79AD" w:rsidR="00E509E1" w:rsidRPr="00496CC1" w:rsidRDefault="00E509E1">
            <w:pPr>
              <w:rPr>
                <w:rFonts w:ascii="Times New Roman" w:hAnsi="Times New Roman" w:cs="Times New Roman"/>
                <w:color w:val="000000" w:themeColor="text1"/>
                <w:lang w:val="en-US"/>
              </w:rPr>
            </w:pPr>
            <w:r w:rsidRPr="00496CC1">
              <w:rPr>
                <w:rFonts w:ascii="Times New Roman" w:hAnsi="Times New Roman" w:cs="Times New Roman"/>
                <w:color w:val="000000" w:themeColor="text1"/>
                <w:shd w:val="clear" w:color="auto" w:fill="FFFFFF"/>
              </w:rPr>
              <w:t>A </w:t>
            </w:r>
            <w:r w:rsidRPr="00496CC1">
              <w:rPr>
                <w:rFonts w:ascii="Times New Roman" w:hAnsi="Times New Roman" w:cs="Times New Roman"/>
                <w:b/>
                <w:bCs/>
                <w:color w:val="000000" w:themeColor="text1"/>
                <w:shd w:val="clear" w:color="auto" w:fill="FFFFFF"/>
              </w:rPr>
              <w:t>high-level language</w:t>
            </w:r>
            <w:r w:rsidRPr="00496CC1">
              <w:rPr>
                <w:rFonts w:ascii="Times New Roman" w:hAnsi="Times New Roman" w:cs="Times New Roman"/>
                <w:color w:val="000000" w:themeColor="text1"/>
                <w:shd w:val="clear" w:color="auto" w:fill="FFFFFF"/>
              </w:rPr>
              <w:t xml:space="preserve"> is a programming language that uses English and mathematical symbols, like +, -, % and many others, in its instructions. When using the term 'programming languages,' most people are </w:t>
            </w:r>
            <w:proofErr w:type="gramStart"/>
            <w:r w:rsidRPr="00496CC1">
              <w:rPr>
                <w:rFonts w:ascii="Times New Roman" w:hAnsi="Times New Roman" w:cs="Times New Roman"/>
                <w:color w:val="000000" w:themeColor="text1"/>
                <w:shd w:val="clear" w:color="auto" w:fill="FFFFFF"/>
              </w:rPr>
              <w:t>actually referring</w:t>
            </w:r>
            <w:proofErr w:type="gramEnd"/>
            <w:r w:rsidRPr="00496CC1">
              <w:rPr>
                <w:rFonts w:ascii="Times New Roman" w:hAnsi="Times New Roman" w:cs="Times New Roman"/>
                <w:color w:val="000000" w:themeColor="text1"/>
                <w:shd w:val="clear" w:color="auto" w:fill="FFFFFF"/>
              </w:rPr>
              <w:t xml:space="preserve"> to high-level languages. High-level languages are the languages most often used by programmers to write programs. Examples of high-level languages are C++, Fortran, </w:t>
            </w:r>
            <w:proofErr w:type="gramStart"/>
            <w:r w:rsidRPr="00496CC1">
              <w:rPr>
                <w:rFonts w:ascii="Times New Roman" w:hAnsi="Times New Roman" w:cs="Times New Roman"/>
                <w:color w:val="000000" w:themeColor="text1"/>
                <w:shd w:val="clear" w:color="auto" w:fill="FFFFFF"/>
              </w:rPr>
              <w:t>Java</w:t>
            </w:r>
            <w:proofErr w:type="gramEnd"/>
            <w:r w:rsidRPr="00496CC1">
              <w:rPr>
                <w:rFonts w:ascii="Times New Roman" w:hAnsi="Times New Roman" w:cs="Times New Roman"/>
                <w:color w:val="000000" w:themeColor="text1"/>
                <w:shd w:val="clear" w:color="auto" w:fill="FFFFFF"/>
              </w:rPr>
              <w:t xml:space="preserve"> and Python.</w:t>
            </w:r>
          </w:p>
        </w:tc>
      </w:tr>
      <w:tr w:rsidR="00496CC1" w:rsidRPr="00496CC1" w14:paraId="732F0BF8" w14:textId="77777777" w:rsidTr="00E509E1">
        <w:trPr>
          <w:trHeight w:val="1250"/>
        </w:trPr>
        <w:tc>
          <w:tcPr>
            <w:tcW w:w="3014" w:type="dxa"/>
          </w:tcPr>
          <w:p w14:paraId="147C34CB" w14:textId="6C01FB4A" w:rsidR="00E509E1" w:rsidRPr="00496CC1" w:rsidRDefault="00496CC1">
            <w:pPr>
              <w:rPr>
                <w:rFonts w:ascii="Times New Roman" w:hAnsi="Times New Roman" w:cs="Times New Roman"/>
                <w:color w:val="000000" w:themeColor="text1"/>
                <w:lang w:val="en-US"/>
              </w:rPr>
            </w:pPr>
            <w:r w:rsidRPr="00496CC1">
              <w:rPr>
                <w:rFonts w:ascii="Times New Roman" w:hAnsi="Times New Roman" w:cs="Times New Roman"/>
                <w:color w:val="000000" w:themeColor="text1"/>
              </w:rPr>
              <w:t>Assembly language is a language which </w:t>
            </w:r>
            <w:r w:rsidRPr="00496CC1">
              <w:rPr>
                <w:rFonts w:ascii="Times New Roman" w:hAnsi="Times New Roman" w:cs="Times New Roman"/>
                <w:i/>
                <w:iCs/>
                <w:color w:val="000000" w:themeColor="text1"/>
              </w:rPr>
              <w:t>is </w:t>
            </w:r>
            <w:r w:rsidRPr="00496CC1">
              <w:rPr>
                <w:rFonts w:ascii="Times New Roman" w:hAnsi="Times New Roman" w:cs="Times New Roman"/>
                <w:color w:val="000000" w:themeColor="text1"/>
              </w:rPr>
              <w:t xml:space="preserve">used in writing codes for microprocessor. It is also a kind of </w:t>
            </w:r>
            <w:proofErr w:type="gramStart"/>
            <w:r w:rsidRPr="00496CC1">
              <w:rPr>
                <w:rFonts w:ascii="Times New Roman" w:hAnsi="Times New Roman" w:cs="Times New Roman"/>
                <w:color w:val="000000" w:themeColor="text1"/>
              </w:rPr>
              <w:t>low level</w:t>
            </w:r>
            <w:proofErr w:type="gramEnd"/>
            <w:r w:rsidRPr="00496CC1">
              <w:rPr>
                <w:rFonts w:ascii="Times New Roman" w:hAnsi="Times New Roman" w:cs="Times New Roman"/>
                <w:color w:val="000000" w:themeColor="text1"/>
              </w:rPr>
              <w:t xml:space="preserve"> language and they are also not that human readable until u know their syntax and implementation. Like if u wrote some code in assembly language for microprocessor 8086.</w:t>
            </w:r>
          </w:p>
        </w:tc>
        <w:tc>
          <w:tcPr>
            <w:tcW w:w="3014" w:type="dxa"/>
          </w:tcPr>
          <w:p w14:paraId="7C02092D" w14:textId="2033824C" w:rsidR="00E509E1" w:rsidRPr="00496CC1" w:rsidRDefault="00496CC1">
            <w:pPr>
              <w:rPr>
                <w:rFonts w:ascii="Times New Roman" w:hAnsi="Times New Roman" w:cs="Times New Roman"/>
                <w:color w:val="000000" w:themeColor="text1"/>
                <w:lang w:val="en-US"/>
              </w:rPr>
            </w:pPr>
            <w:r w:rsidRPr="00496CC1">
              <w:rPr>
                <w:rFonts w:ascii="Times New Roman" w:hAnsi="Times New Roman" w:cs="Times New Roman"/>
                <w:color w:val="000000" w:themeColor="text1"/>
              </w:rPr>
              <w:t>Machine language is formed of 0 and 1 and it is not human readable language. So only machine can understand. So whatever language you use to write code that code is convert</w:t>
            </w:r>
            <w:r w:rsidRPr="00496CC1">
              <w:rPr>
                <w:rFonts w:ascii="Times New Roman" w:hAnsi="Times New Roman" w:cs="Times New Roman"/>
                <w:i/>
                <w:iCs/>
                <w:color w:val="000000" w:themeColor="text1"/>
              </w:rPr>
              <w:t>ed</w:t>
            </w:r>
            <w:r w:rsidRPr="00496CC1">
              <w:rPr>
                <w:rFonts w:ascii="Times New Roman" w:hAnsi="Times New Roman" w:cs="Times New Roman"/>
                <w:color w:val="000000" w:themeColor="text1"/>
              </w:rPr>
              <w:t> into machine level language for making it machine understandable.</w:t>
            </w:r>
          </w:p>
        </w:tc>
        <w:tc>
          <w:tcPr>
            <w:tcW w:w="3015" w:type="dxa"/>
          </w:tcPr>
          <w:p w14:paraId="7526F918" w14:textId="0BD646A7" w:rsidR="00E509E1" w:rsidRPr="00496CC1" w:rsidRDefault="00496CC1">
            <w:pPr>
              <w:rPr>
                <w:rFonts w:ascii="Times New Roman" w:hAnsi="Times New Roman" w:cs="Times New Roman"/>
                <w:color w:val="000000" w:themeColor="text1"/>
                <w:lang w:val="en-US"/>
              </w:rPr>
            </w:pPr>
            <w:r w:rsidRPr="00496CC1">
              <w:rPr>
                <w:rFonts w:ascii="Times New Roman" w:hAnsi="Times New Roman" w:cs="Times New Roman"/>
                <w:color w:val="000000" w:themeColor="text1"/>
              </w:rPr>
              <w:t xml:space="preserve">High level languages are very much developer/human </w:t>
            </w:r>
            <w:proofErr w:type="gramStart"/>
            <w:r w:rsidRPr="00496CC1">
              <w:rPr>
                <w:rFonts w:ascii="Times New Roman" w:hAnsi="Times New Roman" w:cs="Times New Roman"/>
                <w:color w:val="000000" w:themeColor="text1"/>
              </w:rPr>
              <w:t>understandable</w:t>
            </w:r>
            <w:proofErr w:type="gramEnd"/>
            <w:r w:rsidRPr="00496CC1">
              <w:rPr>
                <w:rFonts w:ascii="Times New Roman" w:hAnsi="Times New Roman" w:cs="Times New Roman"/>
                <w:color w:val="000000" w:themeColor="text1"/>
              </w:rPr>
              <w:t xml:space="preserve"> and these are the types of languages which are widely famous now. </w:t>
            </w:r>
          </w:p>
        </w:tc>
      </w:tr>
      <w:tr w:rsidR="00496CC1" w:rsidRPr="00496CC1" w14:paraId="31185ABE" w14:textId="77777777" w:rsidTr="00E509E1">
        <w:trPr>
          <w:trHeight w:val="1327"/>
        </w:trPr>
        <w:tc>
          <w:tcPr>
            <w:tcW w:w="3014" w:type="dxa"/>
          </w:tcPr>
          <w:p w14:paraId="29406990" w14:textId="0307A40B" w:rsidR="00496CC1" w:rsidRPr="00496CC1" w:rsidRDefault="00496CC1" w:rsidP="00496CC1">
            <w:pPr>
              <w:pStyle w:val="uiqtextpara"/>
              <w:spacing w:before="0" w:beforeAutospacing="0" w:after="240" w:afterAutospacing="0"/>
              <w:rPr>
                <w:color w:val="000000" w:themeColor="text1"/>
                <w:sz w:val="22"/>
                <w:szCs w:val="22"/>
              </w:rPr>
            </w:pPr>
            <w:r w:rsidRPr="00496CC1">
              <w:rPr>
                <w:color w:val="000000" w:themeColor="text1"/>
                <w:sz w:val="22"/>
                <w:szCs w:val="22"/>
              </w:rPr>
              <w:t>Assembly language is the language which is closest to the computer rather than a human. There are different forms of assembly language. Programs executed in Assembly language are fastest because of their closeness to the computer architecture.</w:t>
            </w:r>
          </w:p>
          <w:p w14:paraId="6EEB2BD7" w14:textId="77777777" w:rsidR="00E509E1" w:rsidRPr="00496CC1" w:rsidRDefault="00E509E1" w:rsidP="00496CC1">
            <w:pPr>
              <w:pStyle w:val="uiqtextpara"/>
              <w:spacing w:before="0" w:beforeAutospacing="0"/>
              <w:rPr>
                <w:color w:val="000000" w:themeColor="text1"/>
                <w:sz w:val="22"/>
                <w:szCs w:val="22"/>
                <w:lang w:val="en-US"/>
              </w:rPr>
            </w:pPr>
          </w:p>
        </w:tc>
        <w:tc>
          <w:tcPr>
            <w:tcW w:w="3014" w:type="dxa"/>
          </w:tcPr>
          <w:p w14:paraId="1D55E38F" w14:textId="77777777" w:rsidR="00496CC1" w:rsidRPr="00496CC1" w:rsidRDefault="00496CC1" w:rsidP="00496CC1">
            <w:pPr>
              <w:pStyle w:val="uiqtextpara"/>
              <w:spacing w:before="0" w:beforeAutospacing="0" w:after="240" w:afterAutospacing="0"/>
              <w:rPr>
                <w:color w:val="000000" w:themeColor="text1"/>
                <w:sz w:val="22"/>
                <w:szCs w:val="22"/>
              </w:rPr>
            </w:pPr>
            <w:r w:rsidRPr="00496CC1">
              <w:rPr>
                <w:color w:val="000000" w:themeColor="text1"/>
                <w:sz w:val="22"/>
                <w:szCs w:val="22"/>
              </w:rPr>
              <w:t>Machine language is the language that is understood by the computer.</w:t>
            </w:r>
          </w:p>
          <w:p w14:paraId="4EFDD5F5" w14:textId="77777777" w:rsidR="00E509E1" w:rsidRPr="00496CC1" w:rsidRDefault="00E509E1">
            <w:pPr>
              <w:rPr>
                <w:rFonts w:ascii="Times New Roman" w:hAnsi="Times New Roman" w:cs="Times New Roman"/>
                <w:color w:val="000000" w:themeColor="text1"/>
                <w:lang w:val="en-US"/>
              </w:rPr>
            </w:pPr>
          </w:p>
        </w:tc>
        <w:tc>
          <w:tcPr>
            <w:tcW w:w="3015" w:type="dxa"/>
          </w:tcPr>
          <w:p w14:paraId="005DB6A3" w14:textId="77777777" w:rsidR="00496CC1" w:rsidRPr="00496CC1" w:rsidRDefault="00496CC1" w:rsidP="00496CC1">
            <w:pPr>
              <w:pStyle w:val="uiqtextpara"/>
              <w:spacing w:before="0" w:beforeAutospacing="0"/>
              <w:rPr>
                <w:color w:val="000000" w:themeColor="text1"/>
                <w:sz w:val="22"/>
                <w:szCs w:val="22"/>
              </w:rPr>
            </w:pPr>
            <w:r w:rsidRPr="00496CC1">
              <w:rPr>
                <w:color w:val="000000" w:themeColor="text1"/>
                <w:sz w:val="22"/>
                <w:szCs w:val="22"/>
              </w:rPr>
              <w:t>High level language is close to humans as it is easily understandable by humans but not by computers. Hence tools like compiler and interpreter are required for its conversion to machine language.</w:t>
            </w:r>
          </w:p>
          <w:p w14:paraId="7B0605C5" w14:textId="77777777" w:rsidR="00E509E1" w:rsidRPr="00496CC1" w:rsidRDefault="00E509E1">
            <w:pPr>
              <w:rPr>
                <w:rFonts w:ascii="Times New Roman" w:hAnsi="Times New Roman" w:cs="Times New Roman"/>
                <w:color w:val="000000" w:themeColor="text1"/>
                <w:lang w:val="en-US"/>
              </w:rPr>
            </w:pPr>
          </w:p>
        </w:tc>
      </w:tr>
    </w:tbl>
    <w:p w14:paraId="4F530EEA" w14:textId="77777777" w:rsidR="00E509E1" w:rsidRPr="00496CC1" w:rsidRDefault="00E509E1">
      <w:pPr>
        <w:rPr>
          <w:rFonts w:ascii="Times New Roman" w:hAnsi="Times New Roman" w:cs="Times New Roman"/>
          <w:color w:val="000000" w:themeColor="text1"/>
          <w:lang w:val="en-US"/>
        </w:rPr>
      </w:pPr>
    </w:p>
    <w:sectPr w:rsidR="00E509E1" w:rsidRPr="00496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24"/>
    <w:rsid w:val="00095824"/>
    <w:rsid w:val="00160DEF"/>
    <w:rsid w:val="00496CC1"/>
    <w:rsid w:val="006E7FA5"/>
    <w:rsid w:val="00E509E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FD35"/>
  <w15:chartTrackingRefBased/>
  <w15:docId w15:val="{CEE61F98-6335-4205-80A3-0F867A93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qtextpara">
    <w:name w:val="ui_qtext_para"/>
    <w:basedOn w:val="Normal"/>
    <w:rsid w:val="00496CC1"/>
    <w:pPr>
      <w:spacing w:before="100" w:beforeAutospacing="1" w:after="100" w:afterAutospacing="1" w:line="240" w:lineRule="auto"/>
    </w:pPr>
    <w:rPr>
      <w:rFonts w:ascii="Times New Roman" w:eastAsia="Times New Roman" w:hAnsi="Times New Roman" w:cs="Times New Roman"/>
      <w:sz w:val="24"/>
      <w:szCs w:val="24"/>
      <w:la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313">
      <w:bodyDiv w:val="1"/>
      <w:marLeft w:val="0"/>
      <w:marRight w:val="0"/>
      <w:marTop w:val="0"/>
      <w:marBottom w:val="0"/>
      <w:divBdr>
        <w:top w:val="none" w:sz="0" w:space="0" w:color="auto"/>
        <w:left w:val="none" w:sz="0" w:space="0" w:color="auto"/>
        <w:bottom w:val="none" w:sz="0" w:space="0" w:color="auto"/>
        <w:right w:val="none" w:sz="0" w:space="0" w:color="auto"/>
      </w:divBdr>
    </w:div>
    <w:div w:id="7209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Edidiong Ime- essien</dc:creator>
  <cp:keywords/>
  <dc:description/>
  <cp:lastModifiedBy>Edidiong Ime- essien</cp:lastModifiedBy>
  <cp:revision>3</cp:revision>
  <dcterms:created xsi:type="dcterms:W3CDTF">2020-05-13T12:57:00Z</dcterms:created>
  <dcterms:modified xsi:type="dcterms:W3CDTF">2020-05-13T15:10:00Z</dcterms:modified>
</cp:coreProperties>
</file>