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CA" w:rsidRDefault="00CE57CA">
      <w:pPr>
        <w:rPr>
          <w:b/>
          <w:sz w:val="28"/>
          <w:szCs w:val="28"/>
        </w:rPr>
      </w:pPr>
    </w:p>
    <w:p w:rsidR="008223E8" w:rsidRDefault="008223E8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UMANAH MARGARET MAURICE</w:t>
      </w:r>
    </w:p>
    <w:p w:rsidR="008223E8" w:rsidRDefault="008223E8">
      <w:pPr>
        <w:rPr>
          <w:b/>
          <w:sz w:val="28"/>
          <w:szCs w:val="28"/>
        </w:rPr>
      </w:pPr>
    </w:p>
    <w:p w:rsidR="008223E8" w:rsidRDefault="008223E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 NUMBER: 18/SCI03/004</w:t>
      </w:r>
    </w:p>
    <w:p w:rsidR="008223E8" w:rsidRDefault="008223E8">
      <w:pPr>
        <w:rPr>
          <w:b/>
          <w:sz w:val="28"/>
          <w:szCs w:val="28"/>
        </w:rPr>
      </w:pPr>
    </w:p>
    <w:p w:rsidR="008223E8" w:rsidRDefault="008223E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COURSE: BCH202</w:t>
      </w:r>
    </w:p>
    <w:p w:rsidR="008223E8" w:rsidRDefault="008223E8">
      <w:pPr>
        <w:rPr>
          <w:b/>
          <w:sz w:val="28"/>
          <w:szCs w:val="28"/>
        </w:rPr>
      </w:pPr>
    </w:p>
    <w:p w:rsidR="008223E8" w:rsidRDefault="008223E8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DEPARTMENT: BIOCHEMISTRY</w:t>
      </w:r>
    </w:p>
    <w:p w:rsidR="008223E8" w:rsidRDefault="008223E8">
      <w:pPr>
        <w:rPr>
          <w:b/>
          <w:sz w:val="28"/>
          <w:szCs w:val="28"/>
        </w:rPr>
      </w:pPr>
    </w:p>
    <w:p w:rsidR="008223E8" w:rsidRDefault="008223E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WEDNESDAY 13</w:t>
      </w:r>
      <w:r w:rsidRPr="008223E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MAY, 2020.</w:t>
      </w:r>
    </w:p>
    <w:p w:rsidR="008223E8" w:rsidRDefault="008223E8">
      <w:pPr>
        <w:rPr>
          <w:b/>
          <w:sz w:val="28"/>
          <w:szCs w:val="28"/>
        </w:rPr>
      </w:pPr>
    </w:p>
    <w:p w:rsidR="008223E8" w:rsidRDefault="008223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QUESTIONS AND ANSWERS</w:t>
      </w:r>
    </w:p>
    <w:p w:rsidR="002D23B7" w:rsidRDefault="002D23B7">
      <w:pPr>
        <w:rPr>
          <w:b/>
          <w:sz w:val="28"/>
          <w:szCs w:val="28"/>
        </w:rPr>
      </w:pPr>
    </w:p>
    <w:p w:rsidR="002D23B7" w:rsidRDefault="002D23B7">
      <w:pPr>
        <w:rPr>
          <w:b/>
          <w:sz w:val="28"/>
          <w:szCs w:val="28"/>
        </w:rPr>
      </w:pPr>
    </w:p>
    <w:p w:rsidR="002D23B7" w:rsidRDefault="002D23B7">
      <w:pPr>
        <w:rPr>
          <w:b/>
          <w:sz w:val="28"/>
          <w:szCs w:val="28"/>
        </w:rPr>
      </w:pPr>
    </w:p>
    <w:p w:rsidR="002D23B7" w:rsidRDefault="002D23B7">
      <w:pPr>
        <w:rPr>
          <w:b/>
          <w:sz w:val="28"/>
          <w:szCs w:val="28"/>
        </w:rPr>
      </w:pPr>
    </w:p>
    <w:p w:rsidR="002D23B7" w:rsidRDefault="002D23B7">
      <w:pPr>
        <w:rPr>
          <w:b/>
          <w:sz w:val="28"/>
          <w:szCs w:val="28"/>
        </w:rPr>
      </w:pPr>
    </w:p>
    <w:p w:rsidR="002D23B7" w:rsidRDefault="002D23B7">
      <w:pPr>
        <w:rPr>
          <w:b/>
          <w:sz w:val="28"/>
          <w:szCs w:val="28"/>
        </w:rPr>
      </w:pPr>
    </w:p>
    <w:p w:rsidR="002D23B7" w:rsidRDefault="002D23B7">
      <w:pPr>
        <w:rPr>
          <w:b/>
          <w:sz w:val="28"/>
          <w:szCs w:val="28"/>
        </w:rPr>
      </w:pPr>
    </w:p>
    <w:p w:rsidR="002D23B7" w:rsidRDefault="002D23B7">
      <w:pPr>
        <w:rPr>
          <w:b/>
          <w:sz w:val="28"/>
          <w:szCs w:val="28"/>
        </w:rPr>
      </w:pPr>
    </w:p>
    <w:p w:rsidR="002D23B7" w:rsidRDefault="002D23B7">
      <w:pPr>
        <w:rPr>
          <w:b/>
          <w:sz w:val="28"/>
          <w:szCs w:val="28"/>
        </w:rPr>
      </w:pPr>
    </w:p>
    <w:p w:rsidR="002D23B7" w:rsidRDefault="002D23B7">
      <w:pPr>
        <w:rPr>
          <w:b/>
          <w:sz w:val="28"/>
          <w:szCs w:val="28"/>
        </w:rPr>
      </w:pPr>
    </w:p>
    <w:p w:rsidR="002D23B7" w:rsidRDefault="002D23B7">
      <w:pPr>
        <w:rPr>
          <w:b/>
          <w:sz w:val="28"/>
          <w:szCs w:val="28"/>
        </w:rPr>
      </w:pPr>
    </w:p>
    <w:p w:rsidR="002D23B7" w:rsidRDefault="002D23B7">
      <w:pPr>
        <w:rPr>
          <w:b/>
          <w:sz w:val="28"/>
          <w:szCs w:val="28"/>
        </w:rPr>
      </w:pPr>
    </w:p>
    <w:p w:rsidR="002D23B7" w:rsidRDefault="002D23B7">
      <w:pPr>
        <w:rPr>
          <w:b/>
          <w:sz w:val="28"/>
          <w:szCs w:val="28"/>
        </w:rPr>
      </w:pPr>
    </w:p>
    <w:p w:rsidR="002D23B7" w:rsidRDefault="002D23B7">
      <w:pPr>
        <w:rPr>
          <w:b/>
          <w:sz w:val="28"/>
          <w:szCs w:val="28"/>
        </w:rPr>
      </w:pPr>
    </w:p>
    <w:p w:rsidR="002D23B7" w:rsidRDefault="002D23B7">
      <w:pPr>
        <w:rPr>
          <w:b/>
          <w:sz w:val="28"/>
          <w:szCs w:val="28"/>
        </w:rPr>
      </w:pPr>
    </w:p>
    <w:p w:rsidR="002D23B7" w:rsidRDefault="002D23B7" w:rsidP="002D23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23B7">
        <w:rPr>
          <w:sz w:val="24"/>
          <w:szCs w:val="24"/>
        </w:rPr>
        <w:t>State four importance of cholesterol</w:t>
      </w:r>
    </w:p>
    <w:p w:rsidR="002D23B7" w:rsidRDefault="002D23B7" w:rsidP="002D23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is important for determining the molecule that can pass into and out of the cell (cell permeability).</w:t>
      </w:r>
    </w:p>
    <w:p w:rsidR="002D23B7" w:rsidRDefault="002D23B7" w:rsidP="002D23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is a major structural constituent for cell membranes and plasma lipoproteins.</w:t>
      </w:r>
    </w:p>
    <w:p w:rsidR="002D23B7" w:rsidRDefault="002D23B7" w:rsidP="002D23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serves as precursor of variety of important products.</w:t>
      </w:r>
    </w:p>
    <w:p w:rsidR="002D23B7" w:rsidRDefault="002D23B7" w:rsidP="002D23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aids in protection, insulation of nerve fibres and also provides more efficient conduction of nerve impulses.</w:t>
      </w:r>
    </w:p>
    <w:p w:rsidR="002D23B7" w:rsidRDefault="002D23B7" w:rsidP="002D23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Differentiate between </w:t>
      </w:r>
      <w:proofErr w:type="spellStart"/>
      <w:r>
        <w:rPr>
          <w:sz w:val="24"/>
          <w:szCs w:val="24"/>
        </w:rPr>
        <w:t>globosides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gangliosides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14"/>
        <w:gridCol w:w="4182"/>
      </w:tblGrid>
      <w:tr w:rsidR="001F06EF" w:rsidTr="001F06EF">
        <w:tc>
          <w:tcPr>
            <w:tcW w:w="4508" w:type="dxa"/>
          </w:tcPr>
          <w:p w:rsidR="001F06EF" w:rsidRDefault="001F06EF" w:rsidP="002D23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GLOBOSIDES</w:t>
            </w:r>
          </w:p>
        </w:tc>
        <w:tc>
          <w:tcPr>
            <w:tcW w:w="4508" w:type="dxa"/>
          </w:tcPr>
          <w:p w:rsidR="001F06EF" w:rsidRDefault="001F06EF" w:rsidP="002D23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GANGLIOSIDES</w:t>
            </w:r>
          </w:p>
        </w:tc>
      </w:tr>
      <w:tr w:rsidR="001F06EF" w:rsidTr="001F06EF">
        <w:tc>
          <w:tcPr>
            <w:tcW w:w="4508" w:type="dxa"/>
          </w:tcPr>
          <w:p w:rsidR="001F06EF" w:rsidRPr="001F06EF" w:rsidRDefault="001F06EF" w:rsidP="001F0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lack </w:t>
            </w:r>
            <w:proofErr w:type="spellStart"/>
            <w:r>
              <w:rPr>
                <w:sz w:val="24"/>
                <w:szCs w:val="24"/>
              </w:rPr>
              <w:t>sialic</w:t>
            </w:r>
            <w:proofErr w:type="spellEnd"/>
            <w:r>
              <w:rPr>
                <w:sz w:val="24"/>
                <w:szCs w:val="24"/>
              </w:rPr>
              <w:t xml:space="preserve"> acid</w:t>
            </w:r>
          </w:p>
        </w:tc>
        <w:tc>
          <w:tcPr>
            <w:tcW w:w="4508" w:type="dxa"/>
          </w:tcPr>
          <w:p w:rsidR="001F06EF" w:rsidRDefault="001F06EF" w:rsidP="002D23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possess </w:t>
            </w:r>
            <w:proofErr w:type="spellStart"/>
            <w:r>
              <w:rPr>
                <w:sz w:val="24"/>
                <w:szCs w:val="24"/>
              </w:rPr>
              <w:t>sialic</w:t>
            </w:r>
            <w:proofErr w:type="spellEnd"/>
            <w:r>
              <w:rPr>
                <w:sz w:val="24"/>
                <w:szCs w:val="24"/>
              </w:rPr>
              <w:t xml:space="preserve"> acid</w:t>
            </w:r>
          </w:p>
        </w:tc>
      </w:tr>
      <w:tr w:rsidR="001F06EF" w:rsidTr="001F06EF">
        <w:tc>
          <w:tcPr>
            <w:tcW w:w="4508" w:type="dxa"/>
          </w:tcPr>
          <w:p w:rsidR="001F06EF" w:rsidRDefault="001F06EF" w:rsidP="002D23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contain two or more sugar molecules attached to </w:t>
            </w:r>
            <w:proofErr w:type="spellStart"/>
            <w:r>
              <w:rPr>
                <w:sz w:val="24"/>
                <w:szCs w:val="24"/>
              </w:rPr>
              <w:t>ceramide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:rsidR="001F06EF" w:rsidRDefault="001F06EF" w:rsidP="002D23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are complex glycolipids derived from </w:t>
            </w:r>
            <w:proofErr w:type="spellStart"/>
            <w:r>
              <w:rPr>
                <w:sz w:val="24"/>
                <w:szCs w:val="24"/>
              </w:rPr>
              <w:t>glucocerebrosides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06EF" w:rsidTr="001F06EF">
        <w:tc>
          <w:tcPr>
            <w:tcW w:w="4508" w:type="dxa"/>
          </w:tcPr>
          <w:p w:rsidR="001F06EF" w:rsidRDefault="001F06EF" w:rsidP="002D23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are important constituent of the red blood cell membrane.</w:t>
            </w:r>
          </w:p>
        </w:tc>
        <w:tc>
          <w:tcPr>
            <w:tcW w:w="4508" w:type="dxa"/>
          </w:tcPr>
          <w:p w:rsidR="001F06EF" w:rsidRDefault="001F06EF" w:rsidP="002D23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contain oligosaccharides with one or more molecules.</w:t>
            </w:r>
          </w:p>
        </w:tc>
      </w:tr>
      <w:tr w:rsidR="001F06EF" w:rsidTr="001F06EF">
        <w:tc>
          <w:tcPr>
            <w:tcW w:w="4508" w:type="dxa"/>
          </w:tcPr>
          <w:p w:rsidR="001F06EF" w:rsidRDefault="001F06EF" w:rsidP="002D23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are determinants of the ABO blood group system.</w:t>
            </w:r>
          </w:p>
        </w:tc>
        <w:tc>
          <w:tcPr>
            <w:tcW w:w="4508" w:type="dxa"/>
          </w:tcPr>
          <w:p w:rsidR="001F06EF" w:rsidRDefault="001F06EF" w:rsidP="002D23B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</w:t>
            </w:r>
            <w:proofErr w:type="spellStart"/>
            <w:r>
              <w:rPr>
                <w:sz w:val="24"/>
                <w:szCs w:val="24"/>
              </w:rPr>
              <w:t>acetylneuraminic</w:t>
            </w:r>
            <w:proofErr w:type="spellEnd"/>
            <w:r>
              <w:rPr>
                <w:sz w:val="24"/>
                <w:szCs w:val="24"/>
              </w:rPr>
              <w:t xml:space="preserve"> acid is attached to </w:t>
            </w:r>
            <w:proofErr w:type="spellStart"/>
            <w:r>
              <w:rPr>
                <w:sz w:val="24"/>
                <w:szCs w:val="24"/>
              </w:rPr>
              <w:t>ceramide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2D23B7" w:rsidRPr="002D23B7" w:rsidRDefault="002D23B7" w:rsidP="002D23B7">
      <w:pPr>
        <w:pStyle w:val="ListParagraph"/>
        <w:rPr>
          <w:sz w:val="24"/>
          <w:szCs w:val="24"/>
        </w:rPr>
      </w:pPr>
    </w:p>
    <w:p w:rsidR="002D23B7" w:rsidRPr="001F06EF" w:rsidRDefault="001F06EF" w:rsidP="001F06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Methylated form of p</w:t>
      </w:r>
      <w:bookmarkStart w:id="0" w:name="_GoBack"/>
      <w:bookmarkEnd w:id="0"/>
    </w:p>
    <w:sectPr w:rsidR="002D23B7" w:rsidRPr="001F0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46FB6"/>
    <w:multiLevelType w:val="hybridMultilevel"/>
    <w:tmpl w:val="C77450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0536"/>
    <w:multiLevelType w:val="hybridMultilevel"/>
    <w:tmpl w:val="A0BA9D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F1EC5"/>
    <w:multiLevelType w:val="hybridMultilevel"/>
    <w:tmpl w:val="8EDADD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A0487"/>
    <w:multiLevelType w:val="hybridMultilevel"/>
    <w:tmpl w:val="22081896"/>
    <w:lvl w:ilvl="0" w:tplc="D3002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E8"/>
    <w:rsid w:val="001F06EF"/>
    <w:rsid w:val="002D23B7"/>
    <w:rsid w:val="008223E8"/>
    <w:rsid w:val="00C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9B2EE-7C41-40D6-951A-0F3EEA39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3B7"/>
    <w:pPr>
      <w:ind w:left="720"/>
      <w:contextualSpacing/>
    </w:pPr>
  </w:style>
  <w:style w:type="table" w:styleId="TableGrid">
    <w:name w:val="Table Grid"/>
    <w:basedOn w:val="TableNormal"/>
    <w:uiPriority w:val="39"/>
    <w:rsid w:val="001F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Maurice</dc:creator>
  <cp:keywords/>
  <dc:description/>
  <cp:lastModifiedBy>Margaret Maurice</cp:lastModifiedBy>
  <cp:revision>1</cp:revision>
  <dcterms:created xsi:type="dcterms:W3CDTF">2020-05-13T15:07:00Z</dcterms:created>
  <dcterms:modified xsi:type="dcterms:W3CDTF">2020-05-13T15:39:00Z</dcterms:modified>
</cp:coreProperties>
</file>