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DB69" w14:textId="063EADFD" w:rsidR="000225D4" w:rsidRPr="004F741B" w:rsidRDefault="000225D4" w:rsidP="000225D4">
      <w:pPr>
        <w:spacing w:line="240" w:lineRule="auto"/>
        <w:rPr>
          <w:rFonts w:eastAsia="Times New Roman" w:cstheme="minorHAnsi"/>
          <w:b/>
          <w:bCs/>
          <w:color w:val="323232"/>
          <w:sz w:val="34"/>
          <w:szCs w:val="34"/>
        </w:rPr>
      </w:pPr>
      <w:r w:rsidRPr="004F741B">
        <w:rPr>
          <w:rFonts w:eastAsia="Times New Roman" w:cstheme="minorHAnsi"/>
          <w:b/>
          <w:bCs/>
          <w:color w:val="323232"/>
          <w:sz w:val="34"/>
          <w:szCs w:val="34"/>
        </w:rPr>
        <w:t xml:space="preserve">NAME: </w:t>
      </w:r>
      <w:r w:rsidR="004F741B" w:rsidRPr="004F741B">
        <w:rPr>
          <w:rFonts w:eastAsia="Times New Roman" w:cstheme="minorHAnsi"/>
          <w:b/>
          <w:bCs/>
          <w:color w:val="323232"/>
          <w:sz w:val="34"/>
          <w:szCs w:val="34"/>
        </w:rPr>
        <w:t>Udomah, Enwongo-Abasi Mfon</w:t>
      </w:r>
    </w:p>
    <w:p w14:paraId="682218D8" w14:textId="769FF5F7" w:rsidR="000225D4" w:rsidRPr="004F741B" w:rsidRDefault="000225D4" w:rsidP="000225D4">
      <w:pPr>
        <w:spacing w:line="240" w:lineRule="auto"/>
        <w:rPr>
          <w:rFonts w:eastAsia="Times New Roman" w:cstheme="minorHAnsi"/>
          <w:b/>
          <w:bCs/>
          <w:color w:val="323232"/>
          <w:sz w:val="34"/>
          <w:szCs w:val="34"/>
        </w:rPr>
      </w:pPr>
      <w:r w:rsidRPr="004F741B">
        <w:rPr>
          <w:rFonts w:eastAsia="Times New Roman" w:cstheme="minorHAnsi"/>
          <w:b/>
          <w:bCs/>
          <w:color w:val="323232"/>
          <w:sz w:val="34"/>
          <w:szCs w:val="34"/>
        </w:rPr>
        <w:t>MATRIC NUMBER: 18/SCI01/0</w:t>
      </w:r>
      <w:r w:rsidR="004F741B" w:rsidRPr="004F741B">
        <w:rPr>
          <w:rFonts w:eastAsia="Times New Roman" w:cstheme="minorHAnsi"/>
          <w:b/>
          <w:bCs/>
          <w:color w:val="323232"/>
          <w:sz w:val="34"/>
          <w:szCs w:val="34"/>
        </w:rPr>
        <w:t>91</w:t>
      </w:r>
    </w:p>
    <w:p w14:paraId="7F1FFE2A" w14:textId="77777777" w:rsidR="000225D4" w:rsidRPr="004F741B" w:rsidRDefault="000225D4" w:rsidP="000225D4">
      <w:pPr>
        <w:spacing w:line="240" w:lineRule="auto"/>
        <w:rPr>
          <w:rFonts w:eastAsia="Times New Roman" w:cstheme="minorHAnsi"/>
          <w:b/>
          <w:bCs/>
          <w:color w:val="323232"/>
          <w:sz w:val="34"/>
          <w:szCs w:val="34"/>
        </w:rPr>
      </w:pPr>
      <w:r w:rsidRPr="004F741B">
        <w:rPr>
          <w:rFonts w:eastAsia="Times New Roman" w:cstheme="minorHAnsi"/>
          <w:b/>
          <w:bCs/>
          <w:color w:val="323232"/>
          <w:sz w:val="34"/>
          <w:szCs w:val="34"/>
        </w:rPr>
        <w:t>COURSE CODE: CSC 202</w:t>
      </w:r>
    </w:p>
    <w:p w14:paraId="0966A073" w14:textId="77777777"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There are two major types of computer keyboards: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Basic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and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. </w:t>
      </w:r>
    </w:p>
    <w:p w14:paraId="412613C0" w14:textId="77777777"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BASIC KEYBOARD</w:t>
      </w:r>
    </w:p>
    <w:p w14:paraId="6CD07A86" w14:textId="77777777" w:rsidR="000225D4" w:rsidRPr="00C05964" w:rsidRDefault="00D3339E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>The Basic keyboard contains at most, 110</w:t>
      </w:r>
      <w:r w:rsidR="000225D4"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keys and is enough to perform all the functions that can be done on a Windows PC. </w:t>
      </w:r>
      <w:r w:rsidR="00514096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They range from 80-110 keys which include;</w:t>
      </w:r>
    </w:p>
    <w:p w14:paraId="14F9555A" w14:textId="77777777"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Typing keys</w:t>
      </w:r>
    </w:p>
    <w:p w14:paraId="3C4C1C1C" w14:textId="77777777"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A numeric keypad</w:t>
      </w:r>
    </w:p>
    <w:p w14:paraId="4EDF43C6" w14:textId="77777777"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Function keys</w:t>
      </w:r>
    </w:p>
    <w:p w14:paraId="6637E875" w14:textId="77777777"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Control keys</w:t>
      </w:r>
    </w:p>
    <w:p w14:paraId="09DDAF11" w14:textId="77777777" w:rsidR="00514096" w:rsidRPr="00C05964" w:rsidRDefault="00514096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The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typing keys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include the letters of the alphabet, generally laid out in the same pattern used for</w:t>
      </w:r>
      <w:r w:rsidRPr="00C05964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typewriters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. According to legend, this layout, known as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QWERTY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 w14:paraId="1891DB7F" w14:textId="77777777" w:rsidR="00514096" w:rsidRPr="00C05964" w:rsidRDefault="00514096" w:rsidP="00514096"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</w:rPr>
      </w:pP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The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numeric keypad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 w14:paraId="2E9E5315" w14:textId="77777777" w:rsidR="00514096" w:rsidRPr="00514096" w:rsidRDefault="00C05964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In 1986, IBM further extended the basic keyboard with the addition of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function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and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control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arrow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keys arranged in an inverted </w:t>
      </w:r>
      <w:r w:rsidRPr="00C05964">
        <w:rPr>
          <w:rFonts w:ascii="Century Gothic" w:hAnsi="Century Gothic" w:cs="Arial"/>
          <w:i/>
          <w:iCs/>
          <w:color w:val="212529"/>
          <w:sz w:val="24"/>
          <w:szCs w:val="24"/>
        </w:rPr>
        <w:t>T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 w14:paraId="0AE60C19" w14:textId="77777777"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EXTENDED KEYBOARD</w:t>
      </w:r>
    </w:p>
    <w:p w14:paraId="366AC8CA" w14:textId="77777777" w:rsidR="000225D4" w:rsidRPr="00C05964" w:rsidRDefault="000225D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 </w:t>
      </w:r>
      <w:r w:rsidRPr="000225D4">
        <w:rPr>
          <w:rFonts w:ascii="Century Gothic" w:eastAsia="Times New Roman" w:hAnsi="Century Gothic" w:cs="Arial"/>
          <w:b/>
          <w:color w:val="323232"/>
          <w:sz w:val="24"/>
          <w:szCs w:val="24"/>
        </w:rPr>
        <w:t>Extended keyboard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 w:rsidR="00993CE2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keyboards, is the Windows 8 keyboard 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lastRenderedPageBreak/>
        <w:t>designed by Microsoft for use with its first “start screen” operating system.</w:t>
      </w:r>
      <w:r w:rsidR="00303B43" w:rsidRPr="00C05964">
        <w:rPr>
          <w:rStyle w:val="Heading3Char"/>
          <w:rFonts w:ascii="Century Gothic" w:eastAsiaTheme="minorHAnsi" w:hAnsi="Century Gothic"/>
          <w:color w:val="222222"/>
          <w:sz w:val="21"/>
          <w:szCs w:val="21"/>
        </w:rPr>
        <w:t xml:space="preserve"> 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 w:rsidR="00303B43" w:rsidRPr="00C05964">
        <w:rPr>
          <w:rStyle w:val="e24kjd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 w:rsidR="00C05964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.</w:t>
      </w:r>
    </w:p>
    <w:p w14:paraId="39A5BF94" w14:textId="77777777" w:rsidR="00C05964" w:rsidRPr="00C05964" w:rsidRDefault="00C0596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 w14:paraId="26B37492" w14:textId="77777777" w:rsidR="00C05964" w:rsidRPr="00C05964" w:rsidRDefault="002B158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5" w:anchor="1_Flexible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1. Flexible Keyboard</w:t>
        </w:r>
      </w:hyperlink>
    </w:p>
    <w:p w14:paraId="4D8BDCC8" w14:textId="77777777" w:rsidR="00C05964" w:rsidRPr="00C05964" w:rsidRDefault="002B158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6" w:anchor="2_Ergonomic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2. Ergonomic Keyboard</w:t>
        </w:r>
      </w:hyperlink>
    </w:p>
    <w:p w14:paraId="09A1B309" w14:textId="77777777" w:rsidR="00C05964" w:rsidRPr="00C05964" w:rsidRDefault="002B158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7" w:anchor="3_Gaming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3. Gaming Keyboard</w:t>
        </w:r>
      </w:hyperlink>
    </w:p>
    <w:p w14:paraId="1B5E1399" w14:textId="77777777" w:rsidR="00C05964" w:rsidRPr="00C05964" w:rsidRDefault="002B158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8" w:anchor="4_Wireless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4. Wireless Keyboard</w:t>
        </w:r>
      </w:hyperlink>
    </w:p>
    <w:p w14:paraId="03229852" w14:textId="77777777" w:rsidR="00C05964" w:rsidRPr="00C05964" w:rsidRDefault="002B158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9" w:anchor="5_MultimediaInternet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5. Multimedia/Internet Keyboard</w:t>
        </w:r>
      </w:hyperlink>
    </w:p>
    <w:p w14:paraId="613A3D0E" w14:textId="77777777" w:rsidR="00C05964" w:rsidRPr="00C05964" w:rsidRDefault="002B158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0" w:anchor="6_Membrane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6. Membrane Keyboard</w:t>
        </w:r>
      </w:hyperlink>
    </w:p>
    <w:p w14:paraId="124535EE" w14:textId="77777777" w:rsidR="00C05964" w:rsidRPr="00C05964" w:rsidRDefault="002B158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1" w:anchor="7_Mechanical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7. Mechanical Keyboard</w:t>
        </w:r>
      </w:hyperlink>
    </w:p>
    <w:p w14:paraId="0432AEE6" w14:textId="77777777" w:rsidR="00C05964" w:rsidRPr="00C05964" w:rsidRDefault="002B158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2" w:anchor="8_Virtual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8. Virtual Keyboard</w:t>
        </w:r>
      </w:hyperlink>
    </w:p>
    <w:p w14:paraId="276C7351" w14:textId="77777777" w:rsidR="00C05964" w:rsidRPr="00C05964" w:rsidRDefault="002B1586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3" w:anchor="9_Laptop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9. Laptop Keyboard</w:t>
        </w:r>
      </w:hyperlink>
    </w:p>
    <w:p w14:paraId="0690A207" w14:textId="77777777" w:rsidR="00C05964" w:rsidRPr="00C05964" w:rsidRDefault="002B1586" w:rsidP="00C05964">
      <w:pPr>
        <w:shd w:val="clear" w:color="auto" w:fill="FFFFFF" w:themeFill="background1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4" w:anchor="10_Projection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10. Projection Keyboard</w:t>
        </w:r>
      </w:hyperlink>
    </w:p>
    <w:p w14:paraId="75A49179" w14:textId="77777777" w:rsidR="00C05964" w:rsidRPr="00D3339E" w:rsidRDefault="00D3339E" w:rsidP="00D3339E">
      <w:pPr>
        <w:spacing w:line="240" w:lineRule="auto"/>
        <w:jc w:val="center"/>
        <w:rPr>
          <w:rStyle w:val="e24kjd"/>
          <w:rFonts w:ascii="Century Gothic" w:hAnsi="Century Gothic" w:cs="Arial"/>
          <w:b/>
          <w:color w:val="222222"/>
          <w:sz w:val="24"/>
          <w:szCs w:val="24"/>
        </w:rPr>
      </w:pPr>
      <w:r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The Major Differences b</w:t>
      </w:r>
      <w:r w:rsidRPr="00D3339E"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etween Basic and Extended Keyboards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303B43" w:rsidRPr="00C05964" w14:paraId="70DB6E94" w14:textId="77777777" w:rsidTr="00993CE2">
        <w:trPr>
          <w:trHeight w:val="289"/>
        </w:trPr>
        <w:tc>
          <w:tcPr>
            <w:tcW w:w="4788" w:type="dxa"/>
          </w:tcPr>
          <w:p w14:paraId="456DD23B" w14:textId="77777777"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</w:tcPr>
          <w:p w14:paraId="21270444" w14:textId="77777777"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303B43" w:rsidRPr="00C05964" w14:paraId="17687100" w14:textId="77777777" w:rsidTr="00993CE2">
        <w:trPr>
          <w:trHeight w:val="578"/>
        </w:trPr>
        <w:tc>
          <w:tcPr>
            <w:tcW w:w="4788" w:type="dxa"/>
          </w:tcPr>
          <w:p w14:paraId="2D2E27B7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only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</w:tcPr>
          <w:p w14:paraId="5EB66C5F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the basic keys (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 w:rsidR="00303B43" w:rsidRPr="00C05964" w14:paraId="28A74A4B" w14:textId="77777777" w:rsidTr="00993CE2">
        <w:trPr>
          <w:trHeight w:val="884"/>
        </w:trPr>
        <w:tc>
          <w:tcPr>
            <w:tcW w:w="4788" w:type="dxa"/>
          </w:tcPr>
          <w:p w14:paraId="1CC3C37A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It is not customized for other operating </w:t>
            </w:r>
            <w:proofErr w:type="gramStart"/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systems,</w:t>
            </w:r>
            <w:proofErr w:type="gramEnd"/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it is only functional for the windows operating system.</w:t>
            </w:r>
          </w:p>
        </w:tc>
        <w:tc>
          <w:tcPr>
            <w:tcW w:w="4788" w:type="dxa"/>
          </w:tcPr>
          <w:p w14:paraId="1D2ED4D2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 w:rsidR="00303B43" w:rsidRPr="00C05964" w14:paraId="5CD53235" w14:textId="77777777" w:rsidTr="00993CE2">
        <w:trPr>
          <w:trHeight w:val="578"/>
        </w:trPr>
        <w:tc>
          <w:tcPr>
            <w:tcW w:w="4788" w:type="dxa"/>
          </w:tcPr>
          <w:p w14:paraId="34D9D618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</w:tcPr>
          <w:p w14:paraId="23F72F10" w14:textId="77777777"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more complicated</w:t>
            </w:r>
            <w:r w:rsidR="00993CE2"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operations.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</w:t>
            </w:r>
          </w:p>
        </w:tc>
      </w:tr>
      <w:tr w:rsidR="00303B43" w:rsidRPr="00C05964" w14:paraId="2E7BA911" w14:textId="77777777" w:rsidTr="00993CE2">
        <w:trPr>
          <w:trHeight w:val="350"/>
        </w:trPr>
        <w:tc>
          <w:tcPr>
            <w:tcW w:w="4788" w:type="dxa"/>
          </w:tcPr>
          <w:p w14:paraId="79F3FA56" w14:textId="77777777"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</w:tcPr>
          <w:p w14:paraId="1FD7A257" w14:textId="77777777"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993CE2" w:rsidRPr="00C05964" w14:paraId="6679C7AC" w14:textId="77777777" w:rsidTr="00993CE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785" w:type="dxa"/>
          </w:tcPr>
          <w:p w14:paraId="5911B343" w14:textId="77777777"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</w:tcPr>
          <w:p w14:paraId="1716F320" w14:textId="77777777"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 w14:paraId="68EE0266" w14:textId="77777777" w:rsidR="0041450B" w:rsidRPr="00C05964" w:rsidRDefault="0041450B">
      <w:pPr>
        <w:rPr>
          <w:rFonts w:ascii="Century Gothic" w:hAnsi="Century Gothic"/>
        </w:rPr>
      </w:pPr>
    </w:p>
    <w:sectPr w:rsidR="0041450B" w:rsidRPr="00C05964" w:rsidSect="0041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23763"/>
    <w:multiLevelType w:val="multilevel"/>
    <w:tmpl w:val="18A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F7D9C"/>
    <w:multiLevelType w:val="multilevel"/>
    <w:tmpl w:val="712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D4"/>
    <w:rsid w:val="000225D4"/>
    <w:rsid w:val="002B1586"/>
    <w:rsid w:val="00303B43"/>
    <w:rsid w:val="0041450B"/>
    <w:rsid w:val="004F741B"/>
    <w:rsid w:val="00514096"/>
    <w:rsid w:val="00993CE2"/>
    <w:rsid w:val="00C05964"/>
    <w:rsid w:val="00D3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2FE5E"/>
  <w15:docId w15:val="{0741D09A-8167-4B8B-AD9E-BCABA2E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0B"/>
  </w:style>
  <w:style w:type="paragraph" w:styleId="Heading3">
    <w:name w:val="heading 3"/>
    <w:basedOn w:val="Normal"/>
    <w:link w:val="Heading3Char"/>
    <w:uiPriority w:val="9"/>
    <w:qFormat/>
    <w:rsid w:val="000225D4"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5D4"/>
    <w:rPr>
      <w:rFonts w:ascii="Roboto" w:eastAsia="Times New Roman" w:hAnsi="Roboto" w:cs="Arial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02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5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303B43"/>
  </w:style>
  <w:style w:type="table" w:styleId="TableGrid">
    <w:name w:val="Table Grid"/>
    <w:basedOn w:val="TableNormal"/>
    <w:uiPriority w:val="59"/>
    <w:rsid w:val="0030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3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929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311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/><Relationship Id="rId13" Type="http://schemas.openxmlformats.org/officeDocument/2006/relationships/hyperlink" Target="https://www.tech21century.com/different-types-of-computer-keybo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ch21century.com/different-types-of-computer-keyboards/" TargetMode="External"/><Relationship Id="rId12" Type="http://schemas.openxmlformats.org/officeDocument/2006/relationships/hyperlink" Target="https://www.tech21century.com/different-types-of-computer-keyboard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ech21century.com/different-types-of-computer-keyboards/" TargetMode="External"/><Relationship Id="rId11" Type="http://schemas.openxmlformats.org/officeDocument/2006/relationships/hyperlink" Target="https://www.tech21century.com/different-types-of-computer-keyboards/" TargetMode="External"/><Relationship Id="rId5" Type="http://schemas.openxmlformats.org/officeDocument/2006/relationships/hyperlink" Target="https://www.tech21century.com/different-types-of-computer-keybo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ch21century.com/different-types-of-computer-keybo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ch21century.com/different-types-of-computer-keyboards/" TargetMode="External"/><Relationship Id="rId14" Type="http://schemas.openxmlformats.org/officeDocument/2006/relationships/hyperlink" Target="https://www.tech21century.com/different-types-of-computer-keybo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enwongoudomah@yahoo.com</cp:lastModifiedBy>
  <cp:revision>2</cp:revision>
  <dcterms:created xsi:type="dcterms:W3CDTF">2020-05-13T19:53:00Z</dcterms:created>
  <dcterms:modified xsi:type="dcterms:W3CDTF">2020-05-13T19:53:00Z</dcterms:modified>
</cp:coreProperties>
</file>