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INSURGENCY AND COUNTER-INSURGENCY (IRD 214)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COURSE ASSIGNMENT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Research Question:</w:t>
      </w:r>
      <w:r>
        <w:rPr>
          <w:rFonts w:ascii="Times New Roman" w:cs="Times New Roman" w:hAnsi="Times New Roman"/>
          <w:sz w:val="28"/>
          <w:szCs w:val="28"/>
        </w:rPr>
        <w:t xml:space="preserve"> Discuss the tactics employed in counter-insurgency operations.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NAME: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SAMUEL, UNWANA M.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DEPARTMENT: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IRD (200 LEVEL)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MATRIC NUMBER:</w:t>
      </w:r>
    </w:p>
    <w:p>
      <w:pPr>
        <w:pStyle w:val="style0"/>
        <w:rPr>
          <w:rFonts w:ascii="Times New Roman" w:cs="Times New Roman" w:hAnsi="Times New Roman"/>
          <w:bCs/>
          <w:sz w:val="28"/>
          <w:szCs w:val="28"/>
        </w:rPr>
      </w:pPr>
      <w:r>
        <w:rPr>
          <w:rFonts w:ascii="Times New Roman" w:cs="Times New Roman" w:hAnsi="Times New Roman"/>
          <w:bCs/>
          <w:sz w:val="28"/>
          <w:szCs w:val="28"/>
        </w:rPr>
        <w:t>18/SMS09/082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DATE: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10</w:t>
      </w:r>
      <w:r>
        <w:rPr>
          <w:rFonts w:ascii="Times New Roman" w:cs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cs="Times New Roman" w:hAnsi="Times New Roman"/>
          <w:sz w:val="28"/>
          <w:szCs w:val="28"/>
        </w:rPr>
        <w:t xml:space="preserve"> May, 2020.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INTRODUCTION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Every government cherishes its </w:t>
      </w:r>
      <w:r>
        <w:rPr>
          <w:rFonts w:ascii="Times New Roman" w:cs="Times New Roman" w:hAnsi="Times New Roman"/>
          <w:sz w:val="24"/>
          <w:szCs w:val="24"/>
        </w:rPr>
        <w:t xml:space="preserve">internal and external </w:t>
      </w:r>
      <w:r>
        <w:rPr>
          <w:rFonts w:ascii="Times New Roman" w:cs="Times New Roman" w:hAnsi="Times New Roman"/>
          <w:sz w:val="24"/>
          <w:szCs w:val="24"/>
        </w:rPr>
        <w:t xml:space="preserve">sovereignty as </w:t>
      </w:r>
      <w:r>
        <w:rPr>
          <w:rFonts w:ascii="Times New Roman" w:cs="Times New Roman" w:hAnsi="Times New Roman"/>
          <w:sz w:val="24"/>
          <w:szCs w:val="24"/>
        </w:rPr>
        <w:t>always. Meaning if</w:t>
      </w:r>
      <w:r>
        <w:rPr>
          <w:rFonts w:ascii="Times New Roman" w:cs="Times New Roman" w:hAnsi="Times New Roman"/>
          <w:sz w:val="24"/>
          <w:szCs w:val="24"/>
        </w:rPr>
        <w:t xml:space="preserve"> a violent movement</w:t>
      </w:r>
      <w:r>
        <w:rPr>
          <w:rFonts w:ascii="Times New Roman" w:cs="Times New Roman" w:hAnsi="Times New Roman"/>
          <w:sz w:val="24"/>
          <w:szCs w:val="24"/>
        </w:rPr>
        <w:t xml:space="preserve"> springs u</w:t>
      </w:r>
      <w:r>
        <w:rPr>
          <w:rFonts w:ascii="Times New Roman" w:cs="Times New Roman" w:hAnsi="Times New Roman"/>
          <w:sz w:val="24"/>
          <w:szCs w:val="24"/>
        </w:rPr>
        <w:t>p to challenge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thi</w:t>
      </w:r>
      <w:r>
        <w:rPr>
          <w:rFonts w:ascii="Times New Roman" w:cs="Times New Roman" w:hAnsi="Times New Roman"/>
          <w:sz w:val="24"/>
          <w:szCs w:val="24"/>
        </w:rPr>
        <w:t>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authority and</w:t>
      </w:r>
      <w:r>
        <w:rPr>
          <w:rFonts w:ascii="Times New Roman" w:cs="Times New Roman" w:hAnsi="Times New Roman"/>
          <w:sz w:val="24"/>
          <w:szCs w:val="24"/>
        </w:rPr>
        <w:t xml:space="preserve"> is noticed, a series of </w:t>
      </w:r>
      <w:r>
        <w:rPr>
          <w:rFonts w:ascii="Times New Roman" w:cs="Times New Roman" w:hAnsi="Times New Roman"/>
          <w:sz w:val="24"/>
          <w:szCs w:val="24"/>
        </w:rPr>
        <w:t>actions c</w:t>
      </w:r>
      <w:r>
        <w:rPr>
          <w:rFonts w:ascii="Times New Roman" w:cs="Times New Roman" w:hAnsi="Times New Roman"/>
          <w:sz w:val="24"/>
          <w:szCs w:val="24"/>
        </w:rPr>
        <w:t>ould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ensue </w:t>
      </w:r>
      <w:r>
        <w:rPr>
          <w:rFonts w:ascii="Times New Roman" w:cs="Times New Roman" w:hAnsi="Times New Roman"/>
          <w:sz w:val="24"/>
          <w:szCs w:val="24"/>
        </w:rPr>
        <w:t xml:space="preserve">to quell, weaken and combat these </w:t>
      </w:r>
      <w:r>
        <w:rPr>
          <w:rFonts w:ascii="Times New Roman" w:cs="Times New Roman" w:hAnsi="Times New Roman"/>
          <w:sz w:val="24"/>
          <w:szCs w:val="24"/>
        </w:rPr>
        <w:t xml:space="preserve">opposing </w:t>
      </w:r>
      <w:r>
        <w:rPr>
          <w:rFonts w:ascii="Times New Roman" w:cs="Times New Roman" w:hAnsi="Times New Roman"/>
          <w:sz w:val="24"/>
          <w:szCs w:val="24"/>
        </w:rPr>
        <w:t>forces.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This form</w:t>
      </w:r>
      <w:r>
        <w:rPr>
          <w:rFonts w:ascii="Times New Roman" w:cs="Times New Roman" w:hAnsi="Times New Roman"/>
          <w:sz w:val="24"/>
          <w:szCs w:val="24"/>
        </w:rPr>
        <w:t xml:space="preserve"> of </w:t>
      </w:r>
      <w:r>
        <w:rPr>
          <w:rFonts w:ascii="Times New Roman" w:cs="Times New Roman" w:hAnsi="Times New Roman"/>
          <w:sz w:val="24"/>
          <w:szCs w:val="24"/>
        </w:rPr>
        <w:t>struggle has existed long before</w:t>
      </w:r>
      <w:r>
        <w:rPr>
          <w:rFonts w:ascii="Times New Roman" w:cs="Times New Roman" w:hAnsi="Times New Roman"/>
          <w:sz w:val="24"/>
          <w:szCs w:val="24"/>
        </w:rPr>
        <w:t xml:space="preserve"> the rise of conventional armies in anc</w:t>
      </w:r>
      <w:r>
        <w:rPr>
          <w:rFonts w:ascii="Times New Roman" w:cs="Times New Roman" w:hAnsi="Times New Roman"/>
          <w:sz w:val="24"/>
          <w:szCs w:val="24"/>
        </w:rPr>
        <w:t xml:space="preserve">ient Mesopotamia around 3000 </w:t>
      </w:r>
      <w:r>
        <w:rPr>
          <w:rFonts w:ascii="Times New Roman" w:cs="Times New Roman" w:hAnsi="Times New Roman"/>
          <w:sz w:val="24"/>
          <w:szCs w:val="24"/>
        </w:rPr>
        <w:t>BC, and</w:t>
      </w:r>
      <w:r>
        <w:rPr>
          <w:rFonts w:ascii="Times New Roman" w:cs="Times New Roman" w:hAnsi="Times New Roman"/>
          <w:sz w:val="24"/>
          <w:szCs w:val="24"/>
        </w:rPr>
        <w:t xml:space="preserve"> births the whole idea of</w:t>
      </w:r>
      <w:r>
        <w:rPr>
          <w:rFonts w:ascii="Times New Roman" w:cs="Times New Roman" w:hAnsi="Times New Roman"/>
          <w:sz w:val="24"/>
          <w:szCs w:val="24"/>
        </w:rPr>
        <w:t xml:space="preserve"> what is</w:t>
      </w:r>
      <w:r>
        <w:rPr>
          <w:rFonts w:ascii="Times New Roman" w:cs="Times New Roman" w:hAnsi="Times New Roman"/>
          <w:sz w:val="24"/>
          <w:szCs w:val="24"/>
        </w:rPr>
        <w:t xml:space="preserve"> now</w:t>
      </w:r>
      <w:r>
        <w:rPr>
          <w:rFonts w:ascii="Times New Roman" w:cs="Times New Roman" w:hAnsi="Times New Roman"/>
          <w:sz w:val="24"/>
          <w:szCs w:val="24"/>
        </w:rPr>
        <w:t xml:space="preserve"> known as Counter-</w:t>
      </w:r>
      <w:r>
        <w:rPr>
          <w:rFonts w:ascii="Times New Roman" w:cs="Times New Roman" w:hAnsi="Times New Roman"/>
          <w:sz w:val="24"/>
          <w:szCs w:val="24"/>
        </w:rPr>
        <w:t>insurgency.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Having seen irregular warfare groups bring nations to their knees, this tool has becom</w:t>
      </w:r>
      <w:r>
        <w:rPr>
          <w:rFonts w:ascii="Times New Roman" w:cs="Times New Roman" w:hAnsi="Times New Roman"/>
          <w:sz w:val="24"/>
          <w:szCs w:val="24"/>
        </w:rPr>
        <w:t>e the go-to option for state enemies</w:t>
      </w:r>
      <w:r>
        <w:rPr>
          <w:rFonts w:ascii="Times New Roman" w:cs="Times New Roman" w:hAnsi="Times New Roman"/>
          <w:sz w:val="24"/>
          <w:szCs w:val="24"/>
        </w:rPr>
        <w:t>. Fueled</w:t>
      </w:r>
      <w:r>
        <w:rPr>
          <w:rFonts w:ascii="Times New Roman" w:cs="Times New Roman" w:hAnsi="Times New Roman"/>
          <w:sz w:val="24"/>
          <w:szCs w:val="24"/>
        </w:rPr>
        <w:t xml:space="preserve"> by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chiefly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z w:val="24"/>
          <w:szCs w:val="24"/>
        </w:rPr>
        <w:t xml:space="preserve"> a lack of effective governance, </w:t>
      </w:r>
      <w:r>
        <w:rPr>
          <w:rFonts w:ascii="Times New Roman" w:cs="Times New Roman" w:hAnsi="Times New Roman"/>
          <w:sz w:val="24"/>
          <w:szCs w:val="24"/>
        </w:rPr>
        <w:t>an</w:t>
      </w:r>
      <w:r>
        <w:rPr>
          <w:rFonts w:ascii="Times New Roman" w:cs="Times New Roman" w:hAnsi="Times New Roman"/>
          <w:sz w:val="24"/>
          <w:szCs w:val="24"/>
        </w:rPr>
        <w:t xml:space="preserve"> insurgency involves an armed </w:t>
      </w:r>
      <w:r>
        <w:rPr>
          <w:rFonts w:ascii="Times New Roman" w:cs="Times New Roman" w:hAnsi="Times New Roman"/>
          <w:sz w:val="24"/>
          <w:szCs w:val="24"/>
        </w:rPr>
        <w:t>movement that seeks to challenge, nullify or seize</w:t>
      </w:r>
      <w:r>
        <w:rPr>
          <w:rFonts w:ascii="Times New Roman" w:cs="Times New Roman" w:hAnsi="Times New Roman"/>
          <w:sz w:val="24"/>
          <w:szCs w:val="24"/>
        </w:rPr>
        <w:t xml:space="preserve"> the political p</w:t>
      </w:r>
      <w:r>
        <w:rPr>
          <w:rFonts w:ascii="Times New Roman" w:cs="Times New Roman" w:hAnsi="Times New Roman"/>
          <w:sz w:val="24"/>
          <w:szCs w:val="24"/>
        </w:rPr>
        <w:t xml:space="preserve">ower of a </w:t>
      </w:r>
      <w:r>
        <w:rPr>
          <w:rFonts w:ascii="Times New Roman" w:cs="Times New Roman" w:hAnsi="Times New Roman"/>
          <w:sz w:val="24"/>
          <w:szCs w:val="24"/>
        </w:rPr>
        <w:t>state. These increasingly prevalent forces</w:t>
      </w:r>
      <w:r>
        <w:rPr>
          <w:rFonts w:ascii="Times New Roman" w:cs="Times New Roman" w:hAnsi="Times New Roman"/>
          <w:sz w:val="24"/>
          <w:szCs w:val="24"/>
        </w:rPr>
        <w:t xml:space="preserve"> have a common objective of</w:t>
      </w:r>
      <w:r>
        <w:rPr>
          <w:rFonts w:ascii="Times New Roman" w:cs="Times New Roman" w:hAnsi="Times New Roman"/>
          <w:sz w:val="24"/>
          <w:szCs w:val="24"/>
        </w:rPr>
        <w:t xml:space="preserve"> gaining</w:t>
      </w:r>
      <w:r>
        <w:rPr>
          <w:rFonts w:ascii="Times New Roman" w:cs="Times New Roman" w:hAnsi="Times New Roman"/>
          <w:sz w:val="24"/>
          <w:szCs w:val="24"/>
        </w:rPr>
        <w:t xml:space="preserve"> control of a particular territory/population, alongside certain </w:t>
      </w:r>
      <w:r>
        <w:rPr>
          <w:rFonts w:ascii="Times New Roman" w:cs="Times New Roman" w:hAnsi="Times New Roman"/>
          <w:sz w:val="24"/>
          <w:szCs w:val="24"/>
        </w:rPr>
        <w:t xml:space="preserve">resources through </w:t>
      </w:r>
      <w:r>
        <w:rPr>
          <w:rFonts w:ascii="Times New Roman" w:cs="Times New Roman" w:hAnsi="Times New Roman"/>
          <w:sz w:val="24"/>
          <w:szCs w:val="24"/>
        </w:rPr>
        <w:t xml:space="preserve">a </w:t>
      </w:r>
      <w:r>
        <w:rPr>
          <w:rFonts w:ascii="Times New Roman" w:cs="Times New Roman" w:hAnsi="Times New Roman"/>
          <w:sz w:val="24"/>
          <w:szCs w:val="24"/>
        </w:rPr>
        <w:t>guerilla or terrorist-like approach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Then</w:t>
      </w:r>
      <w:r>
        <w:rPr>
          <w:rFonts w:ascii="Times New Roman" w:cs="Times New Roman" w:hAnsi="Times New Roman"/>
          <w:sz w:val="24"/>
          <w:szCs w:val="24"/>
        </w:rPr>
        <w:t xml:space="preserve"> counter</w:t>
      </w: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insurgency, as</w:t>
      </w:r>
      <w:r>
        <w:rPr>
          <w:rFonts w:ascii="Times New Roman" w:cs="Times New Roman" w:hAnsi="Times New Roman"/>
          <w:sz w:val="24"/>
          <w:szCs w:val="24"/>
        </w:rPr>
        <w:t xml:space="preserve"> the prefix</w:t>
      </w:r>
      <w:r>
        <w:rPr>
          <w:rFonts w:ascii="Times New Roman" w:cs="Times New Roman" w:hAnsi="Times New Roman"/>
          <w:sz w:val="24"/>
          <w:szCs w:val="24"/>
        </w:rPr>
        <w:t xml:space="preserve"> suggests, is</w:t>
      </w:r>
      <w:r>
        <w:rPr>
          <w:rFonts w:ascii="Times New Roman" w:cs="Times New Roman" w:hAnsi="Times New Roman"/>
          <w:sz w:val="24"/>
          <w:szCs w:val="24"/>
        </w:rPr>
        <w:t xml:space="preserve"> the</w:t>
      </w:r>
      <w:r>
        <w:rPr>
          <w:rFonts w:ascii="Times New Roman" w:cs="Times New Roman" w:hAnsi="Times New Roman"/>
          <w:sz w:val="24"/>
          <w:szCs w:val="24"/>
        </w:rPr>
        <w:t xml:space="preserve"> organized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strategy</w:t>
      </w:r>
      <w:r>
        <w:rPr>
          <w:rFonts w:ascii="Times New Roman" w:cs="Times New Roman" w:hAnsi="Times New Roman"/>
          <w:sz w:val="24"/>
          <w:szCs w:val="24"/>
        </w:rPr>
        <w:t xml:space="preserve"> that entails</w:t>
      </w:r>
      <w:r>
        <w:rPr>
          <w:rFonts w:ascii="Times New Roman" w:cs="Times New Roman" w:hAnsi="Times New Roman"/>
          <w:sz w:val="24"/>
          <w:szCs w:val="24"/>
        </w:rPr>
        <w:t xml:space="preserve"> all the measures used to tackle </w:t>
      </w:r>
      <w:r>
        <w:rPr>
          <w:rFonts w:ascii="Times New Roman" w:cs="Times New Roman" w:hAnsi="Times New Roman"/>
          <w:sz w:val="24"/>
          <w:szCs w:val="24"/>
        </w:rPr>
        <w:t>insurgencies</w:t>
      </w:r>
      <w:r>
        <w:rPr>
          <w:rFonts w:ascii="Times New Roman" w:cs="Times New Roman" w:hAnsi="Times New Roman"/>
          <w:sz w:val="24"/>
          <w:szCs w:val="24"/>
        </w:rPr>
        <w:t xml:space="preserve">. In its most efficient </w:t>
      </w:r>
      <w:r>
        <w:rPr>
          <w:rFonts w:ascii="Times New Roman" w:cs="Times New Roman" w:hAnsi="Times New Roman"/>
          <w:sz w:val="24"/>
          <w:szCs w:val="24"/>
        </w:rPr>
        <w:t xml:space="preserve">form, </w:t>
      </w:r>
      <w:r>
        <w:rPr>
          <w:rFonts w:ascii="Times New Roman" w:cs="Times New Roman" w:hAnsi="Times New Roman"/>
          <w:sz w:val="24"/>
          <w:szCs w:val="24"/>
        </w:rPr>
        <w:t>involves</w:t>
      </w:r>
      <w:r>
        <w:rPr>
          <w:rFonts w:ascii="Times New Roman" w:cs="Times New Roman" w:hAnsi="Times New Roman"/>
          <w:sz w:val="24"/>
          <w:szCs w:val="24"/>
        </w:rPr>
        <w:t xml:space="preserve"> a combination of a government’s </w:t>
      </w:r>
      <w:r>
        <w:rPr>
          <w:rFonts w:ascii="Times New Roman" w:cs="Times New Roman" w:hAnsi="Times New Roman"/>
          <w:sz w:val="24"/>
          <w:szCs w:val="24"/>
        </w:rPr>
        <w:t>psychological,</w:t>
      </w:r>
      <w:r>
        <w:rPr>
          <w:rFonts w:ascii="Times New Roman" w:cs="Times New Roman" w:hAnsi="Times New Roman"/>
          <w:sz w:val="24"/>
          <w:szCs w:val="24"/>
        </w:rPr>
        <w:t xml:space="preserve"> economic</w:t>
      </w:r>
      <w:r>
        <w:rPr>
          <w:rFonts w:ascii="Times New Roman" w:cs="Times New Roman" w:hAnsi="Times New Roman"/>
          <w:sz w:val="24"/>
          <w:szCs w:val="24"/>
        </w:rPr>
        <w:t>, military and political devices, as well a</w:t>
      </w:r>
      <w:r>
        <w:rPr>
          <w:rFonts w:ascii="Times New Roman" w:cs="Times New Roman" w:hAnsi="Times New Roman"/>
          <w:sz w:val="24"/>
          <w:szCs w:val="24"/>
        </w:rPr>
        <w:t>s</w:t>
      </w:r>
      <w:r>
        <w:rPr>
          <w:rFonts w:ascii="Times New Roman" w:cs="Times New Roman" w:hAnsi="Times New Roman"/>
          <w:sz w:val="24"/>
          <w:szCs w:val="24"/>
        </w:rPr>
        <w:t xml:space="preserve"> even allying nations to combat these group(s).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Noteworthy, i</w:t>
      </w:r>
      <w:r>
        <w:rPr>
          <w:rFonts w:ascii="Times New Roman" w:cs="Times New Roman" w:hAnsi="Times New Roman"/>
          <w:sz w:val="24"/>
          <w:szCs w:val="24"/>
        </w:rPr>
        <w:t xml:space="preserve">s that the government carries out counter-insurgency operations </w:t>
      </w:r>
      <w:r>
        <w:rPr>
          <w:rFonts w:ascii="Times New Roman" w:cs="Times New Roman" w:hAnsi="Times New Roman"/>
          <w:sz w:val="24"/>
          <w:szCs w:val="24"/>
        </w:rPr>
        <w:t xml:space="preserve">while trying its best to maintain its legitimacy in the eyes of the </w:t>
      </w:r>
      <w:r>
        <w:rPr>
          <w:rFonts w:ascii="Times New Roman" w:cs="Times New Roman" w:hAnsi="Times New Roman"/>
          <w:sz w:val="24"/>
          <w:szCs w:val="24"/>
        </w:rPr>
        <w:t>public. Ideally, the</w:t>
      </w:r>
      <w:r>
        <w:rPr>
          <w:rFonts w:ascii="Times New Roman" w:cs="Times New Roman" w:hAnsi="Times New Roman"/>
          <w:sz w:val="24"/>
          <w:szCs w:val="24"/>
        </w:rPr>
        <w:t xml:space="preserve"> government keeps</w:t>
      </w:r>
      <w:r>
        <w:rPr>
          <w:rFonts w:ascii="Times New Roman" w:cs="Times New Roman" w:hAnsi="Times New Roman"/>
          <w:sz w:val="24"/>
          <w:szCs w:val="24"/>
        </w:rPr>
        <w:t xml:space="preserve"> the</w:t>
      </w:r>
      <w:r>
        <w:rPr>
          <w:rFonts w:ascii="Times New Roman" w:cs="Times New Roman" w:hAnsi="Times New Roman"/>
          <w:sz w:val="24"/>
          <w:szCs w:val="24"/>
        </w:rPr>
        <w:t xml:space="preserve"> security</w:t>
      </w:r>
      <w:r>
        <w:rPr>
          <w:rFonts w:ascii="Times New Roman" w:cs="Times New Roman" w:hAnsi="Times New Roman"/>
          <w:sz w:val="24"/>
          <w:szCs w:val="24"/>
        </w:rPr>
        <w:t xml:space="preserve"> and safety of its citizens</w:t>
      </w:r>
      <w:r>
        <w:rPr>
          <w:rFonts w:ascii="Times New Roman" w:cs="Times New Roman" w:hAnsi="Times New Roman"/>
          <w:sz w:val="24"/>
          <w:szCs w:val="24"/>
        </w:rPr>
        <w:t xml:space="preserve"> in</w:t>
      </w:r>
      <w:r>
        <w:rPr>
          <w:rFonts w:ascii="Times New Roman" w:cs="Times New Roman" w:hAnsi="Times New Roman"/>
          <w:sz w:val="24"/>
          <w:szCs w:val="24"/>
        </w:rPr>
        <w:t xml:space="preserve"> check,</w:t>
      </w:r>
      <w:r>
        <w:rPr>
          <w:rFonts w:ascii="Times New Roman" w:cs="Times New Roman" w:hAnsi="Times New Roman"/>
          <w:sz w:val="24"/>
          <w:szCs w:val="24"/>
        </w:rPr>
        <w:t xml:space="preserve"> keeps popular opinion </w:t>
      </w:r>
      <w:r>
        <w:rPr>
          <w:rFonts w:ascii="Times New Roman" w:cs="Times New Roman" w:hAnsi="Times New Roman"/>
          <w:sz w:val="24"/>
          <w:szCs w:val="24"/>
        </w:rPr>
        <w:t>abreast, while working to improve or sustain its legitimacy</w:t>
      </w:r>
      <w:r>
        <w:rPr>
          <w:rFonts w:ascii="Times New Roman" w:cs="Times New Roman" w:hAnsi="Times New Roman"/>
          <w:sz w:val="24"/>
          <w:szCs w:val="24"/>
          <w:lang w:val="en-US"/>
        </w:rPr>
        <w:t>.</w:t>
      </w:r>
      <w:r>
        <w:rPr>
          <w:rFonts w:ascii="Times New Roman" w:cs="Times New Roman" w:hAnsi="Times New Roman" w:hint="default"/>
          <w:sz w:val="24"/>
          <w:szCs w:val="24"/>
        </w:rPr>
        <w:t>Multinational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s</w:t>
      </w:r>
      <w:r>
        <w:rPr>
          <w:rFonts w:ascii="Times New Roman" w:cs="Times New Roman" w:hAnsi="Times New Roman" w:hint="default"/>
          <w:sz w:val="24"/>
          <w:szCs w:val="24"/>
        </w:rPr>
        <w:t>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non-governmental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organizations,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news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media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are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also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likely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this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warfront</w:t>
      </w:r>
      <w:r>
        <w:rPr>
          <w:rFonts w:ascii="Times New Roman" w:cs="Times New Roman" w:hAnsi="Times New Roman" w:hint="default"/>
          <w:sz w:val="24"/>
          <w:szCs w:val="24"/>
        </w:rPr>
        <w:t>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government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could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interact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with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them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constructively,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d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interesting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ly,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use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them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to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actu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ali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ze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certain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objectives,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even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though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are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outside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martial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space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.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Counter-insurgency </w:t>
      </w:r>
      <w:r>
        <w:rPr>
          <w:rFonts w:ascii="Times New Roman" w:cs="Times New Roman" w:hAnsi="Times New Roman"/>
          <w:sz w:val="24"/>
          <w:szCs w:val="24"/>
        </w:rPr>
        <w:t xml:space="preserve">does involve </w:t>
      </w:r>
      <w:r>
        <w:rPr>
          <w:rFonts w:ascii="Times New Roman" w:cs="Times New Roman" w:hAnsi="Times New Roman"/>
          <w:sz w:val="24"/>
          <w:szCs w:val="24"/>
        </w:rPr>
        <w:t>a lot of planning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—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both</w:t>
      </w:r>
      <w:r>
        <w:rPr>
          <w:rFonts w:ascii="Times New Roman" w:cs="Times New Roman" w:hAnsi="Times New Roman"/>
          <w:sz w:val="24"/>
          <w:szCs w:val="24"/>
        </w:rPr>
        <w:t xml:space="preserve"> long-term and short-term </w:t>
      </w:r>
      <w:r>
        <w:rPr>
          <w:rFonts w:ascii="Times New Roman" w:cs="Times New Roman" w:hAnsi="Times New Roman"/>
          <w:sz w:val="24"/>
          <w:szCs w:val="24"/>
        </w:rPr>
        <w:t>kinds. The</w:t>
      </w:r>
      <w:r>
        <w:rPr>
          <w:rFonts w:ascii="Times New Roman" w:cs="Times New Roman" w:hAnsi="Times New Roman"/>
          <w:sz w:val="24"/>
          <w:szCs w:val="24"/>
        </w:rPr>
        <w:t xml:space="preserve"> short-term arrangements and plans used in this struggle are called the tactics, while the long-term plans are the </w:t>
      </w:r>
      <w:r>
        <w:rPr>
          <w:rFonts w:ascii="Times New Roman" w:cs="Times New Roman" w:hAnsi="Times New Roman"/>
          <w:sz w:val="24"/>
          <w:szCs w:val="24"/>
        </w:rPr>
        <w:t>strategies. These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are the </w:t>
      </w:r>
      <w:r>
        <w:rPr>
          <w:rFonts w:ascii="Times New Roman" w:cs="Times New Roman" w:hAnsi="Times New Roman"/>
          <w:sz w:val="24"/>
          <w:szCs w:val="24"/>
        </w:rPr>
        <w:t>two approaches</w:t>
      </w:r>
      <w:r>
        <w:rPr>
          <w:rFonts w:ascii="Times New Roman" w:cs="Times New Roman" w:hAnsi="Times New Roman"/>
          <w:sz w:val="24"/>
          <w:szCs w:val="24"/>
        </w:rPr>
        <w:t xml:space="preserve"> that</w:t>
      </w:r>
      <w:r>
        <w:rPr>
          <w:rFonts w:ascii="Times New Roman" w:cs="Times New Roman" w:hAnsi="Times New Roman"/>
          <w:sz w:val="24"/>
          <w:szCs w:val="24"/>
        </w:rPr>
        <w:t xml:space="preserve"> constitute seminal pieces of the </w:t>
      </w:r>
      <w:r>
        <w:rPr>
          <w:rFonts w:ascii="Times New Roman" w:cs="Times New Roman" w:hAnsi="Times New Roman"/>
          <w:sz w:val="24"/>
          <w:szCs w:val="24"/>
        </w:rPr>
        <w:t>‘</w:t>
      </w:r>
      <w:r>
        <w:rPr>
          <w:rFonts w:ascii="Times New Roman" w:cs="Times New Roman" w:hAnsi="Times New Roman"/>
          <w:sz w:val="24"/>
          <w:szCs w:val="24"/>
        </w:rPr>
        <w:t>counter-insurgency pu</w:t>
      </w:r>
      <w:r>
        <w:rPr>
          <w:rFonts w:ascii="Times New Roman" w:cs="Times New Roman" w:hAnsi="Times New Roman"/>
          <w:sz w:val="24"/>
          <w:szCs w:val="24"/>
        </w:rPr>
        <w:t>zzle’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So, in view of the </w:t>
      </w:r>
      <w:r>
        <w:rPr>
          <w:rFonts w:ascii="Times New Roman" w:cs="Times New Roman" w:hAnsi="Times New Roman"/>
          <w:sz w:val="24"/>
          <w:szCs w:val="24"/>
        </w:rPr>
        <w:t xml:space="preserve">research question, </w:t>
      </w:r>
      <w:r>
        <w:rPr>
          <w:rFonts w:ascii="Times New Roman" w:cs="Times New Roman" w:hAnsi="Times New Roman"/>
          <w:sz w:val="24"/>
          <w:szCs w:val="24"/>
        </w:rPr>
        <w:t xml:space="preserve">the </w:t>
      </w:r>
      <w:r>
        <w:rPr>
          <w:rFonts w:ascii="Times New Roman" w:cs="Times New Roman" w:hAnsi="Times New Roman"/>
          <w:sz w:val="24"/>
          <w:szCs w:val="24"/>
        </w:rPr>
        <w:t xml:space="preserve">tactics </w:t>
      </w:r>
      <w:r>
        <w:rPr>
          <w:rFonts w:ascii="Times New Roman" w:cs="Times New Roman" w:hAnsi="Times New Roman"/>
          <w:sz w:val="24"/>
          <w:szCs w:val="24"/>
        </w:rPr>
        <w:t xml:space="preserve">of counter-insurgency </w:t>
      </w:r>
      <w:r>
        <w:rPr>
          <w:rFonts w:ascii="Times New Roman" w:cs="Times New Roman" w:hAnsi="Times New Roman"/>
          <w:sz w:val="24"/>
          <w:szCs w:val="24"/>
        </w:rPr>
        <w:t>are</w:t>
      </w:r>
      <w:r>
        <w:rPr>
          <w:rFonts w:ascii="Times New Roman" w:cs="Times New Roman" w:hAnsi="Times New Roman"/>
          <w:sz w:val="24"/>
          <w:szCs w:val="24"/>
        </w:rPr>
        <w:t xml:space="preserve"> those </w:t>
      </w:r>
      <w:r>
        <w:rPr>
          <w:rFonts w:ascii="Times New Roman" w:cs="Times New Roman" w:hAnsi="Times New Roman"/>
          <w:sz w:val="24"/>
          <w:szCs w:val="24"/>
        </w:rPr>
        <w:t xml:space="preserve">short-term and swift </w:t>
      </w:r>
      <w:r>
        <w:rPr>
          <w:rFonts w:ascii="Times New Roman" w:cs="Times New Roman" w:hAnsi="Times New Roman"/>
          <w:sz w:val="24"/>
          <w:szCs w:val="24"/>
        </w:rPr>
        <w:t>activities</w:t>
      </w:r>
      <w:r>
        <w:rPr>
          <w:rFonts w:ascii="Times New Roman" w:cs="Times New Roman" w:hAnsi="Times New Roman"/>
          <w:sz w:val="24"/>
          <w:szCs w:val="24"/>
        </w:rPr>
        <w:t xml:space="preserve"> employed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on a recurrent </w:t>
      </w:r>
      <w:r>
        <w:rPr>
          <w:rFonts w:ascii="Times New Roman" w:cs="Times New Roman" w:hAnsi="Times New Roman"/>
          <w:sz w:val="24"/>
          <w:szCs w:val="24"/>
        </w:rPr>
        <w:t>basis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by government</w:t>
      </w:r>
      <w:r>
        <w:rPr>
          <w:rFonts w:ascii="Times New Roman" w:cs="Times New Roman" w:hAnsi="Times New Roman"/>
          <w:sz w:val="24"/>
          <w:szCs w:val="24"/>
        </w:rPr>
        <w:t>s anytime they face insurgent forces.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TACTICS OF COUNTER-INSURGENCY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From population control to </w:t>
      </w:r>
      <w:r>
        <w:rPr>
          <w:rFonts w:ascii="Times New Roman" w:cs="Times New Roman" w:hAnsi="Times New Roman"/>
          <w:sz w:val="24"/>
          <w:szCs w:val="24"/>
        </w:rPr>
        <w:t xml:space="preserve">open </w:t>
      </w:r>
      <w:r>
        <w:rPr>
          <w:rFonts w:ascii="Times New Roman" w:cs="Times New Roman" w:hAnsi="Times New Roman"/>
          <w:sz w:val="24"/>
          <w:szCs w:val="24"/>
        </w:rPr>
        <w:t xml:space="preserve">diplomacy, these plans do not only aim arrest or kill insurgents, but </w:t>
      </w:r>
      <w:r>
        <w:rPr>
          <w:rFonts w:ascii="Times New Roman" w:cs="Times New Roman" w:hAnsi="Times New Roman"/>
          <w:sz w:val="24"/>
          <w:szCs w:val="24"/>
        </w:rPr>
        <w:t xml:space="preserve">also use this </w:t>
      </w:r>
      <w:r>
        <w:rPr>
          <w:rFonts w:ascii="Times New Roman" w:cs="Times New Roman" w:hAnsi="Times New Roman"/>
          <w:sz w:val="24"/>
          <w:szCs w:val="24"/>
        </w:rPr>
        <w:t>scope</w:t>
      </w:r>
      <w:r>
        <w:rPr>
          <w:rFonts w:ascii="Times New Roman" w:cs="Times New Roman" w:hAnsi="Times New Roman"/>
          <w:sz w:val="24"/>
          <w:szCs w:val="24"/>
        </w:rPr>
        <w:t xml:space="preserve"> to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garner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local </w:t>
      </w:r>
      <w:r>
        <w:rPr>
          <w:rFonts w:ascii="Times New Roman" w:cs="Times New Roman" w:hAnsi="Times New Roman"/>
          <w:sz w:val="24"/>
          <w:szCs w:val="24"/>
        </w:rPr>
        <w:t xml:space="preserve">government </w:t>
      </w:r>
      <w:r>
        <w:rPr>
          <w:rFonts w:ascii="Times New Roman" w:cs="Times New Roman" w:hAnsi="Times New Roman"/>
          <w:sz w:val="24"/>
          <w:szCs w:val="24"/>
        </w:rPr>
        <w:t xml:space="preserve">support, intelligence </w:t>
      </w:r>
      <w:r>
        <w:rPr>
          <w:rFonts w:ascii="Times New Roman" w:cs="Times New Roman" w:hAnsi="Times New Roman"/>
          <w:sz w:val="24"/>
          <w:szCs w:val="24"/>
        </w:rPr>
        <w:t>management or severing foreign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insurgency links.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These tactics </w:t>
      </w:r>
      <w:r>
        <w:rPr>
          <w:rFonts w:ascii="Times New Roman" w:cs="Times New Roman" w:hAnsi="Times New Roman"/>
          <w:sz w:val="24"/>
          <w:szCs w:val="24"/>
        </w:rPr>
        <w:t>could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involve making strategic reorganizations and reforms to quell </w:t>
      </w:r>
      <w:r>
        <w:rPr>
          <w:rFonts w:ascii="Times New Roman" w:cs="Times New Roman" w:hAnsi="Times New Roman"/>
          <w:sz w:val="24"/>
          <w:szCs w:val="24"/>
        </w:rPr>
        <w:t xml:space="preserve">and destabilize </w:t>
      </w:r>
      <w:r>
        <w:rPr>
          <w:rFonts w:ascii="Times New Roman" w:cs="Times New Roman" w:hAnsi="Times New Roman"/>
          <w:sz w:val="24"/>
          <w:szCs w:val="24"/>
        </w:rPr>
        <w:t xml:space="preserve">insurgency </w:t>
      </w:r>
      <w:r>
        <w:rPr>
          <w:rFonts w:ascii="Times New Roman" w:cs="Times New Roman" w:hAnsi="Times New Roman"/>
          <w:sz w:val="24"/>
          <w:szCs w:val="24"/>
        </w:rPr>
        <w:t>support. These</w:t>
      </w:r>
      <w:r>
        <w:rPr>
          <w:rFonts w:ascii="Times New Roman" w:cs="Times New Roman" w:hAnsi="Times New Roman"/>
          <w:sz w:val="24"/>
          <w:szCs w:val="24"/>
        </w:rPr>
        <w:t xml:space="preserve"> reforms could be economic, </w:t>
      </w:r>
      <w:r>
        <w:rPr>
          <w:rFonts w:ascii="Times New Roman" w:cs="Times New Roman" w:hAnsi="Times New Roman"/>
          <w:sz w:val="24"/>
          <w:szCs w:val="24"/>
        </w:rPr>
        <w:t>social, politica</w:t>
      </w:r>
      <w:r>
        <w:rPr>
          <w:rFonts w:ascii="Times New Roman" w:cs="Times New Roman" w:hAnsi="Times New Roman"/>
          <w:sz w:val="24"/>
          <w:szCs w:val="24"/>
        </w:rPr>
        <w:t>l or otherwise</w:t>
      </w:r>
      <w:r>
        <w:rPr>
          <w:rFonts w:ascii="Times New Roman" w:cs="Times New Roman" w:hAnsi="Times New Roman"/>
          <w:sz w:val="24"/>
          <w:szCs w:val="24"/>
        </w:rPr>
        <w:t xml:space="preserve"> in nature</w:t>
      </w:r>
      <w:r>
        <w:rPr>
          <w:rFonts w:ascii="Times New Roman" w:cs="Times New Roman" w:hAnsi="Times New Roman"/>
          <w:sz w:val="24"/>
          <w:szCs w:val="24"/>
        </w:rPr>
        <w:t>. For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example, in</w:t>
      </w:r>
      <w:r>
        <w:rPr>
          <w:rFonts w:ascii="Times New Roman" w:cs="Times New Roman" w:hAnsi="Times New Roman"/>
          <w:sz w:val="24"/>
          <w:szCs w:val="24"/>
        </w:rPr>
        <w:t xml:space="preserve"> the 1940</w:t>
      </w:r>
      <w:r>
        <w:rPr>
          <w:rFonts w:ascii="Times New Roman" w:cs="Times New Roman" w:hAnsi="Times New Roman"/>
          <w:sz w:val="24"/>
          <w:szCs w:val="24"/>
        </w:rPr>
        <w:t>s, the</w:t>
      </w:r>
      <w:r>
        <w:rPr>
          <w:rFonts w:ascii="Times New Roman" w:cs="Times New Roman" w:hAnsi="Times New Roman"/>
          <w:sz w:val="24"/>
          <w:szCs w:val="24"/>
        </w:rPr>
        <w:t xml:space="preserve"> Philippine government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used tenancy</w:t>
      </w:r>
      <w:r>
        <w:rPr>
          <w:rFonts w:ascii="Times New Roman" w:cs="Times New Roman" w:hAnsi="Times New Roman"/>
          <w:sz w:val="24"/>
          <w:szCs w:val="24"/>
        </w:rPr>
        <w:t xml:space="preserve"> and other social </w:t>
      </w:r>
      <w:r>
        <w:rPr>
          <w:rFonts w:ascii="Times New Roman" w:cs="Times New Roman" w:hAnsi="Times New Roman"/>
          <w:sz w:val="24"/>
          <w:szCs w:val="24"/>
        </w:rPr>
        <w:t>reforms to eliminate the landlord-peasant discrepancies, thereby eroding the rural sup</w:t>
      </w:r>
      <w:r>
        <w:rPr>
          <w:rFonts w:ascii="Times New Roman" w:cs="Times New Roman" w:hAnsi="Times New Roman"/>
          <w:sz w:val="24"/>
          <w:szCs w:val="24"/>
        </w:rPr>
        <w:t>port base of the Huk Insurgency</w:t>
      </w:r>
      <w:r>
        <w:rPr>
          <w:rFonts w:ascii="Times New Roman" w:cs="Times New Roman" w:hAnsi="Times New Roman"/>
          <w:sz w:val="24"/>
          <w:szCs w:val="24"/>
        </w:rPr>
        <w:t xml:space="preserve"> (</w:t>
      </w:r>
      <w:r>
        <w:rPr>
          <w:rFonts w:ascii="Times New Roman" w:cs="Times New Roman" w:hAnsi="Times New Roman"/>
          <w:i/>
          <w:sz w:val="24"/>
          <w:szCs w:val="24"/>
        </w:rPr>
        <w:t>Steinberg David,</w:t>
      </w:r>
      <w:r>
        <w:rPr>
          <w:rFonts w:ascii="Times New Roman" w:cs="Times New Roman" w:hAnsi="Times New Roman"/>
          <w:sz w:val="24"/>
          <w:szCs w:val="24"/>
        </w:rPr>
        <w:t>2009)</w:t>
      </w:r>
      <w:r>
        <w:rPr>
          <w:rFonts w:ascii="Times New Roman" w:cs="Times New Roman" w:hAnsi="Times New Roman"/>
          <w:sz w:val="24"/>
          <w:szCs w:val="24"/>
        </w:rPr>
        <w:t>. Also, in the 1970s,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Burman </w:t>
      </w:r>
      <w:r>
        <w:rPr>
          <w:rFonts w:ascii="Times New Roman" w:cs="Times New Roman" w:hAnsi="Times New Roman"/>
          <w:sz w:val="24"/>
          <w:szCs w:val="24"/>
        </w:rPr>
        <w:t xml:space="preserve">government forces </w:t>
      </w:r>
      <w:r>
        <w:rPr>
          <w:rFonts w:ascii="Times New Roman" w:cs="Times New Roman" w:hAnsi="Times New Roman"/>
          <w:sz w:val="24"/>
          <w:szCs w:val="24"/>
        </w:rPr>
        <w:t xml:space="preserve">arrest an insurgency by replacing </w:t>
      </w:r>
      <w:r>
        <w:rPr>
          <w:rFonts w:ascii="Times New Roman" w:cs="Times New Roman" w:hAnsi="Times New Roman"/>
          <w:sz w:val="24"/>
          <w:szCs w:val="24"/>
        </w:rPr>
        <w:t xml:space="preserve">a 'people's government,' in the Mong Yu </w:t>
      </w:r>
      <w:r>
        <w:rPr>
          <w:rFonts w:ascii="Times New Roman" w:cs="Times New Roman" w:hAnsi="Times New Roman"/>
          <w:sz w:val="24"/>
          <w:szCs w:val="24"/>
        </w:rPr>
        <w:t xml:space="preserve">region </w:t>
      </w:r>
      <w:r>
        <w:rPr>
          <w:rFonts w:ascii="Times New Roman" w:cs="Times New Roman" w:hAnsi="Times New Roman"/>
          <w:sz w:val="24"/>
          <w:szCs w:val="24"/>
        </w:rPr>
        <w:t>which</w:t>
      </w:r>
      <w:r>
        <w:rPr>
          <w:rFonts w:ascii="Times New Roman" w:cs="Times New Roman" w:hAnsi="Times New Roman"/>
          <w:sz w:val="24"/>
          <w:szCs w:val="24"/>
        </w:rPr>
        <w:t xml:space="preserve"> insurgents set </w:t>
      </w:r>
      <w:r>
        <w:rPr>
          <w:rFonts w:ascii="Times New Roman" w:cs="Times New Roman" w:hAnsi="Times New Roman"/>
          <w:sz w:val="24"/>
          <w:szCs w:val="24"/>
        </w:rPr>
        <w:t>up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cs="Times New Roman" w:hAnsi="Times New Roman"/>
          <w:i/>
          <w:sz w:val="24"/>
          <w:szCs w:val="24"/>
        </w:rPr>
        <w:t>Guyot James</w:t>
      </w:r>
      <w:r>
        <w:rPr>
          <w:rFonts w:ascii="Times New Roman" w:cs="Times New Roman" w:hAnsi="Times New Roman"/>
          <w:sz w:val="24"/>
          <w:szCs w:val="24"/>
        </w:rPr>
        <w:t>,2009) However</w:t>
      </w:r>
      <w:r>
        <w:rPr>
          <w:rFonts w:ascii="Times New Roman" w:cs="Times New Roman" w:hAnsi="Times New Roman"/>
          <w:sz w:val="24"/>
          <w:szCs w:val="24"/>
        </w:rPr>
        <w:t>, sometimes, the reforms that</w:t>
      </w:r>
      <w:r>
        <w:rPr>
          <w:rFonts w:ascii="Times New Roman" w:cs="Times New Roman" w:hAnsi="Times New Roman"/>
          <w:sz w:val="24"/>
          <w:szCs w:val="24"/>
        </w:rPr>
        <w:t xml:space="preserve"> can</w:t>
      </w:r>
      <w:r>
        <w:rPr>
          <w:rFonts w:ascii="Times New Roman" w:cs="Times New Roman" w:hAnsi="Times New Roman"/>
          <w:sz w:val="24"/>
          <w:szCs w:val="24"/>
        </w:rPr>
        <w:t xml:space="preserve"> resolve an insurgency </w:t>
      </w:r>
      <w:r>
        <w:rPr>
          <w:rFonts w:ascii="Times New Roman" w:cs="Times New Roman" w:hAnsi="Times New Roman"/>
          <w:sz w:val="24"/>
          <w:szCs w:val="24"/>
        </w:rPr>
        <w:t xml:space="preserve">can also </w:t>
      </w:r>
      <w:r>
        <w:rPr>
          <w:rFonts w:ascii="Times New Roman" w:cs="Times New Roman" w:hAnsi="Times New Roman"/>
          <w:sz w:val="24"/>
          <w:szCs w:val="24"/>
        </w:rPr>
        <w:t xml:space="preserve">be threatening </w:t>
      </w:r>
      <w:r>
        <w:rPr>
          <w:rFonts w:ascii="Times New Roman" w:cs="Times New Roman" w:hAnsi="Times New Roman"/>
          <w:sz w:val="24"/>
          <w:szCs w:val="24"/>
        </w:rPr>
        <w:t>to the</w:t>
      </w:r>
      <w:r>
        <w:rPr>
          <w:rFonts w:ascii="Times New Roman" w:cs="Times New Roman" w:hAnsi="Times New Roman"/>
          <w:sz w:val="24"/>
          <w:szCs w:val="24"/>
        </w:rPr>
        <w:t xml:space="preserve"> government’s hold on </w:t>
      </w:r>
      <w:r>
        <w:rPr>
          <w:rFonts w:ascii="Times New Roman" w:cs="Times New Roman" w:hAnsi="Times New Roman"/>
          <w:sz w:val="24"/>
          <w:szCs w:val="24"/>
        </w:rPr>
        <w:t>power, so, governments can choose to contain rather than eliminate such insurgent(s) (</w:t>
      </w:r>
      <w:r>
        <w:rPr>
          <w:rFonts w:ascii="Times New Roman" w:cs="Times New Roman" w:hAnsi="Times New Roman"/>
          <w:i/>
          <w:sz w:val="24"/>
          <w:szCs w:val="24"/>
        </w:rPr>
        <w:t>U.S Government,</w:t>
      </w:r>
      <w:r>
        <w:rPr>
          <w:rFonts w:ascii="Times New Roman" w:cs="Times New Roman" w:hAnsi="Times New Roman"/>
          <w:sz w:val="24"/>
          <w:szCs w:val="24"/>
        </w:rPr>
        <w:t>2012).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With strategic and efficient communication means, public diplomacy is </w:t>
      </w: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hAnsi="Times New Roman"/>
          <w:sz w:val="24"/>
          <w:szCs w:val="24"/>
        </w:rPr>
        <w:t>nother</w:t>
      </w:r>
      <w:r>
        <w:rPr>
          <w:rFonts w:ascii="Times New Roman" w:cs="Times New Roman" w:hAnsi="Times New Roman"/>
          <w:sz w:val="24"/>
          <w:szCs w:val="24"/>
        </w:rPr>
        <w:t xml:space="preserve"> great tool in the hands of those combating </w:t>
      </w:r>
      <w:r>
        <w:rPr>
          <w:rFonts w:ascii="Times New Roman" w:cs="Times New Roman" w:hAnsi="Times New Roman"/>
          <w:sz w:val="24"/>
          <w:szCs w:val="24"/>
        </w:rPr>
        <w:t>insurgents. It</w:t>
      </w:r>
      <w:r>
        <w:rPr>
          <w:rFonts w:ascii="Times New Roman" w:cs="Times New Roman" w:hAnsi="Times New Roman"/>
          <w:sz w:val="24"/>
          <w:szCs w:val="24"/>
        </w:rPr>
        <w:t xml:space="preserve"> could be carried out </w:t>
      </w:r>
      <w:r>
        <w:rPr>
          <w:rFonts w:ascii="Times New Roman" w:cs="Times New Roman" w:hAnsi="Times New Roman"/>
          <w:sz w:val="24"/>
          <w:szCs w:val="24"/>
        </w:rPr>
        <w:t xml:space="preserve">through </w:t>
      </w:r>
      <w:r>
        <w:rPr/>
        <w:fldChar w:fldCharType="begin"/>
      </w:r>
      <w:r>
        <w:instrText xml:space="preserve"> HYPERLINK "https://en.wikipedia.org/wiki/International_broadcasting" \o "International broadcasting"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color w:val="auto"/>
          <w:sz w:val="24"/>
          <w:szCs w:val="24"/>
          <w:u w:val="none"/>
        </w:rPr>
        <w:t>international broadcasting</w:t>
      </w:r>
      <w:r>
        <w:rPr/>
        <w:fldChar w:fldCharType="end"/>
      </w:r>
      <w:r>
        <w:rPr>
          <w:rFonts w:ascii="Times New Roman" w:cs="Times New Roman" w:hAnsi="Times New Roman"/>
          <w:sz w:val="24"/>
          <w:szCs w:val="24"/>
        </w:rPr>
        <w:t>, personal contact, radio</w:t>
      </w:r>
      <w:r>
        <w:rPr>
          <w:rFonts w:ascii="Times New Roman" w:cs="Times New Roman" w:hAnsi="Times New Roman"/>
          <w:sz w:val="24"/>
          <w:szCs w:val="24"/>
        </w:rPr>
        <w:t xml:space="preserve"> stations or</w:t>
      </w:r>
      <w:r>
        <w:rPr>
          <w:rFonts w:ascii="Times New Roman" w:cs="Times New Roman" w:hAnsi="Times New Roman"/>
          <w:sz w:val="24"/>
          <w:szCs w:val="24"/>
        </w:rPr>
        <w:t xml:space="preserve"> the internet, the</w:t>
      </w:r>
      <w:r>
        <w:rPr>
          <w:rFonts w:ascii="Times New Roman" w:cs="Times New Roman" w:hAnsi="Times New Roman"/>
          <w:sz w:val="24"/>
          <w:szCs w:val="24"/>
        </w:rPr>
        <w:t xml:space="preserve"> government could disseminate a paradigm-shifting, completely different, yet appealing philosophy to the population targeted. Ideally, it keeps to this newly made ideas, fulfilling its promises and terms</w:t>
      </w:r>
      <w:r>
        <w:rPr>
          <w:rFonts w:ascii="Times New Roman" w:cs="Times New Roman" w:hAnsi="Times New Roman"/>
          <w:sz w:val="24"/>
          <w:szCs w:val="24"/>
        </w:rPr>
        <w:t xml:space="preserve"> with</w:t>
      </w:r>
      <w:r>
        <w:rPr>
          <w:rFonts w:ascii="Times New Roman" w:cs="Times New Roman" w:hAnsi="Times New Roman"/>
          <w:sz w:val="24"/>
          <w:szCs w:val="24"/>
        </w:rPr>
        <w:t xml:space="preserve"> the ai</w:t>
      </w:r>
      <w:r>
        <w:rPr>
          <w:rFonts w:ascii="Times New Roman" w:cs="Times New Roman" w:hAnsi="Times New Roman"/>
          <w:sz w:val="24"/>
          <w:szCs w:val="24"/>
        </w:rPr>
        <w:t>m</w:t>
      </w:r>
      <w:r>
        <w:rPr>
          <w:rFonts w:ascii="Times New Roman" w:cs="Times New Roman" w:hAnsi="Times New Roman"/>
          <w:sz w:val="24"/>
          <w:szCs w:val="24"/>
        </w:rPr>
        <w:t xml:space="preserve"> to make the local population feel secure, safe, and more aligned with the counterinsu</w:t>
      </w:r>
      <w:r>
        <w:rPr>
          <w:rFonts w:ascii="Times New Roman" w:cs="Times New Roman" w:hAnsi="Times New Roman"/>
          <w:sz w:val="24"/>
          <w:szCs w:val="24"/>
        </w:rPr>
        <w:t>rgency efforts;</w:t>
      </w:r>
      <w:r>
        <w:rPr>
          <w:rFonts w:ascii="Times New Roman" w:cs="Times New Roman" w:hAnsi="Times New Roman"/>
          <w:sz w:val="24"/>
          <w:szCs w:val="24"/>
        </w:rPr>
        <w:t xml:space="preserve"> trust the goals and purposes of the counterinsurgency efforts,</w:t>
      </w:r>
      <w:r>
        <w:rPr>
          <w:rFonts w:ascii="Times New Roman" w:cs="Times New Roman" w:hAnsi="Times New Roman"/>
          <w:sz w:val="24"/>
          <w:szCs w:val="24"/>
        </w:rPr>
        <w:t xml:space="preserve"> as opposed to the insurgents’. I</w:t>
      </w:r>
      <w:r>
        <w:rPr>
          <w:rFonts w:ascii="Times New Roman" w:cs="Times New Roman" w:hAnsi="Times New Roman"/>
          <w:sz w:val="24"/>
          <w:szCs w:val="24"/>
        </w:rPr>
        <w:t>n 2010, through in-person outreach</w:t>
      </w:r>
      <w:r>
        <w:rPr>
          <w:rFonts w:ascii="Times New Roman" w:cs="Times New Roman" w:hAnsi="Times New Roman"/>
          <w:sz w:val="24"/>
          <w:szCs w:val="24"/>
        </w:rPr>
        <w:t>, the U.S</w:t>
      </w:r>
      <w:r>
        <w:rPr>
          <w:rFonts w:ascii="Times New Roman" w:cs="Times New Roman" w:hAnsi="Times New Roman"/>
          <w:sz w:val="24"/>
          <w:szCs w:val="24"/>
        </w:rPr>
        <w:t xml:space="preserve"> Marine </w:t>
      </w:r>
      <w:r>
        <w:rPr>
          <w:rFonts w:ascii="Times New Roman" w:cs="Times New Roman" w:hAnsi="Times New Roman"/>
          <w:sz w:val="24"/>
          <w:szCs w:val="24"/>
        </w:rPr>
        <w:t>carried out public diplomacy operations in Afghanistan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z w:val="24"/>
          <w:szCs w:val="24"/>
        </w:rPr>
        <w:t xml:space="preserve"> and even went as far as giving candies to </w:t>
      </w:r>
      <w:r>
        <w:rPr>
          <w:rFonts w:ascii="Times New Roman" w:cs="Times New Roman" w:hAnsi="Times New Roman"/>
          <w:sz w:val="24"/>
          <w:szCs w:val="24"/>
        </w:rPr>
        <w:t>children. (</w:t>
      </w:r>
      <w:r>
        <w:rPr>
          <w:rFonts w:ascii="Times New Roman" w:cs="Times New Roman" w:hAnsi="Times New Roman"/>
          <w:i/>
          <w:sz w:val="24"/>
          <w:szCs w:val="24"/>
        </w:rPr>
        <w:t>FAS</w:t>
      </w:r>
      <w:r>
        <w:rPr>
          <w:rFonts w:ascii="Times New Roman" w:cs="Times New Roman" w:hAnsi="Times New Roman"/>
          <w:sz w:val="24"/>
          <w:szCs w:val="24"/>
        </w:rPr>
        <w:t>,2009).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Another </w:t>
      </w:r>
      <w:r>
        <w:rPr>
          <w:rFonts w:ascii="Times New Roman" w:cs="Times New Roman" w:hAnsi="Times New Roman"/>
          <w:sz w:val="24"/>
          <w:szCs w:val="24"/>
        </w:rPr>
        <w:t xml:space="preserve">example of the tactics are </w:t>
      </w:r>
      <w:r>
        <w:rPr>
          <w:rFonts w:ascii="Times New Roman" w:cs="Times New Roman" w:hAnsi="Times New Roman"/>
          <w:sz w:val="24"/>
          <w:szCs w:val="24"/>
        </w:rPr>
        <w:t>militarily orchestrated</w:t>
      </w:r>
      <w:r>
        <w:rPr>
          <w:rFonts w:ascii="Times New Roman" w:cs="Times New Roman" w:hAnsi="Times New Roman"/>
          <w:sz w:val="24"/>
          <w:szCs w:val="24"/>
        </w:rPr>
        <w:t xml:space="preserve"> air </w:t>
      </w:r>
      <w:r>
        <w:rPr>
          <w:rFonts w:ascii="Times New Roman" w:cs="Times New Roman" w:hAnsi="Times New Roman"/>
          <w:sz w:val="24"/>
          <w:szCs w:val="24"/>
        </w:rPr>
        <w:t>operations</w:t>
      </w:r>
      <w:r>
        <w:rPr>
          <w:rFonts w:ascii="Times New Roman" w:cs="Times New Roman" w:hAnsi="Times New Roman"/>
          <w:sz w:val="24"/>
          <w:szCs w:val="24"/>
        </w:rPr>
        <w:t xml:space="preserve">. It involves combing a particular region aerially </w:t>
      </w:r>
      <w:r>
        <w:rPr>
          <w:rFonts w:ascii="Times New Roman" w:cs="Times New Roman" w:hAnsi="Times New Roman"/>
          <w:sz w:val="24"/>
          <w:szCs w:val="24"/>
        </w:rPr>
        <w:t xml:space="preserve">for insurgents or their </w:t>
      </w:r>
      <w:r>
        <w:rPr>
          <w:rFonts w:ascii="Times New Roman" w:cs="Times New Roman" w:hAnsi="Times New Roman"/>
          <w:sz w:val="24"/>
          <w:szCs w:val="24"/>
        </w:rPr>
        <w:t>paraphernalia, air-to-ground attacks or providing quick evacuation and deployment means for combatants. To</w:t>
      </w:r>
      <w:r>
        <w:rPr>
          <w:rFonts w:ascii="Times New Roman" w:cs="Times New Roman" w:hAnsi="Times New Roman"/>
          <w:sz w:val="24"/>
          <w:szCs w:val="24"/>
        </w:rPr>
        <w:t xml:space="preserve"> give</w:t>
      </w:r>
      <w:r>
        <w:rPr>
          <w:rFonts w:ascii="Times New Roman" w:cs="Times New Roman" w:hAnsi="Times New Roman"/>
          <w:sz w:val="24"/>
          <w:szCs w:val="24"/>
        </w:rPr>
        <w:t xml:space="preserve"> an </w:t>
      </w:r>
      <w:r>
        <w:rPr>
          <w:rFonts w:ascii="Times New Roman" w:cs="Times New Roman" w:hAnsi="Times New Roman"/>
          <w:sz w:val="24"/>
          <w:szCs w:val="24"/>
        </w:rPr>
        <w:t>instance, in Sudan, following the government’s long-established strategy of using militias in the civil war in southern Sudan from 1983 to 2004, Janjaweed operations were well coordinated and synchronized with lots of air force attacks</w:t>
      </w:r>
      <w:r>
        <w:rPr>
          <w:rFonts w:ascii="Times New Roman" w:cs="Times New Roman" w:hAnsi="Times New Roman"/>
          <w:sz w:val="24"/>
          <w:szCs w:val="24"/>
        </w:rPr>
        <w:t xml:space="preserve"> (</w:t>
      </w:r>
      <w:r>
        <w:rPr>
          <w:rFonts w:ascii="Times New Roman" w:cs="Times New Roman" w:hAnsi="Times New Roman"/>
          <w:i/>
          <w:sz w:val="24"/>
          <w:szCs w:val="24"/>
        </w:rPr>
        <w:t>Alex Waal,</w:t>
      </w:r>
      <w:r>
        <w:rPr>
          <w:rFonts w:ascii="Times New Roman" w:cs="Times New Roman" w:hAnsi="Times New Roman"/>
          <w:sz w:val="24"/>
          <w:szCs w:val="24"/>
        </w:rPr>
        <w:t>2008).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Additionally, or alternatively, governments could also use the ta</w:t>
      </w:r>
      <w:r>
        <w:rPr>
          <w:rFonts w:ascii="Times New Roman" w:cs="Times New Roman" w:hAnsi="Times New Roman"/>
          <w:sz w:val="24"/>
          <w:szCs w:val="24"/>
        </w:rPr>
        <w:t xml:space="preserve">ctic of population/terrain </w:t>
      </w:r>
      <w:r>
        <w:rPr>
          <w:rFonts w:ascii="Times New Roman" w:cs="Times New Roman" w:hAnsi="Times New Roman"/>
          <w:sz w:val="24"/>
          <w:szCs w:val="24"/>
        </w:rPr>
        <w:t>control. Possibly with</w:t>
      </w:r>
      <w:r>
        <w:rPr>
          <w:rFonts w:ascii="Times New Roman" w:cs="Times New Roman" w:hAnsi="Times New Roman"/>
          <w:sz w:val="24"/>
          <w:szCs w:val="24"/>
        </w:rPr>
        <w:t xml:space="preserve"> an intel of where insurgent roots are established, the government</w:t>
      </w:r>
      <w:r>
        <w:rPr>
          <w:rFonts w:ascii="Times New Roman" w:cs="Times New Roman" w:hAnsi="Times New Roman"/>
          <w:sz w:val="24"/>
          <w:szCs w:val="24"/>
        </w:rPr>
        <w:t xml:space="preserve"> can embark on a </w:t>
      </w:r>
      <w:r>
        <w:rPr>
          <w:rFonts w:ascii="Times New Roman" w:cs="Times New Roman" w:hAnsi="Times New Roman"/>
          <w:sz w:val="24"/>
          <w:szCs w:val="24"/>
        </w:rPr>
        <w:t>repositio</w:t>
      </w:r>
      <w:r>
        <w:rPr>
          <w:rFonts w:ascii="Times New Roman" w:cs="Times New Roman" w:hAnsi="Times New Roman"/>
          <w:sz w:val="24"/>
          <w:szCs w:val="24"/>
        </w:rPr>
        <w:t>ning or relocation of a targeted population</w:t>
      </w:r>
      <w:r>
        <w:rPr>
          <w:rFonts w:ascii="Times New Roman" w:cs="Times New Roman" w:hAnsi="Times New Roman"/>
          <w:sz w:val="24"/>
          <w:szCs w:val="24"/>
        </w:rPr>
        <w:t xml:space="preserve"> just to put insurgents out of their ‘comfort </w:t>
      </w:r>
      <w:r>
        <w:rPr>
          <w:rFonts w:ascii="Times New Roman" w:cs="Times New Roman" w:hAnsi="Times New Roman"/>
          <w:sz w:val="24"/>
          <w:szCs w:val="24"/>
        </w:rPr>
        <w:t>zones’ and sustenance base. As a form of terrain control, the government can set up certain structures that can make the insurgents’ covert operations harder. They</w:t>
      </w:r>
      <w:r>
        <w:rPr>
          <w:rFonts w:ascii="Times New Roman" w:cs="Times New Roman" w:hAnsi="Times New Roman"/>
          <w:sz w:val="24"/>
          <w:szCs w:val="24"/>
        </w:rPr>
        <w:t xml:space="preserve"> can also carry out thorough vehicle and personnel checking in suspected localities to keep account of who dwell </w:t>
      </w:r>
      <w:r>
        <w:rPr>
          <w:rFonts w:ascii="Times New Roman" w:cs="Times New Roman" w:hAnsi="Times New Roman"/>
          <w:sz w:val="24"/>
          <w:szCs w:val="24"/>
        </w:rPr>
        <w:t>there. In the 1970’s, this</w:t>
      </w:r>
      <w:r>
        <w:rPr>
          <w:rFonts w:ascii="Times New Roman" w:cs="Times New Roman" w:hAnsi="Times New Roman"/>
          <w:sz w:val="24"/>
          <w:szCs w:val="24"/>
        </w:rPr>
        <w:t xml:space="preserve"> tactic was used </w:t>
      </w:r>
      <w:r>
        <w:rPr>
          <w:rFonts w:ascii="Times New Roman" w:cs="Times New Roman" w:hAnsi="Times New Roman"/>
          <w:sz w:val="24"/>
          <w:szCs w:val="24"/>
        </w:rPr>
        <w:t>by</w:t>
      </w:r>
      <w:r>
        <w:rPr>
          <w:rFonts w:ascii="Times New Roman" w:cs="Times New Roman" w:hAnsi="Times New Roman"/>
          <w:sz w:val="24"/>
          <w:szCs w:val="24"/>
        </w:rPr>
        <w:t xml:space="preserve"> Thailand in their fight against Communist guerrillas with their decision to evacuate civilians from seven Northern areas—including a 50-mile strip along the Mekong River bo</w:t>
      </w:r>
      <w:r>
        <w:rPr>
          <w:rFonts w:ascii="Times New Roman" w:cs="Times New Roman" w:hAnsi="Times New Roman"/>
          <w:sz w:val="24"/>
          <w:szCs w:val="24"/>
        </w:rPr>
        <w:t>rder with Laos— and</w:t>
      </w:r>
      <w:r>
        <w:rPr>
          <w:rFonts w:ascii="Times New Roman" w:cs="Times New Roman" w:hAnsi="Times New Roman"/>
          <w:sz w:val="24"/>
          <w:szCs w:val="24"/>
        </w:rPr>
        <w:t xml:space="preserve"> the accelerated construction of strategic highways through Comm</w:t>
      </w:r>
      <w:r>
        <w:rPr>
          <w:rFonts w:ascii="Times New Roman" w:cs="Times New Roman" w:hAnsi="Times New Roman"/>
          <w:sz w:val="24"/>
          <w:szCs w:val="24"/>
        </w:rPr>
        <w:t xml:space="preserve">unist-infiltrated </w:t>
      </w:r>
      <w:r>
        <w:rPr>
          <w:rFonts w:ascii="Times New Roman" w:cs="Times New Roman" w:hAnsi="Times New Roman"/>
          <w:sz w:val="24"/>
          <w:szCs w:val="24"/>
        </w:rPr>
        <w:t>areas, still in the N</w:t>
      </w:r>
      <w:r>
        <w:rPr>
          <w:rFonts w:ascii="Times New Roman" w:cs="Times New Roman" w:hAnsi="Times New Roman"/>
          <w:sz w:val="24"/>
          <w:szCs w:val="24"/>
        </w:rPr>
        <w:t>orth.</w:t>
      </w:r>
      <w:r>
        <w:rPr>
          <w:rFonts w:ascii="Times New Roman" w:cs="Times New Roman" w:hAnsi="Times New Roman"/>
          <w:sz w:val="24"/>
          <w:szCs w:val="24"/>
        </w:rPr>
        <w:t xml:space="preserve"> (</w:t>
      </w:r>
      <w:r>
        <w:rPr>
          <w:rFonts w:ascii="Times New Roman" w:cs="Times New Roman" w:hAnsi="Times New Roman"/>
          <w:i/>
          <w:sz w:val="24"/>
          <w:szCs w:val="24"/>
        </w:rPr>
        <w:t>Wyatt David et al,</w:t>
      </w:r>
      <w:r>
        <w:rPr>
          <w:rFonts w:ascii="Times New Roman" w:cs="Times New Roman" w:hAnsi="Times New Roman"/>
          <w:sz w:val="24"/>
          <w:szCs w:val="24"/>
        </w:rPr>
        <w:t>2008)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Lastly, which is basically a counterinsurgency game of ‘hide and seek’, are military based search operations also known as Cordon and Search. With the</w:t>
      </w:r>
      <w:r>
        <w:rPr>
          <w:rFonts w:ascii="Times New Roman" w:cs="Times New Roman" w:hAnsi="Times New Roman"/>
          <w:sz w:val="24"/>
          <w:szCs w:val="24"/>
        </w:rPr>
        <w:t xml:space="preserve"> aim of arresting insurgents and seizing/</w:t>
      </w:r>
      <w:r>
        <w:rPr>
          <w:rFonts w:ascii="Times New Roman" w:cs="Times New Roman" w:hAnsi="Times New Roman"/>
          <w:sz w:val="24"/>
          <w:szCs w:val="24"/>
        </w:rPr>
        <w:t xml:space="preserve">destroying </w:t>
      </w:r>
      <w:r>
        <w:rPr>
          <w:rFonts w:ascii="Times New Roman" w:cs="Times New Roman" w:hAnsi="Times New Roman"/>
          <w:sz w:val="24"/>
          <w:szCs w:val="24"/>
        </w:rPr>
        <w:t>their paraphernalia,</w:t>
      </w:r>
      <w:r>
        <w:t xml:space="preserve"> </w:t>
      </w:r>
      <w:r>
        <w:rPr>
          <w:rFonts w:ascii="Times New Roman" w:cs="Times New Roman" w:hAnsi="Times New Roman"/>
          <w:sz w:val="24"/>
          <w:szCs w:val="24"/>
        </w:rPr>
        <w:t>a certain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area is isolated and a search of suspected buildings or sites</w:t>
      </w:r>
      <w:r>
        <w:rPr>
          <w:rFonts w:ascii="Times New Roman" w:cs="Times New Roman" w:hAnsi="Times New Roman"/>
          <w:sz w:val="24"/>
          <w:szCs w:val="24"/>
        </w:rPr>
        <w:t xml:space="preserve"> ensues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Based</w:t>
      </w:r>
      <w:r>
        <w:rPr>
          <w:rFonts w:ascii="Times New Roman" w:cs="Times New Roman" w:hAnsi="Times New Roman"/>
          <w:sz w:val="24"/>
          <w:szCs w:val="24"/>
        </w:rPr>
        <w:t xml:space="preserve"> on the accuracy of intelligence, it could be a movement to contact, a </w:t>
      </w:r>
      <w:r>
        <w:rPr>
          <w:rFonts w:ascii="Times New Roman" w:cs="Times New Roman" w:hAnsi="Times New Roman"/>
          <w:sz w:val="24"/>
          <w:szCs w:val="24"/>
        </w:rPr>
        <w:t>raid, a deliberate attack, or an</w:t>
      </w:r>
      <w:r>
        <w:rPr>
          <w:rFonts w:ascii="Times New Roman" w:cs="Times New Roman" w:hAnsi="Times New Roman"/>
          <w:sz w:val="24"/>
          <w:szCs w:val="24"/>
        </w:rPr>
        <w:t xml:space="preserve"> area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reconnaissance. These type of systematic search operations</w:t>
      </w:r>
      <w:r>
        <w:rPr>
          <w:rFonts w:ascii="Times New Roman" w:cs="Times New Roman" w:hAnsi="Times New Roman"/>
          <w:sz w:val="24"/>
          <w:szCs w:val="24"/>
        </w:rPr>
        <w:t xml:space="preserve"> w</w:t>
      </w:r>
      <w:r>
        <w:rPr>
          <w:rFonts w:ascii="Times New Roman" w:cs="Times New Roman" w:hAnsi="Times New Roman"/>
          <w:sz w:val="24"/>
          <w:szCs w:val="24"/>
        </w:rPr>
        <w:t>ere used in Mozambique, in the fight against the Mozambique National Resistance (MNR)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of the 1980s.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Here,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Mozam</w:t>
      </w:r>
      <w:r>
        <w:rPr>
          <w:rFonts w:ascii="Times New Roman" w:cs="Times New Roman" w:hAnsi="Times New Roman"/>
          <w:sz w:val="24"/>
          <w:szCs w:val="24"/>
        </w:rPr>
        <w:t xml:space="preserve">bican and Zimbabwean troops discovered </w:t>
      </w:r>
      <w:r>
        <w:rPr>
          <w:rFonts w:ascii="Times New Roman" w:cs="Times New Roman" w:hAnsi="Times New Roman"/>
          <w:sz w:val="24"/>
          <w:szCs w:val="24"/>
        </w:rPr>
        <w:t xml:space="preserve">a </w:t>
      </w:r>
      <w:r>
        <w:rPr>
          <w:rFonts w:ascii="Times New Roman" w:cs="Times New Roman" w:hAnsi="Times New Roman"/>
          <w:sz w:val="24"/>
          <w:szCs w:val="24"/>
        </w:rPr>
        <w:t xml:space="preserve">major </w:t>
      </w:r>
      <w:r>
        <w:rPr>
          <w:rFonts w:ascii="Times New Roman" w:cs="Times New Roman" w:hAnsi="Times New Roman"/>
          <w:sz w:val="24"/>
          <w:szCs w:val="24"/>
        </w:rPr>
        <w:t>MNR base and found weapons, medical supplies and even documented proof of their support coming from South Africa.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i/>
          <w:sz w:val="24"/>
          <w:szCs w:val="24"/>
        </w:rPr>
        <w:t>Malyn</w:t>
      </w:r>
      <w:r>
        <w:rPr>
          <w:rFonts w:ascii="Times New Roman" w:cs="Times New Roman" w:hAnsi="Times New Roman"/>
          <w:i/>
          <w:sz w:val="24"/>
          <w:szCs w:val="24"/>
        </w:rPr>
        <w:t xml:space="preserve"> Newitt,</w:t>
      </w:r>
      <w:r>
        <w:rPr>
          <w:rFonts w:ascii="Times New Roman" w:cs="Times New Roman" w:hAnsi="Times New Roman"/>
          <w:sz w:val="24"/>
          <w:szCs w:val="24"/>
        </w:rPr>
        <w:t>2010)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sz w:val="24"/>
          <w:szCs w:val="24"/>
        </w:rPr>
        <w:t xml:space="preserve">Also, </w:t>
      </w:r>
      <w:r>
        <w:rPr>
          <w:rFonts w:ascii="Times New Roman" w:cs="Times New Roman" w:hAnsi="Times New Roman"/>
          <w:sz w:val="24"/>
          <w:szCs w:val="24"/>
        </w:rPr>
        <w:t>in the</w:t>
      </w:r>
      <w:r>
        <w:rPr>
          <w:rFonts w:ascii="Times New Roman" w:cs="Times New Roman" w:hAnsi="Times New Roman"/>
          <w:sz w:val="24"/>
          <w:szCs w:val="24"/>
        </w:rPr>
        <w:t xml:space="preserve"> ongoing intervention </w:t>
      </w:r>
      <w:r>
        <w:rPr>
          <w:rFonts w:ascii="Times New Roman" w:cs="Times New Roman" w:hAnsi="Times New Roman"/>
          <w:sz w:val="24"/>
          <w:szCs w:val="24"/>
        </w:rPr>
        <w:t>of U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the </w:t>
      </w:r>
      <w:r>
        <w:rPr>
          <w:rFonts w:ascii="Times New Roman" w:cs="Times New Roman" w:hAnsi="Times New Roman"/>
          <w:sz w:val="24"/>
          <w:szCs w:val="24"/>
        </w:rPr>
        <w:t>.S in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Iraq, the U.S military has incorporated </w:t>
      </w:r>
      <w:r>
        <w:rPr>
          <w:rFonts w:ascii="Times New Roman" w:cs="Times New Roman" w:hAnsi="Times New Roman"/>
          <w:sz w:val="24"/>
          <w:szCs w:val="24"/>
        </w:rPr>
        <w:t xml:space="preserve">this tactic </w:t>
      </w:r>
      <w:r>
        <w:rPr>
          <w:rFonts w:ascii="Times New Roman" w:cs="Times New Roman" w:hAnsi="Times New Roman"/>
          <w:sz w:val="24"/>
          <w:szCs w:val="24"/>
        </w:rPr>
        <w:t xml:space="preserve">to their counterinsurgency plans </w:t>
      </w:r>
      <w:r>
        <w:rPr>
          <w:rFonts w:ascii="Times New Roman" w:cs="Times New Roman" w:hAnsi="Times New Roman"/>
          <w:sz w:val="24"/>
          <w:szCs w:val="24"/>
        </w:rPr>
        <w:t>against the Islamic State of Iraq and the Levant (ISIL).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CONCLUSION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It is</w:t>
      </w:r>
      <w:r>
        <w:rPr>
          <w:rFonts w:ascii="Times New Roman" w:cs="Times New Roman" w:hAnsi="Times New Roman"/>
          <w:sz w:val="24"/>
          <w:szCs w:val="24"/>
        </w:rPr>
        <w:t xml:space="preserve"> safe to say that</w:t>
      </w:r>
      <w:r>
        <w:rPr>
          <w:rFonts w:ascii="Times New Roman" w:cs="Times New Roman" w:hAnsi="Times New Roman"/>
          <w:sz w:val="24"/>
          <w:szCs w:val="24"/>
        </w:rPr>
        <w:t xml:space="preserve"> at the time of my writing this </w:t>
      </w:r>
      <w:r>
        <w:rPr>
          <w:rFonts w:ascii="Times New Roman" w:cs="Times New Roman" w:hAnsi="Times New Roman"/>
          <w:sz w:val="24"/>
          <w:szCs w:val="24"/>
        </w:rPr>
        <w:t xml:space="preserve">paper, a </w:t>
      </w:r>
      <w:r>
        <w:rPr>
          <w:rFonts w:ascii="Times New Roman" w:cs="Times New Roman" w:hAnsi="Times New Roman"/>
          <w:sz w:val="24"/>
          <w:szCs w:val="24"/>
        </w:rPr>
        <w:t>state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s</w:t>
      </w:r>
      <w:r>
        <w:rPr>
          <w:rFonts w:ascii="Times New Roman" w:cs="Times New Roman" w:hAnsi="Times New Roman"/>
          <w:sz w:val="24"/>
          <w:szCs w:val="24"/>
        </w:rPr>
        <w:t>) a</w:t>
      </w:r>
      <w:r>
        <w:rPr>
          <w:rFonts w:ascii="Times New Roman" w:cs="Times New Roman" w:hAnsi="Times New Roman"/>
          <w:sz w:val="24"/>
          <w:szCs w:val="24"/>
        </w:rPr>
        <w:t>re concurrently dealing with</w:t>
      </w:r>
      <w:r>
        <w:rPr>
          <w:rFonts w:ascii="Times New Roman" w:cs="Times New Roman" w:hAnsi="Times New Roman"/>
          <w:sz w:val="24"/>
          <w:szCs w:val="24"/>
        </w:rPr>
        <w:t xml:space="preserve"> 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insurgency. This</w:t>
      </w:r>
      <w:bookmarkStart w:id="0" w:name="_GoBack"/>
      <w:bookmarkEnd w:id="0"/>
      <w:r>
        <w:rPr>
          <w:rFonts w:ascii="Times New Roman" w:cs="Times New Roman" w:hAnsi="Times New Roman"/>
          <w:sz w:val="24"/>
          <w:szCs w:val="24"/>
        </w:rPr>
        <w:t xml:space="preserve"> goes to show that counter-insurgency is an inseparable </w:t>
      </w:r>
      <w:r>
        <w:rPr>
          <w:rFonts w:ascii="Times New Roman" w:cs="Times New Roman" w:hAnsi="Times New Roman"/>
          <w:sz w:val="24"/>
          <w:szCs w:val="24"/>
        </w:rPr>
        <w:t>fragment</w:t>
      </w:r>
      <w:r>
        <w:rPr>
          <w:rFonts w:ascii="Times New Roman" w:cs="Times New Roman" w:hAnsi="Times New Roman"/>
          <w:sz w:val="24"/>
          <w:szCs w:val="24"/>
        </w:rPr>
        <w:t xml:space="preserve"> of statehood. This paper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goes ahead to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break down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some of the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noticeably</w:t>
      </w:r>
      <w:r>
        <w:rPr>
          <w:rFonts w:ascii="Times New Roman" w:cs="Times New Roman" w:hAnsi="Times New Roman"/>
          <w:sz w:val="24"/>
          <w:szCs w:val="24"/>
        </w:rPr>
        <w:t xml:space="preserve"> used tactics </w:t>
      </w:r>
      <w:r>
        <w:rPr>
          <w:rFonts w:ascii="Times New Roman" w:cs="Times New Roman" w:hAnsi="Times New Roman"/>
          <w:sz w:val="24"/>
          <w:szCs w:val="24"/>
        </w:rPr>
        <w:t xml:space="preserve">in </w:t>
      </w:r>
      <w:r>
        <w:rPr>
          <w:rFonts w:ascii="Times New Roman" w:cs="Times New Roman" w:hAnsi="Times New Roman"/>
          <w:sz w:val="24"/>
          <w:szCs w:val="24"/>
        </w:rPr>
        <w:t>this</w:t>
      </w:r>
      <w:r>
        <w:rPr>
          <w:rFonts w:ascii="Times New Roman" w:cs="Times New Roman" w:hAnsi="Times New Roman"/>
          <w:sz w:val="24"/>
          <w:szCs w:val="24"/>
        </w:rPr>
        <w:t xml:space="preserve"> process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However, as rich</w:t>
      </w:r>
      <w:r>
        <w:rPr>
          <w:rFonts w:ascii="Times New Roman" w:cs="Times New Roman" w:hAnsi="Times New Roman"/>
          <w:sz w:val="24"/>
          <w:szCs w:val="24"/>
        </w:rPr>
        <w:t xml:space="preserve"> as</w:t>
      </w:r>
      <w:r>
        <w:rPr>
          <w:rFonts w:ascii="Times New Roman" w:cs="Times New Roman" w:hAnsi="Times New Roman"/>
          <w:sz w:val="24"/>
          <w:szCs w:val="24"/>
        </w:rPr>
        <w:t xml:space="preserve"> these tactics may seem, there are lots of legal and ethic</w:t>
      </w:r>
      <w:r>
        <w:rPr>
          <w:rFonts w:ascii="Times New Roman" w:cs="Times New Roman" w:hAnsi="Times New Roman"/>
          <w:sz w:val="24"/>
          <w:szCs w:val="24"/>
        </w:rPr>
        <w:t xml:space="preserve">al </w:t>
      </w:r>
      <w:r>
        <w:rPr>
          <w:rFonts w:ascii="Times New Roman" w:cs="Times New Roman" w:hAnsi="Times New Roman"/>
          <w:sz w:val="24"/>
          <w:szCs w:val="24"/>
        </w:rPr>
        <w:t>intricacies</w:t>
      </w:r>
      <w:r>
        <w:rPr>
          <w:rFonts w:ascii="Times New Roman" w:cs="Times New Roman" w:hAnsi="Times New Roman"/>
          <w:sz w:val="24"/>
          <w:szCs w:val="24"/>
        </w:rPr>
        <w:t xml:space="preserve"> to them. For example, the debate on the use of force when there is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dangerous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stealth that </w:t>
      </w:r>
      <w:r>
        <w:rPr>
          <w:rFonts w:ascii="Times New Roman" w:cs="Times New Roman" w:hAnsi="Times New Roman"/>
          <w:sz w:val="24"/>
          <w:szCs w:val="24"/>
        </w:rPr>
        <w:t>insurgents</w:t>
      </w:r>
      <w:r>
        <w:rPr>
          <w:rFonts w:ascii="Times New Roman" w:cs="Times New Roman" w:hAnsi="Times New Roman"/>
          <w:sz w:val="24"/>
          <w:szCs w:val="24"/>
        </w:rPr>
        <w:t xml:space="preserve"> wield </w:t>
      </w:r>
      <w:r>
        <w:rPr>
          <w:rFonts w:ascii="Times New Roman" w:cs="Times New Roman" w:hAnsi="Times New Roman"/>
          <w:sz w:val="24"/>
          <w:szCs w:val="24"/>
        </w:rPr>
        <w:t>within</w:t>
      </w:r>
      <w:r>
        <w:rPr>
          <w:rFonts w:ascii="Times New Roman" w:cs="Times New Roman" w:hAnsi="Times New Roman"/>
          <w:sz w:val="24"/>
          <w:szCs w:val="24"/>
        </w:rPr>
        <w:t xml:space="preserve"> the</w:t>
      </w:r>
      <w:r>
        <w:rPr>
          <w:rFonts w:ascii="Times New Roman" w:cs="Times New Roman" w:hAnsi="Times New Roman"/>
          <w:sz w:val="24"/>
          <w:szCs w:val="24"/>
        </w:rPr>
        <w:t xml:space="preserve"> civilian </w:t>
      </w:r>
      <w:r>
        <w:rPr>
          <w:rFonts w:ascii="Times New Roman" w:cs="Times New Roman" w:hAnsi="Times New Roman"/>
          <w:sz w:val="24"/>
          <w:szCs w:val="24"/>
        </w:rPr>
        <w:t xml:space="preserve">population. These are part of the </w:t>
      </w:r>
      <w:r>
        <w:rPr>
          <w:rFonts w:ascii="Times New Roman" w:cs="Times New Roman" w:hAnsi="Times New Roman"/>
          <w:sz w:val="24"/>
          <w:szCs w:val="24"/>
        </w:rPr>
        <w:t>dynamics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that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may </w:t>
      </w:r>
      <w:r>
        <w:rPr>
          <w:rFonts w:ascii="Times New Roman" w:cs="Times New Roman" w:hAnsi="Times New Roman"/>
          <w:sz w:val="24"/>
          <w:szCs w:val="24"/>
        </w:rPr>
        <w:t xml:space="preserve">challenge these tactics as efficient </w:t>
      </w:r>
      <w:r>
        <w:rPr>
          <w:rFonts w:ascii="Times New Roman" w:cs="Times New Roman" w:hAnsi="Times New Roman"/>
          <w:sz w:val="24"/>
          <w:szCs w:val="24"/>
        </w:rPr>
        <w:t xml:space="preserve">devices </w:t>
      </w:r>
      <w:r>
        <w:rPr>
          <w:rFonts w:ascii="Times New Roman" w:cs="Times New Roman" w:hAnsi="Times New Roman"/>
          <w:sz w:val="24"/>
          <w:szCs w:val="24"/>
        </w:rPr>
        <w:t>of counter-insurgency,</w:t>
      </w:r>
      <w:r>
        <w:rPr>
          <w:rFonts w:ascii="Times New Roman" w:cs="Times New Roman" w:hAnsi="Times New Roman"/>
          <w:sz w:val="24"/>
          <w:szCs w:val="24"/>
        </w:rPr>
        <w:t xml:space="preserve"> but</w:t>
      </w:r>
      <w:r>
        <w:rPr>
          <w:rFonts w:ascii="Times New Roman" w:cs="Times New Roman" w:hAnsi="Times New Roman"/>
          <w:sz w:val="24"/>
          <w:szCs w:val="24"/>
        </w:rPr>
        <w:t xml:space="preserve">, that is </w:t>
      </w:r>
      <w:r>
        <w:rPr>
          <w:rFonts w:ascii="Times New Roman" w:cs="Times New Roman" w:hAnsi="Times New Roman"/>
          <w:sz w:val="24"/>
          <w:szCs w:val="24"/>
        </w:rPr>
        <w:t>indubitably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a </w:t>
      </w:r>
      <w:r>
        <w:rPr>
          <w:rFonts w:ascii="Times New Roman" w:cs="Times New Roman" w:hAnsi="Times New Roman"/>
          <w:sz w:val="24"/>
          <w:szCs w:val="24"/>
        </w:rPr>
        <w:t>‘topic</w:t>
      </w:r>
      <w:r>
        <w:rPr>
          <w:rFonts w:ascii="Times New Roman" w:cs="Times New Roman" w:hAnsi="Times New Roman"/>
          <w:sz w:val="24"/>
          <w:szCs w:val="24"/>
        </w:rPr>
        <w:t xml:space="preserve"> for another day</w:t>
      </w:r>
      <w:r>
        <w:rPr>
          <w:rFonts w:ascii="Times New Roman" w:cs="Times New Roman" w:hAnsi="Times New Roman"/>
          <w:sz w:val="24"/>
          <w:szCs w:val="24"/>
        </w:rPr>
        <w:t>’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REFERENCES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Alex </w:t>
      </w:r>
      <w:r>
        <w:rPr>
          <w:rFonts w:ascii="Times New Roman" w:cs="Times New Roman" w:hAnsi="Times New Roman"/>
          <w:sz w:val="24"/>
          <w:szCs w:val="24"/>
        </w:rPr>
        <w:t xml:space="preserve">Waal, (2008) </w:t>
      </w:r>
      <w:r>
        <w:rPr>
          <w:rFonts w:ascii="Times New Roman" w:cs="Times New Roman" w:hAnsi="Times New Roman"/>
          <w:i/>
          <w:sz w:val="24"/>
          <w:szCs w:val="24"/>
        </w:rPr>
        <w:t xml:space="preserve">Darfur </w:t>
      </w:r>
      <w:r>
        <w:rPr>
          <w:rFonts w:ascii="Times New Roman" w:cs="Times New Roman" w:hAnsi="Times New Roman"/>
          <w:sz w:val="24"/>
          <w:szCs w:val="24"/>
        </w:rPr>
        <w:t>Microsoft Student Encyclopedia. Redmond, WA: Microsoft Corporation.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4"/>
          <w:szCs w:val="24"/>
        </w:rPr>
        <w:t xml:space="preserve">Federation of American Scientists (2009). </w:t>
      </w:r>
      <w:r>
        <w:rPr>
          <w:rFonts w:ascii="Times New Roman" w:cs="Times New Roman" w:hAnsi="Times New Roman"/>
          <w:i/>
          <w:sz w:val="24"/>
          <w:szCs w:val="24"/>
        </w:rPr>
        <w:t xml:space="preserve">Tactics in Counter-insurgency. </w:t>
      </w:r>
      <w:r>
        <w:rPr>
          <w:rFonts w:ascii="Times New Roman" w:cs="Times New Roman" w:hAnsi="Times New Roman"/>
          <w:sz w:val="24"/>
          <w:szCs w:val="24"/>
        </w:rPr>
        <w:t>Retrieved</w:t>
      </w:r>
      <w:r>
        <w:rPr>
          <w:rFonts w:ascii="Times New Roman" w:cs="Times New Roman" w:hAnsi="Times New Roman"/>
          <w:sz w:val="28"/>
          <w:szCs w:val="28"/>
        </w:rPr>
        <w:t xml:space="preserve"> from</w:t>
      </w:r>
      <w:r>
        <w:rPr>
          <w:rFonts w:ascii="Times New Roman" w:cs="Times New Roman" w:hAnsi="Times New Roman"/>
          <w:sz w:val="28"/>
          <w:szCs w:val="28"/>
        </w:rPr>
        <w:t xml:space="preserve">: </w:t>
      </w:r>
      <w:r>
        <w:rPr/>
        <w:fldChar w:fldCharType="begin"/>
      </w:r>
      <w:r>
        <w:instrText xml:space="preserve"> HYPERLINK "https://fas.org/irp/doddir/army/fmi3-24-2.pdf%20/"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sz w:val="28"/>
          <w:szCs w:val="28"/>
        </w:rPr>
        <w:t>https://fas.org/irp/doddir/army/fmi3-24-2.pdf /</w:t>
      </w:r>
      <w:r>
        <w:rPr/>
        <w:fldChar w:fldCharType="end"/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Steinberg, David (2009) </w:t>
      </w:r>
      <w:r>
        <w:rPr>
          <w:rFonts w:ascii="Times New Roman" w:cs="Times New Roman" w:hAnsi="Times New Roman"/>
          <w:i/>
          <w:sz w:val="24"/>
          <w:szCs w:val="24"/>
        </w:rPr>
        <w:t>Republic of the Philippines</w:t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i/>
          <w:sz w:val="24"/>
          <w:szCs w:val="24"/>
        </w:rPr>
        <w:t xml:space="preserve"> Insurgency</w:t>
      </w:r>
      <w:r>
        <w:rPr>
          <w:rFonts w:ascii="Times New Roman" w:cs="Times New Roman" w:hAnsi="Times New Roman"/>
          <w:sz w:val="24"/>
          <w:szCs w:val="24"/>
        </w:rPr>
        <w:t>. Retrieved from: Microsoft Student Encyclopedia. Redmond, WA: Microsoft Corporation.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U.S Government (2012)</w:t>
      </w:r>
      <w:r>
        <w:rPr>
          <w:rFonts w:ascii="Times New Roman" w:cs="Times New Roman" w:hAnsi="Times New Roman"/>
          <w:i/>
          <w:sz w:val="24"/>
          <w:szCs w:val="24"/>
        </w:rPr>
        <w:t xml:space="preserve"> Guide to the Analysis of Insurgency.</w:t>
      </w:r>
      <w:r>
        <w:rPr>
          <w:rFonts w:ascii="Times New Roman" w:cs="Times New Roman" w:hAnsi="Times New Roman"/>
          <w:sz w:val="24"/>
          <w:szCs w:val="24"/>
        </w:rPr>
        <w:t xml:space="preserve"> Retrieved from: </w:t>
      </w:r>
      <w:r>
        <w:rPr/>
        <w:fldChar w:fldCharType="begin"/>
      </w:r>
      <w:r>
        <w:instrText xml:space="preserve"> HYPERLINK "https://www.google.com/url?sa=t&amp;source=web&amp;rct=j&amp;url=https://www.hsdl.org/%3Fview%26did%3D713599&amp;ved=2ahUKEwj0rbS9qTpAhUL6OAKHXLFB5UQFjAAegQIAhAC&amp;usg=AOvVaw3XifPFCt5bIOGcnqpgTa16"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sz w:val="24"/>
          <w:szCs w:val="24"/>
        </w:rPr>
        <w:t>https://www.google.com/url?sa=t&amp;source=web&amp;rct=j&amp;url=https://www.hsdl.org/%3Fview%26did%3D713599&amp;ved=2ahUKEwj0rbS9qTpAhUL6OAKHXLFB5UQFjAAegQIAhAC&amp;usg=AOvVaw3XifPFCt5bIOGcnqpgTa16</w:t>
      </w:r>
      <w:r>
        <w:rPr/>
        <w:fldChar w:fldCharType="end"/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Wyatt, David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et al. (2008) </w:t>
      </w:r>
      <w:r>
        <w:rPr>
          <w:rFonts w:ascii="Times New Roman" w:cs="Times New Roman" w:hAnsi="Times New Roman"/>
          <w:i/>
          <w:sz w:val="24"/>
          <w:szCs w:val="24"/>
        </w:rPr>
        <w:t xml:space="preserve">Thailand. </w:t>
      </w:r>
      <w:r>
        <w:rPr>
          <w:rFonts w:ascii="Times New Roman" w:cs="Times New Roman" w:hAnsi="Times New Roman"/>
          <w:sz w:val="24"/>
          <w:szCs w:val="24"/>
        </w:rPr>
        <w:t>Microsoft Student Encyclopedia. Red</w:t>
      </w:r>
      <w:r>
        <w:rPr>
          <w:rFonts w:ascii="Times New Roman" w:cs="Times New Roman" w:hAnsi="Times New Roman"/>
          <w:sz w:val="24"/>
          <w:szCs w:val="24"/>
        </w:rPr>
        <w:t>mond, WA: Microsoft Corporation.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Newitt, </w:t>
      </w:r>
      <w:r>
        <w:rPr>
          <w:rFonts w:ascii="Times New Roman" w:cs="Times New Roman" w:hAnsi="Times New Roman"/>
          <w:sz w:val="24"/>
          <w:szCs w:val="24"/>
        </w:rPr>
        <w:t>Malyn</w:t>
      </w:r>
      <w:r>
        <w:rPr>
          <w:rFonts w:ascii="Times New Roman" w:cs="Times New Roman" w:hAnsi="Times New Roman"/>
          <w:sz w:val="24"/>
          <w:szCs w:val="24"/>
        </w:rPr>
        <w:t xml:space="preserve"> D</w:t>
      </w:r>
      <w:r>
        <w:rPr>
          <w:rFonts w:ascii="Times New Roman" w:cs="Times New Roman" w:hAnsi="Times New Roman"/>
          <w:sz w:val="24"/>
          <w:szCs w:val="24"/>
        </w:rPr>
        <w:t xml:space="preserve"> (</w:t>
      </w:r>
      <w:r>
        <w:rPr>
          <w:rFonts w:ascii="Times New Roman" w:cs="Times New Roman" w:hAnsi="Times New Roman"/>
          <w:sz w:val="24"/>
          <w:szCs w:val="24"/>
        </w:rPr>
        <w:t>2010</w:t>
      </w:r>
      <w:r>
        <w:rPr>
          <w:rFonts w:ascii="Times New Roman" w:cs="Times New Roman" w:hAnsi="Times New Roman"/>
          <w:sz w:val="24"/>
          <w:szCs w:val="24"/>
        </w:rPr>
        <w:t xml:space="preserve">) </w:t>
      </w:r>
      <w:r>
        <w:rPr>
          <w:rFonts w:ascii="Times New Roman" w:cs="Times New Roman" w:hAnsi="Times New Roman"/>
          <w:i/>
          <w:sz w:val="24"/>
          <w:szCs w:val="24"/>
        </w:rPr>
        <w:t>Mozambique.</w:t>
      </w:r>
      <w:r>
        <w:rPr>
          <w:rFonts w:ascii="Times New Roman" w:cs="Times New Roman" w:hAnsi="Times New Roman"/>
          <w:sz w:val="24"/>
          <w:szCs w:val="24"/>
        </w:rPr>
        <w:t xml:space="preserve"> Microsoft® Student 2009 [DVD]. Redmond, W</w:t>
      </w:r>
      <w:r>
        <w:rPr>
          <w:rFonts w:ascii="Times New Roman" w:cs="Times New Roman" w:hAnsi="Times New Roman"/>
          <w:sz w:val="24"/>
          <w:szCs w:val="24"/>
        </w:rPr>
        <w:t>A: Microsoft Corporation.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sectPr>
      <w:headerReference w:type="default" r:id="rId2"/>
      <w:footerReference w:type="default" r:id="rId3"/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002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jc w:val="center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jc w:val="cent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6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39">
    <w:name w:val="annotation reference"/>
    <w:basedOn w:val="style65"/>
    <w:next w:val="style39"/>
    <w:uiPriority w:val="99"/>
    <w:rPr>
      <w:sz w:val="16"/>
      <w:szCs w:val="16"/>
    </w:rPr>
  </w:style>
  <w:style w:type="paragraph" w:styleId="style30">
    <w:name w:val="annotation text"/>
    <w:basedOn w:val="style0"/>
    <w:next w:val="style30"/>
    <w:link w:val="style4097"/>
    <w:uiPriority w:val="99"/>
    <w:pPr>
      <w:spacing w:lineRule="auto" w:line="240"/>
    </w:pPr>
    <w:rPr>
      <w:sz w:val="20"/>
      <w:szCs w:val="20"/>
    </w:rPr>
  </w:style>
  <w:style w:type="character" w:customStyle="1" w:styleId="style4097">
    <w:name w:val="Comment Text Char"/>
    <w:basedOn w:val="style65"/>
    <w:next w:val="style4097"/>
    <w:link w:val="style30"/>
    <w:uiPriority w:val="99"/>
    <w:rPr>
      <w:sz w:val="20"/>
      <w:szCs w:val="20"/>
    </w:rPr>
  </w:style>
  <w:style w:type="paragraph" w:styleId="style106">
    <w:name w:val="annotation subject"/>
    <w:basedOn w:val="style30"/>
    <w:next w:val="style30"/>
    <w:link w:val="style4098"/>
    <w:uiPriority w:val="99"/>
    <w:pPr/>
    <w:rPr>
      <w:b/>
      <w:bCs/>
    </w:rPr>
  </w:style>
  <w:style w:type="character" w:customStyle="1" w:styleId="style4098">
    <w:name w:val="Comment Subject Char"/>
    <w:basedOn w:val="style4097"/>
    <w:next w:val="style4098"/>
    <w:link w:val="style106"/>
    <w:uiPriority w:val="99"/>
    <w:rPr>
      <w:b/>
      <w:bCs/>
      <w:sz w:val="20"/>
      <w:szCs w:val="20"/>
    </w:rPr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Segoe UI" w:cs="Segoe UI" w:hAnsi="Segoe UI"/>
      <w:sz w:val="18"/>
      <w:szCs w:val="18"/>
    </w:rPr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paragraph" w:styleId="style94">
    <w:name w:val="Normal (Web)"/>
    <w:basedOn w:val="style0"/>
    <w:next w:val="style94"/>
    <w:uiPriority w:val="99"/>
    <w:pPr/>
    <w:rPr>
      <w:rFonts w:ascii="Times New Roman" w:cs="Times New Roman" w:hAnsi="Times New Roman"/>
      <w:sz w:val="24"/>
      <w:szCs w:val="24"/>
    </w:rPr>
  </w:style>
  <w:style w:type="paragraph" w:styleId="style31">
    <w:name w:val="header"/>
    <w:basedOn w:val="style0"/>
    <w:next w:val="style31"/>
    <w:link w:val="style4100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0">
    <w:name w:val="Header Char_35fb7abe-a350-43a1-8323-2f652247af1d"/>
    <w:basedOn w:val="style65"/>
    <w:next w:val="style4100"/>
    <w:link w:val="style31"/>
    <w:uiPriority w:val="99"/>
  </w:style>
  <w:style w:type="paragraph" w:styleId="style32">
    <w:name w:val="footer"/>
    <w:basedOn w:val="style0"/>
    <w:next w:val="style32"/>
    <w:link w:val="style4101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1">
    <w:name w:val="Footer Char_39afbdad-5dc0-488c-8423-f13e5be70dde"/>
    <w:basedOn w:val="style65"/>
    <w:next w:val="style4101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Words>1207</Words>
  <Pages>5</Pages>
  <Characters>7236</Characters>
  <Application>WPS Office</Application>
  <DocSecurity>0</DocSecurity>
  <Paragraphs>63</Paragraphs>
  <ScaleCrop>false</ScaleCrop>
  <LinksUpToDate>false</LinksUpToDate>
  <CharactersWithSpaces>8408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2020-05-10T08:12:00Z</dcterms:created>
  <dc:creator>Mayowa</dc:creator>
  <lastModifiedBy>SM-A205F</lastModifiedBy>
  <dcterms:modified xsi:type="dcterms:W3CDTF">2020-05-14T02:20:25Z</dcterms:modified>
  <revision>19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