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D85" w:rsidRDefault="00421D85">
      <w:bookmarkStart w:id="0" w:name="_GoBack"/>
      <w:bookmarkEnd w:id="0"/>
    </w:p>
    <w:p w:rsidR="00421D85" w:rsidRDefault="00421D85"/>
    <w:p w:rsidR="00421D85" w:rsidRPr="00421D85" w:rsidRDefault="00421D85">
      <w:pPr>
        <w:rPr>
          <w:rFonts w:ascii="Times New Roman" w:hAnsi="Times New Roman" w:cs="Times New Roman"/>
          <w:b/>
          <w:sz w:val="24"/>
          <w:szCs w:val="24"/>
        </w:rPr>
      </w:pPr>
      <w:r w:rsidRPr="00421D85">
        <w:rPr>
          <w:rFonts w:ascii="Times New Roman" w:hAnsi="Times New Roman" w:cs="Times New Roman"/>
          <w:b/>
          <w:sz w:val="24"/>
          <w:szCs w:val="24"/>
        </w:rPr>
        <w:t>MATRIC NUMBER: 16/MHS01/069</w:t>
      </w:r>
    </w:p>
    <w:p w:rsidR="00421D85" w:rsidRPr="00421D85" w:rsidRDefault="00421D85">
      <w:pPr>
        <w:rPr>
          <w:rFonts w:ascii="Times New Roman" w:hAnsi="Times New Roman" w:cs="Times New Roman"/>
          <w:b/>
          <w:sz w:val="24"/>
          <w:szCs w:val="24"/>
        </w:rPr>
      </w:pPr>
      <w:r w:rsidRPr="00421D85">
        <w:rPr>
          <w:rFonts w:ascii="Times New Roman" w:hAnsi="Times New Roman" w:cs="Times New Roman"/>
          <w:b/>
          <w:sz w:val="24"/>
          <w:szCs w:val="24"/>
        </w:rPr>
        <w:t>COURSE CODE: NSC 408</w:t>
      </w:r>
    </w:p>
    <w:p w:rsidR="00421D85" w:rsidRPr="00421D85" w:rsidRDefault="00421D85">
      <w:pPr>
        <w:rPr>
          <w:rFonts w:ascii="Times New Roman" w:hAnsi="Times New Roman" w:cs="Times New Roman"/>
          <w:b/>
          <w:sz w:val="24"/>
          <w:szCs w:val="24"/>
        </w:rPr>
      </w:pPr>
      <w:r w:rsidRPr="00421D85">
        <w:rPr>
          <w:rFonts w:ascii="Times New Roman" w:hAnsi="Times New Roman" w:cs="Times New Roman"/>
          <w:b/>
          <w:sz w:val="24"/>
          <w:szCs w:val="24"/>
        </w:rPr>
        <w:t xml:space="preserve">COURSE TITLE: ADVANCED MEDICAL SURGICAL NURSING </w:t>
      </w:r>
    </w:p>
    <w:p w:rsidR="00421D85" w:rsidRPr="00421D85" w:rsidRDefault="00421D85">
      <w:pPr>
        <w:rPr>
          <w:rFonts w:ascii="Times New Roman" w:hAnsi="Times New Roman" w:cs="Times New Roman"/>
          <w:b/>
          <w:sz w:val="24"/>
          <w:szCs w:val="24"/>
        </w:rPr>
      </w:pPr>
    </w:p>
    <w:p w:rsidR="00421D85" w:rsidRPr="00421D85" w:rsidRDefault="00421D85">
      <w:pPr>
        <w:rPr>
          <w:rFonts w:ascii="Times New Roman" w:hAnsi="Times New Roman" w:cs="Times New Roman"/>
          <w:sz w:val="24"/>
          <w:szCs w:val="24"/>
        </w:rPr>
      </w:pPr>
    </w:p>
    <w:p w:rsidR="00421D85" w:rsidRPr="00421D85" w:rsidRDefault="00421D85" w:rsidP="00421D85">
      <w:pPr>
        <w:rPr>
          <w:rFonts w:ascii="Times New Roman" w:hAnsi="Times New Roman" w:cs="Times New Roman"/>
          <w:b/>
          <w:sz w:val="24"/>
          <w:szCs w:val="24"/>
        </w:rPr>
      </w:pPr>
      <w:r w:rsidRPr="00421D85">
        <w:rPr>
          <w:rFonts w:ascii="Times New Roman" w:hAnsi="Times New Roman" w:cs="Times New Roman"/>
          <w:b/>
          <w:sz w:val="24"/>
          <w:szCs w:val="24"/>
        </w:rPr>
        <w:t>EMERGENCY NURSING CONDITIONS AND THEIR MANAGMENTS.</w:t>
      </w:r>
    </w:p>
    <w:p w:rsidR="00421D85" w:rsidRPr="00421D85" w:rsidRDefault="00421D85">
      <w:pPr>
        <w:rPr>
          <w:rFonts w:ascii="Times New Roman" w:hAnsi="Times New Roman" w:cs="Times New Roman"/>
          <w:b/>
          <w:sz w:val="24"/>
          <w:szCs w:val="24"/>
        </w:rPr>
      </w:pPr>
    </w:p>
    <w:p w:rsidR="00421D85" w:rsidRPr="00421D85" w:rsidRDefault="00421D85">
      <w:pPr>
        <w:rPr>
          <w:rFonts w:ascii="Times New Roman" w:hAnsi="Times New Roman" w:cs="Times New Roman"/>
          <w:b/>
          <w:sz w:val="24"/>
          <w:szCs w:val="24"/>
        </w:rPr>
      </w:pPr>
    </w:p>
    <w:p w:rsidR="00421D85" w:rsidRPr="00421D85" w:rsidRDefault="00421D85" w:rsidP="00421D8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21D85">
        <w:rPr>
          <w:rFonts w:ascii="Times New Roman" w:hAnsi="Times New Roman" w:cs="Times New Roman"/>
          <w:b/>
          <w:sz w:val="24"/>
          <w:szCs w:val="24"/>
        </w:rPr>
        <w:t>AIRWAYS OBSTRUCTION</w:t>
      </w:r>
    </w:p>
    <w:p w:rsidR="00CE5C41" w:rsidRPr="00421D85" w:rsidRDefault="00421D85" w:rsidP="00421D8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21D85">
        <w:rPr>
          <w:rFonts w:ascii="Times New Roman" w:hAnsi="Times New Roman" w:cs="Times New Roman"/>
          <w:sz w:val="24"/>
          <w:szCs w:val="24"/>
        </w:rPr>
        <w:t>Assess the airway for patency</w:t>
      </w:r>
    </w:p>
    <w:p w:rsidR="00421D85" w:rsidRPr="00421D85" w:rsidRDefault="00421D85" w:rsidP="00421D8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21D85">
        <w:rPr>
          <w:rFonts w:ascii="Times New Roman" w:hAnsi="Times New Roman" w:cs="Times New Roman"/>
          <w:sz w:val="24"/>
          <w:szCs w:val="24"/>
        </w:rPr>
        <w:t>Use manual method to open and obstructed airway.</w:t>
      </w:r>
    </w:p>
    <w:p w:rsidR="00421D85" w:rsidRPr="00421D85" w:rsidRDefault="00421D85" w:rsidP="00421D8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21D85">
        <w:rPr>
          <w:rFonts w:ascii="Times New Roman" w:hAnsi="Times New Roman" w:cs="Times New Roman"/>
          <w:sz w:val="24"/>
          <w:szCs w:val="24"/>
        </w:rPr>
        <w:t xml:space="preserve">Use basic airway adjunct to intervene if the airway is compromised, </w:t>
      </w:r>
      <w:proofErr w:type="spellStart"/>
      <w:proofErr w:type="gramStart"/>
      <w:r w:rsidRPr="00421D85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421D8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21D85">
        <w:rPr>
          <w:rFonts w:ascii="Times New Roman" w:hAnsi="Times New Roman" w:cs="Times New Roman"/>
          <w:sz w:val="24"/>
          <w:szCs w:val="24"/>
        </w:rPr>
        <w:t xml:space="preserve"> suction, oral airways.</w:t>
      </w:r>
    </w:p>
    <w:p w:rsidR="00421D85" w:rsidRPr="00421D85" w:rsidRDefault="00421D85" w:rsidP="00421D8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21D85">
        <w:rPr>
          <w:rFonts w:ascii="Times New Roman" w:hAnsi="Times New Roman" w:cs="Times New Roman"/>
          <w:sz w:val="24"/>
          <w:szCs w:val="24"/>
        </w:rPr>
        <w:t xml:space="preserve">Assist in maintenance of the airway using advanced airway adjuncts, </w:t>
      </w:r>
      <w:proofErr w:type="spellStart"/>
      <w:r w:rsidRPr="00421D85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421D85">
        <w:rPr>
          <w:rFonts w:ascii="Times New Roman" w:hAnsi="Times New Roman" w:cs="Times New Roman"/>
          <w:sz w:val="24"/>
          <w:szCs w:val="24"/>
        </w:rPr>
        <w:t>, intubation, surgical airways.</w:t>
      </w:r>
    </w:p>
    <w:p w:rsidR="00421D85" w:rsidRPr="00421D85" w:rsidRDefault="00421D85" w:rsidP="00421D8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21D85">
        <w:rPr>
          <w:rFonts w:ascii="Times New Roman" w:hAnsi="Times New Roman" w:cs="Times New Roman"/>
          <w:sz w:val="24"/>
          <w:szCs w:val="24"/>
        </w:rPr>
        <w:t>Deliver O2 when required, using appropriate methods.</w:t>
      </w:r>
    </w:p>
    <w:p w:rsidR="00421D85" w:rsidRPr="00421D85" w:rsidRDefault="00421D85" w:rsidP="00421D8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21D85">
        <w:rPr>
          <w:rFonts w:ascii="Times New Roman" w:hAnsi="Times New Roman" w:cs="Times New Roman"/>
          <w:sz w:val="24"/>
          <w:szCs w:val="24"/>
        </w:rPr>
        <w:t xml:space="preserve">Continuous assess airway patency and </w:t>
      </w:r>
      <w:proofErr w:type="spellStart"/>
      <w:r w:rsidRPr="00421D85">
        <w:rPr>
          <w:rFonts w:ascii="Times New Roman" w:hAnsi="Times New Roman" w:cs="Times New Roman"/>
          <w:sz w:val="24"/>
          <w:szCs w:val="24"/>
        </w:rPr>
        <w:t>ventilatory</w:t>
      </w:r>
      <w:proofErr w:type="spellEnd"/>
      <w:r w:rsidRPr="00421D85">
        <w:rPr>
          <w:rFonts w:ascii="Times New Roman" w:hAnsi="Times New Roman" w:cs="Times New Roman"/>
          <w:sz w:val="24"/>
          <w:szCs w:val="24"/>
        </w:rPr>
        <w:t xml:space="preserve"> status of the patient using clinical observation and relevant monitoring.</w:t>
      </w:r>
    </w:p>
    <w:p w:rsidR="00421D85" w:rsidRPr="00421D85" w:rsidRDefault="00421D85" w:rsidP="00421D8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21D85">
        <w:rPr>
          <w:rFonts w:ascii="Times New Roman" w:hAnsi="Times New Roman" w:cs="Times New Roman"/>
          <w:sz w:val="24"/>
          <w:szCs w:val="24"/>
        </w:rPr>
        <w:t>Explain procedure clearly to patient and any family member.</w:t>
      </w:r>
    </w:p>
    <w:p w:rsidR="00421D85" w:rsidRPr="00421D85" w:rsidRDefault="00421D85" w:rsidP="00421D8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21D85">
        <w:rPr>
          <w:rFonts w:ascii="Times New Roman" w:hAnsi="Times New Roman" w:cs="Times New Roman"/>
          <w:sz w:val="24"/>
          <w:szCs w:val="24"/>
        </w:rPr>
        <w:t>Standard assessment method to be used for unresponsive patient.</w:t>
      </w:r>
    </w:p>
    <w:p w:rsidR="00421D85" w:rsidRPr="00421D85" w:rsidRDefault="00421D85" w:rsidP="00421D8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21D85">
        <w:rPr>
          <w:rFonts w:ascii="Times New Roman" w:hAnsi="Times New Roman" w:cs="Times New Roman"/>
          <w:sz w:val="24"/>
          <w:szCs w:val="24"/>
        </w:rPr>
        <w:t>Look for chest rise and fall.</w:t>
      </w:r>
    </w:p>
    <w:p w:rsidR="00421D85" w:rsidRPr="00421D85" w:rsidRDefault="00421D85" w:rsidP="00421D8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21D85">
        <w:rPr>
          <w:rFonts w:ascii="Times New Roman" w:hAnsi="Times New Roman" w:cs="Times New Roman"/>
          <w:sz w:val="24"/>
          <w:szCs w:val="24"/>
        </w:rPr>
        <w:t>Listen for breathing and abnormal airway sounds.</w:t>
      </w:r>
    </w:p>
    <w:p w:rsidR="00421D85" w:rsidRPr="00421D85" w:rsidRDefault="00421D85" w:rsidP="00421D8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21D85">
        <w:rPr>
          <w:rFonts w:ascii="Times New Roman" w:hAnsi="Times New Roman" w:cs="Times New Roman"/>
          <w:sz w:val="24"/>
          <w:szCs w:val="24"/>
        </w:rPr>
        <w:t>Feel for breath.</w:t>
      </w:r>
    </w:p>
    <w:p w:rsidR="00421D85" w:rsidRPr="00421D85" w:rsidRDefault="00421D85" w:rsidP="00421D85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21D85" w:rsidRPr="00421D85" w:rsidRDefault="00421D85" w:rsidP="00421D8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21D85">
        <w:rPr>
          <w:rFonts w:ascii="Times New Roman" w:hAnsi="Times New Roman" w:cs="Times New Roman"/>
          <w:b/>
          <w:sz w:val="24"/>
          <w:szCs w:val="24"/>
        </w:rPr>
        <w:t>HEMMORHAGE.</w:t>
      </w:r>
    </w:p>
    <w:p w:rsidR="00421D85" w:rsidRPr="00421D85" w:rsidRDefault="00421D85" w:rsidP="00421D85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21D85">
        <w:rPr>
          <w:rFonts w:ascii="Times New Roman" w:hAnsi="Times New Roman" w:cs="Times New Roman"/>
          <w:b/>
          <w:sz w:val="24"/>
          <w:szCs w:val="24"/>
        </w:rPr>
        <w:t xml:space="preserve">Internal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421D85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eeding m</w:t>
      </w:r>
      <w:r w:rsidRPr="00421D85">
        <w:rPr>
          <w:rFonts w:ascii="Times New Roman" w:hAnsi="Times New Roman" w:cs="Times New Roman"/>
          <w:b/>
          <w:sz w:val="24"/>
          <w:szCs w:val="24"/>
        </w:rPr>
        <w:t>anagement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21D85" w:rsidRPr="00421D85" w:rsidRDefault="00421D85" w:rsidP="00421D8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21D85">
        <w:rPr>
          <w:rFonts w:ascii="Times New Roman" w:hAnsi="Times New Roman" w:cs="Times New Roman"/>
          <w:sz w:val="24"/>
          <w:szCs w:val="24"/>
        </w:rPr>
        <w:t>Place on a flat surface with legs elevated.</w:t>
      </w:r>
    </w:p>
    <w:p w:rsidR="00421D85" w:rsidRPr="00421D85" w:rsidRDefault="00421D85" w:rsidP="00421D8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21D85">
        <w:rPr>
          <w:rFonts w:ascii="Times New Roman" w:hAnsi="Times New Roman" w:cs="Times New Roman"/>
          <w:sz w:val="24"/>
          <w:szCs w:val="24"/>
        </w:rPr>
        <w:t>Establish an airway.</w:t>
      </w:r>
    </w:p>
    <w:p w:rsidR="00421D85" w:rsidRPr="00421D85" w:rsidRDefault="00421D85" w:rsidP="00421D8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21D85">
        <w:rPr>
          <w:rFonts w:ascii="Times New Roman" w:hAnsi="Times New Roman" w:cs="Times New Roman"/>
          <w:sz w:val="24"/>
          <w:szCs w:val="24"/>
        </w:rPr>
        <w:t>Place a cold compress or ice on the area of injury.</w:t>
      </w:r>
    </w:p>
    <w:p w:rsidR="00421D85" w:rsidRPr="00421D85" w:rsidRDefault="00421D85" w:rsidP="00421D8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21D85">
        <w:rPr>
          <w:rFonts w:ascii="Times New Roman" w:hAnsi="Times New Roman" w:cs="Times New Roman"/>
          <w:sz w:val="24"/>
          <w:szCs w:val="24"/>
        </w:rPr>
        <w:t>Maintain body temperature with blankets.</w:t>
      </w:r>
    </w:p>
    <w:p w:rsidR="00421D85" w:rsidRPr="00421D85" w:rsidRDefault="00421D85" w:rsidP="00421D8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21D85">
        <w:rPr>
          <w:rFonts w:ascii="Times New Roman" w:hAnsi="Times New Roman" w:cs="Times New Roman"/>
          <w:sz w:val="24"/>
          <w:szCs w:val="24"/>
        </w:rPr>
        <w:t>Assess vital signs.</w:t>
      </w:r>
    </w:p>
    <w:p w:rsidR="00421D85" w:rsidRPr="00421D85" w:rsidRDefault="00421D85" w:rsidP="00421D8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21D85">
        <w:rPr>
          <w:rFonts w:ascii="Times New Roman" w:hAnsi="Times New Roman" w:cs="Times New Roman"/>
          <w:sz w:val="24"/>
          <w:szCs w:val="24"/>
        </w:rPr>
        <w:t>Oxygen may be ordered by the physician.</w:t>
      </w:r>
    </w:p>
    <w:p w:rsidR="00421D85" w:rsidRPr="00421D85" w:rsidRDefault="00421D85" w:rsidP="00421D85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21D85">
        <w:rPr>
          <w:rFonts w:ascii="Times New Roman" w:hAnsi="Times New Roman" w:cs="Times New Roman"/>
          <w:b/>
          <w:sz w:val="24"/>
          <w:szCs w:val="24"/>
        </w:rPr>
        <w:t>Fluid replacement</w:t>
      </w:r>
      <w:r>
        <w:rPr>
          <w:rFonts w:ascii="Times New Roman" w:hAnsi="Times New Roman" w:cs="Times New Roman"/>
          <w:b/>
          <w:sz w:val="24"/>
          <w:szCs w:val="24"/>
        </w:rPr>
        <w:t xml:space="preserve"> therapy</w:t>
      </w:r>
      <w:r w:rsidRPr="00421D85">
        <w:rPr>
          <w:rFonts w:ascii="Times New Roman" w:hAnsi="Times New Roman" w:cs="Times New Roman"/>
          <w:sz w:val="24"/>
          <w:szCs w:val="24"/>
        </w:rPr>
        <w:t>:</w:t>
      </w:r>
    </w:p>
    <w:p w:rsidR="00421D85" w:rsidRPr="00421D85" w:rsidRDefault="00421D85" w:rsidP="00421D8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21D85">
        <w:rPr>
          <w:rFonts w:ascii="Times New Roman" w:hAnsi="Times New Roman" w:cs="Times New Roman"/>
          <w:sz w:val="24"/>
          <w:szCs w:val="24"/>
        </w:rPr>
        <w:t>Place a two large gauge IV catheters in an uninjured extremity, to provide a means for fluid and blood replacement.</w:t>
      </w:r>
    </w:p>
    <w:p w:rsidR="00421D85" w:rsidRPr="00421D85" w:rsidRDefault="00421D85" w:rsidP="00421D8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21D85">
        <w:rPr>
          <w:rFonts w:ascii="Times New Roman" w:hAnsi="Times New Roman" w:cs="Times New Roman"/>
          <w:sz w:val="24"/>
          <w:szCs w:val="24"/>
        </w:rPr>
        <w:t>Collection of blood samples for analysis, cross-matching, and typing.</w:t>
      </w:r>
    </w:p>
    <w:p w:rsidR="00421D85" w:rsidRPr="00421D85" w:rsidRDefault="00421D85" w:rsidP="00421D8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21D85">
        <w:rPr>
          <w:rFonts w:ascii="Times New Roman" w:hAnsi="Times New Roman" w:cs="Times New Roman"/>
          <w:sz w:val="24"/>
          <w:szCs w:val="24"/>
        </w:rPr>
        <w:t>Administer replacement fluid as prescribed, depending on the clinical estimate of the volume of fluid lost.</w:t>
      </w:r>
    </w:p>
    <w:p w:rsidR="00421D85" w:rsidRPr="00421D85" w:rsidRDefault="00421D85" w:rsidP="00421D8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21D85">
        <w:rPr>
          <w:rFonts w:ascii="Times New Roman" w:hAnsi="Times New Roman" w:cs="Times New Roman"/>
          <w:sz w:val="24"/>
          <w:szCs w:val="24"/>
        </w:rPr>
        <w:t>Administer packed red blood cells in cases of massive blood loss, also transfusion of platelets and clotting factors.</w:t>
      </w:r>
    </w:p>
    <w:p w:rsidR="00421D85" w:rsidRDefault="00421D85" w:rsidP="00421D85">
      <w:pPr>
        <w:spacing w:line="480" w:lineRule="auto"/>
      </w:pPr>
    </w:p>
    <w:p w:rsidR="00421D85" w:rsidRDefault="00421D85" w:rsidP="00421D85">
      <w:pPr>
        <w:spacing w:line="480" w:lineRule="auto"/>
      </w:pPr>
    </w:p>
    <w:p w:rsidR="00421D85" w:rsidRDefault="00421D85" w:rsidP="00421D85">
      <w:pPr>
        <w:spacing w:line="480" w:lineRule="auto"/>
      </w:pPr>
    </w:p>
    <w:p w:rsidR="00421D85" w:rsidRDefault="00421D85" w:rsidP="00421D85">
      <w:pPr>
        <w:spacing w:line="480" w:lineRule="auto"/>
      </w:pPr>
    </w:p>
    <w:p w:rsidR="00421D85" w:rsidRDefault="00421D85" w:rsidP="00421D85">
      <w:pPr>
        <w:spacing w:line="480" w:lineRule="auto"/>
      </w:pPr>
    </w:p>
    <w:p w:rsidR="00421D85" w:rsidRPr="00421D85" w:rsidRDefault="00421D85" w:rsidP="00421D8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21D85">
        <w:rPr>
          <w:rFonts w:ascii="Times New Roman" w:hAnsi="Times New Roman" w:cs="Times New Roman"/>
          <w:b/>
          <w:sz w:val="24"/>
          <w:szCs w:val="24"/>
        </w:rPr>
        <w:lastRenderedPageBreak/>
        <w:t>FRACTURE.</w:t>
      </w:r>
    </w:p>
    <w:p w:rsidR="00421D85" w:rsidRPr="00421D85" w:rsidRDefault="00421D85" w:rsidP="00421D85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21D85">
        <w:rPr>
          <w:rFonts w:ascii="Times New Roman" w:hAnsi="Times New Roman" w:cs="Times New Roman"/>
          <w:sz w:val="24"/>
          <w:szCs w:val="24"/>
        </w:rPr>
        <w:t>Patient is evaluated completely then clothes are removed from the uninjured part first then injured site.</w:t>
      </w:r>
    </w:p>
    <w:p w:rsidR="00421D85" w:rsidRPr="00421D85" w:rsidRDefault="00421D85" w:rsidP="00421D85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21D85">
        <w:rPr>
          <w:rFonts w:ascii="Times New Roman" w:hAnsi="Times New Roman" w:cs="Times New Roman"/>
          <w:sz w:val="24"/>
          <w:szCs w:val="24"/>
        </w:rPr>
        <w:t>Assess neurovascular status before and after any splinting to determine the adequacy of peripheral tissue perfusion and nerve function.</w:t>
      </w:r>
    </w:p>
    <w:p w:rsidR="00421D85" w:rsidRPr="00421D85" w:rsidRDefault="00421D85" w:rsidP="00421D85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21D85">
        <w:rPr>
          <w:rFonts w:ascii="Times New Roman" w:hAnsi="Times New Roman" w:cs="Times New Roman"/>
          <w:sz w:val="24"/>
          <w:szCs w:val="24"/>
        </w:rPr>
        <w:t>With open wound fracture cover with a sterile dressing to prevent contamination.</w:t>
      </w:r>
    </w:p>
    <w:p w:rsidR="00421D85" w:rsidRPr="00421D85" w:rsidRDefault="00421D85" w:rsidP="00421D85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21D85">
        <w:rPr>
          <w:rFonts w:ascii="Times New Roman" w:hAnsi="Times New Roman" w:cs="Times New Roman"/>
          <w:sz w:val="24"/>
          <w:szCs w:val="24"/>
        </w:rPr>
        <w:t>Immobilize affected part by using the splint to prevent movement of fracture fragment that causes pain, bleeding and soft tissue damage.</w:t>
      </w:r>
    </w:p>
    <w:p w:rsidR="00421D85" w:rsidRPr="00421D85" w:rsidRDefault="00421D85" w:rsidP="00421D85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21D85">
        <w:rPr>
          <w:rFonts w:ascii="Times New Roman" w:hAnsi="Times New Roman" w:cs="Times New Roman"/>
          <w:sz w:val="24"/>
          <w:szCs w:val="24"/>
        </w:rPr>
        <w:t>If upper extremity is fractured, bandage to the chest or use of splint in a functional position.</w:t>
      </w:r>
    </w:p>
    <w:p w:rsidR="00421D85" w:rsidRPr="00421D85" w:rsidRDefault="00421D85" w:rsidP="00421D85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21D85">
        <w:rPr>
          <w:rFonts w:ascii="Times New Roman" w:hAnsi="Times New Roman" w:cs="Times New Roman"/>
          <w:sz w:val="24"/>
          <w:szCs w:val="24"/>
        </w:rPr>
        <w:t>Encourage patient not to mobilize site in closed fracture.</w:t>
      </w:r>
    </w:p>
    <w:p w:rsidR="00421D85" w:rsidRPr="00421D85" w:rsidRDefault="00421D85" w:rsidP="00421D85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21D85">
        <w:rPr>
          <w:rFonts w:ascii="Times New Roman" w:hAnsi="Times New Roman" w:cs="Times New Roman"/>
          <w:sz w:val="24"/>
          <w:szCs w:val="24"/>
        </w:rPr>
        <w:t xml:space="preserve">Encourage patient to exercise in a closed fracture to maintain the health of the unaffected muscle for using assistive device </w:t>
      </w:r>
      <w:proofErr w:type="spellStart"/>
      <w:r w:rsidRPr="00421D85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421D85">
        <w:rPr>
          <w:rFonts w:ascii="Times New Roman" w:hAnsi="Times New Roman" w:cs="Times New Roman"/>
          <w:sz w:val="24"/>
          <w:szCs w:val="24"/>
        </w:rPr>
        <w:t>, crutches and walker.</w:t>
      </w:r>
    </w:p>
    <w:p w:rsidR="00421D85" w:rsidRDefault="00421D85" w:rsidP="00421D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21D85" w:rsidRDefault="00421D85" w:rsidP="00421D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21D85" w:rsidRDefault="00421D85" w:rsidP="00421D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21D85" w:rsidRDefault="00421D85" w:rsidP="00421D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21D85" w:rsidRDefault="00421D85" w:rsidP="00421D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21D85" w:rsidRDefault="00421D85" w:rsidP="00421D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21D85" w:rsidRDefault="00421D85" w:rsidP="00421D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21D85" w:rsidRPr="00421D85" w:rsidRDefault="00421D85" w:rsidP="00421D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21D85" w:rsidRPr="00421D85" w:rsidRDefault="00421D85" w:rsidP="00421D8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21D85">
        <w:rPr>
          <w:rFonts w:ascii="Times New Roman" w:hAnsi="Times New Roman" w:cs="Times New Roman"/>
          <w:b/>
          <w:sz w:val="24"/>
          <w:szCs w:val="24"/>
        </w:rPr>
        <w:lastRenderedPageBreak/>
        <w:t>HYPOTHERMIA AND FROSTBITE.</w:t>
      </w:r>
    </w:p>
    <w:p w:rsidR="00421D85" w:rsidRPr="00421D85" w:rsidRDefault="00421D85" w:rsidP="00421D85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21D85">
        <w:rPr>
          <w:rFonts w:ascii="Times New Roman" w:hAnsi="Times New Roman" w:cs="Times New Roman"/>
          <w:sz w:val="24"/>
          <w:szCs w:val="24"/>
        </w:rPr>
        <w:t>Administer oxygen always to support ventilation</w:t>
      </w:r>
    </w:p>
    <w:p w:rsidR="00421D85" w:rsidRPr="00421D85" w:rsidRDefault="00421D85" w:rsidP="00421D85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21D85">
        <w:rPr>
          <w:rFonts w:ascii="Times New Roman" w:hAnsi="Times New Roman" w:cs="Times New Roman"/>
          <w:sz w:val="24"/>
          <w:szCs w:val="24"/>
        </w:rPr>
        <w:t>Obtain accurate temperature by low thermometer.</w:t>
      </w:r>
    </w:p>
    <w:p w:rsidR="00421D85" w:rsidRPr="00421D85" w:rsidRDefault="00421D85" w:rsidP="00421D85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21D85">
        <w:rPr>
          <w:rFonts w:ascii="Times New Roman" w:hAnsi="Times New Roman" w:cs="Times New Roman"/>
          <w:sz w:val="24"/>
          <w:szCs w:val="24"/>
        </w:rPr>
        <w:t>Start rewarming measures.</w:t>
      </w:r>
    </w:p>
    <w:p w:rsidR="00421D85" w:rsidRPr="00421D85" w:rsidRDefault="00421D85" w:rsidP="00421D85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21D85">
        <w:rPr>
          <w:rFonts w:ascii="Times New Roman" w:hAnsi="Times New Roman" w:cs="Times New Roman"/>
          <w:sz w:val="24"/>
          <w:szCs w:val="24"/>
        </w:rPr>
        <w:t>Rehydrate may need to be cautious in elderly patients; may need central line to assess fluid resuscitation status.</w:t>
      </w:r>
    </w:p>
    <w:p w:rsidR="00421D85" w:rsidRPr="00421D85" w:rsidRDefault="00421D85" w:rsidP="00421D85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21D85">
        <w:rPr>
          <w:rFonts w:ascii="Times New Roman" w:hAnsi="Times New Roman" w:cs="Times New Roman"/>
          <w:sz w:val="24"/>
          <w:szCs w:val="24"/>
        </w:rPr>
        <w:t xml:space="preserve">Administer </w:t>
      </w:r>
      <w:proofErr w:type="spellStart"/>
      <w:r w:rsidRPr="00421D85">
        <w:rPr>
          <w:rFonts w:ascii="Times New Roman" w:hAnsi="Times New Roman" w:cs="Times New Roman"/>
          <w:sz w:val="24"/>
          <w:szCs w:val="24"/>
        </w:rPr>
        <w:t>foley</w:t>
      </w:r>
      <w:proofErr w:type="spellEnd"/>
      <w:r w:rsidRPr="00421D85">
        <w:rPr>
          <w:rFonts w:ascii="Times New Roman" w:hAnsi="Times New Roman" w:cs="Times New Roman"/>
          <w:sz w:val="24"/>
          <w:szCs w:val="24"/>
        </w:rPr>
        <w:t xml:space="preserve"> or NG tube.</w:t>
      </w:r>
    </w:p>
    <w:p w:rsidR="00421D85" w:rsidRPr="00421D85" w:rsidRDefault="00421D85" w:rsidP="00421D85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21D85">
        <w:rPr>
          <w:rFonts w:ascii="Times New Roman" w:hAnsi="Times New Roman" w:cs="Times New Roman"/>
          <w:sz w:val="24"/>
          <w:szCs w:val="24"/>
        </w:rPr>
        <w:t>Continuous core temperature and cardiac monitoring.</w:t>
      </w:r>
    </w:p>
    <w:p w:rsidR="00421D85" w:rsidRPr="00421D85" w:rsidRDefault="00421D85" w:rsidP="00421D85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21D85">
        <w:rPr>
          <w:rFonts w:ascii="Times New Roman" w:hAnsi="Times New Roman" w:cs="Times New Roman"/>
          <w:sz w:val="24"/>
          <w:szCs w:val="24"/>
        </w:rPr>
        <w:t>Assess for and treat other underlining illnesses and injuries.</w:t>
      </w:r>
    </w:p>
    <w:p w:rsidR="00421D85" w:rsidRPr="00421D85" w:rsidRDefault="00421D85" w:rsidP="00421D85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21D85">
        <w:rPr>
          <w:rFonts w:ascii="Times New Roman" w:hAnsi="Times New Roman" w:cs="Times New Roman"/>
          <w:sz w:val="24"/>
          <w:szCs w:val="24"/>
        </w:rPr>
        <w:t>Consider ICU admission.</w:t>
      </w:r>
    </w:p>
    <w:p w:rsidR="00421D85" w:rsidRPr="00421D85" w:rsidRDefault="00421D85" w:rsidP="00421D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21D85" w:rsidRPr="00421D85" w:rsidRDefault="00421D85" w:rsidP="00421D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21D85" w:rsidRPr="00421D85" w:rsidRDefault="00421D85">
      <w:pPr>
        <w:rPr>
          <w:rFonts w:ascii="Times New Roman" w:hAnsi="Times New Roman" w:cs="Times New Roman"/>
          <w:sz w:val="24"/>
          <w:szCs w:val="24"/>
        </w:rPr>
      </w:pPr>
    </w:p>
    <w:p w:rsidR="00421D85" w:rsidRDefault="00421D85"/>
    <w:p w:rsidR="00421D85" w:rsidRDefault="00421D85"/>
    <w:p w:rsidR="00421D85" w:rsidRDefault="00421D85"/>
    <w:sectPr w:rsidR="00421D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A6F" w:rsidRDefault="00CE6A6F" w:rsidP="00421D85">
      <w:pPr>
        <w:spacing w:after="0" w:line="240" w:lineRule="auto"/>
      </w:pPr>
      <w:r>
        <w:separator/>
      </w:r>
    </w:p>
  </w:endnote>
  <w:endnote w:type="continuationSeparator" w:id="0">
    <w:p w:rsidR="00CE6A6F" w:rsidRDefault="00CE6A6F" w:rsidP="00421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A6F" w:rsidRDefault="00CE6A6F" w:rsidP="00421D85">
      <w:pPr>
        <w:spacing w:after="0" w:line="240" w:lineRule="auto"/>
      </w:pPr>
      <w:r>
        <w:separator/>
      </w:r>
    </w:p>
  </w:footnote>
  <w:footnote w:type="continuationSeparator" w:id="0">
    <w:p w:rsidR="00CE6A6F" w:rsidRDefault="00CE6A6F" w:rsidP="00421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C2244"/>
    <w:multiLevelType w:val="hybridMultilevel"/>
    <w:tmpl w:val="5ACA9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85483"/>
    <w:multiLevelType w:val="hybridMultilevel"/>
    <w:tmpl w:val="B834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933A9"/>
    <w:multiLevelType w:val="hybridMultilevel"/>
    <w:tmpl w:val="8ACC2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81B5F"/>
    <w:multiLevelType w:val="hybridMultilevel"/>
    <w:tmpl w:val="870A2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52F8E"/>
    <w:multiLevelType w:val="hybridMultilevel"/>
    <w:tmpl w:val="580A0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2274F"/>
    <w:multiLevelType w:val="hybridMultilevel"/>
    <w:tmpl w:val="71F42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41"/>
    <w:rsid w:val="00421D85"/>
    <w:rsid w:val="009A52C9"/>
    <w:rsid w:val="00CE5C41"/>
    <w:rsid w:val="00CE6A6F"/>
    <w:rsid w:val="00E2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D7DC2"/>
  <w15:chartTrackingRefBased/>
  <w15:docId w15:val="{3B35EC27-5659-4CCD-803F-6A714A90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D85"/>
  </w:style>
  <w:style w:type="paragraph" w:styleId="Footer">
    <w:name w:val="footer"/>
    <w:basedOn w:val="Normal"/>
    <w:link w:val="FooterChar"/>
    <w:uiPriority w:val="99"/>
    <w:unhideWhenUsed/>
    <w:rsid w:val="00421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D85"/>
  </w:style>
  <w:style w:type="paragraph" w:styleId="ListParagraph">
    <w:name w:val="List Paragraph"/>
    <w:basedOn w:val="Normal"/>
    <w:uiPriority w:val="34"/>
    <w:qFormat/>
    <w:rsid w:val="00421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4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FAITHFUL</dc:creator>
  <cp:keywords/>
  <dc:description/>
  <cp:lastModifiedBy>FAITHFUL</cp:lastModifiedBy>
  <cp:revision>1</cp:revision>
  <dcterms:created xsi:type="dcterms:W3CDTF">2020-05-12T21:37:00Z</dcterms:created>
  <dcterms:modified xsi:type="dcterms:W3CDTF">2020-05-14T05:48:00Z</dcterms:modified>
</cp:coreProperties>
</file>