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29B8" w:rsidRPr="00CC5FAB" w:rsidRDefault="00CD29B8" w:rsidP="00CD29B8">
      <w:pPr>
        <w:rPr>
          <w:rFonts w:ascii="Times New Roman" w:hAnsi="Times New Roman" w:cs="Times New Roman"/>
          <w:b/>
          <w:sz w:val="24"/>
          <w:szCs w:val="24"/>
        </w:rPr>
      </w:pPr>
      <w:r w:rsidRPr="00CC5FAB">
        <w:rPr>
          <w:rFonts w:ascii="Times New Roman" w:hAnsi="Times New Roman" w:cs="Times New Roman"/>
          <w:b/>
          <w:sz w:val="24"/>
          <w:szCs w:val="24"/>
        </w:rPr>
        <w:t>NAME: OMOKHAPUE WINIFRED EMIKE.</w:t>
      </w:r>
    </w:p>
    <w:p w:rsidR="00CD29B8" w:rsidRPr="00CC5FAB" w:rsidRDefault="00CD29B8" w:rsidP="00CD29B8">
      <w:pPr>
        <w:rPr>
          <w:rFonts w:ascii="Times New Roman" w:hAnsi="Times New Roman" w:cs="Times New Roman"/>
          <w:b/>
          <w:sz w:val="24"/>
          <w:szCs w:val="24"/>
        </w:rPr>
      </w:pPr>
      <w:r w:rsidRPr="00CC5FAB">
        <w:rPr>
          <w:rFonts w:ascii="Times New Roman" w:hAnsi="Times New Roman" w:cs="Times New Roman"/>
          <w:b/>
          <w:sz w:val="24"/>
          <w:szCs w:val="24"/>
        </w:rPr>
        <w:t>MATRIC NUMBER: 16/MHS02/045.</w:t>
      </w:r>
    </w:p>
    <w:p w:rsidR="00CD29B8" w:rsidRPr="00CC5FAB" w:rsidRDefault="00CD29B8" w:rsidP="00CD29B8">
      <w:pPr>
        <w:rPr>
          <w:rFonts w:ascii="Times New Roman" w:hAnsi="Times New Roman" w:cs="Times New Roman"/>
          <w:b/>
          <w:sz w:val="24"/>
          <w:szCs w:val="24"/>
        </w:rPr>
      </w:pPr>
      <w:r>
        <w:rPr>
          <w:rFonts w:ascii="Times New Roman" w:hAnsi="Times New Roman" w:cs="Times New Roman"/>
          <w:b/>
          <w:sz w:val="24"/>
          <w:szCs w:val="24"/>
        </w:rPr>
        <w:t>COURSE: NSC 408</w:t>
      </w:r>
      <w:r w:rsidRPr="00CC5FAB">
        <w:rPr>
          <w:rFonts w:ascii="Times New Roman" w:hAnsi="Times New Roman" w:cs="Times New Roman"/>
          <w:b/>
          <w:sz w:val="24"/>
          <w:szCs w:val="24"/>
        </w:rPr>
        <w:t xml:space="preserve"> ASSIGNMENTS.</w:t>
      </w:r>
    </w:p>
    <w:p w:rsidR="00CD29B8" w:rsidRPr="00CC5FAB" w:rsidRDefault="00CD29B8" w:rsidP="00CD29B8">
      <w:pPr>
        <w:rPr>
          <w:rFonts w:ascii="Times New Roman" w:hAnsi="Times New Roman" w:cs="Times New Roman"/>
          <w:b/>
          <w:sz w:val="24"/>
          <w:szCs w:val="24"/>
        </w:rPr>
      </w:pPr>
      <w:r w:rsidRPr="00CC5FAB">
        <w:rPr>
          <w:rFonts w:ascii="Times New Roman" w:hAnsi="Times New Roman" w:cs="Times New Roman"/>
          <w:b/>
          <w:sz w:val="24"/>
          <w:szCs w:val="24"/>
        </w:rPr>
        <w:t>LEVEL: 400.</w:t>
      </w:r>
    </w:p>
    <w:p w:rsidR="00CD29B8" w:rsidRPr="00CC5FAB" w:rsidRDefault="00CD29B8" w:rsidP="00CD29B8">
      <w:pPr>
        <w:rPr>
          <w:rFonts w:ascii="Times New Roman" w:hAnsi="Times New Roman" w:cs="Times New Roman"/>
          <w:b/>
          <w:sz w:val="24"/>
          <w:szCs w:val="24"/>
        </w:rPr>
      </w:pPr>
      <w:r>
        <w:rPr>
          <w:rFonts w:ascii="Times New Roman" w:hAnsi="Times New Roman" w:cs="Times New Roman"/>
          <w:b/>
          <w:sz w:val="24"/>
          <w:szCs w:val="24"/>
        </w:rPr>
        <w:t>DATE: 13/05</w:t>
      </w:r>
      <w:r w:rsidRPr="00CC5FAB">
        <w:rPr>
          <w:rFonts w:ascii="Times New Roman" w:hAnsi="Times New Roman" w:cs="Times New Roman"/>
          <w:b/>
          <w:sz w:val="24"/>
          <w:szCs w:val="24"/>
        </w:rPr>
        <w:t>/2020.</w:t>
      </w:r>
    </w:p>
    <w:p w:rsidR="00CD29B8" w:rsidRPr="00BD0A64" w:rsidRDefault="00CD29B8" w:rsidP="00CD29B8">
      <w:pPr>
        <w:rPr>
          <w:rFonts w:ascii="Times New Roman" w:hAnsi="Times New Roman" w:cs="Times New Roman"/>
          <w:b/>
          <w:sz w:val="24"/>
          <w:szCs w:val="24"/>
        </w:rPr>
      </w:pPr>
      <w:r w:rsidRPr="00BD0A64">
        <w:rPr>
          <w:rFonts w:ascii="Times New Roman" w:hAnsi="Times New Roman" w:cs="Times New Roman"/>
          <w:b/>
          <w:sz w:val="24"/>
          <w:szCs w:val="24"/>
        </w:rPr>
        <w:t>QUESTION</w:t>
      </w:r>
    </w:p>
    <w:p w:rsidR="00CD29B8" w:rsidRPr="00BD0A64" w:rsidRDefault="00CD29B8" w:rsidP="00CD29B8">
      <w:pPr>
        <w:rPr>
          <w:rFonts w:ascii="Times New Roman" w:hAnsi="Times New Roman" w:cs="Times New Roman"/>
          <w:b/>
          <w:sz w:val="24"/>
          <w:szCs w:val="24"/>
        </w:rPr>
      </w:pPr>
      <w:r w:rsidRPr="00BD0A64">
        <w:rPr>
          <w:rFonts w:ascii="Times New Roman" w:hAnsi="Times New Roman" w:cs="Times New Roman"/>
          <w:sz w:val="24"/>
          <w:szCs w:val="24"/>
        </w:rPr>
        <w:t>Still on Emergency Nursing: Four emergency nursing conditions were identified in our last assignment (cardiac arrest, carbon monoxide poisoning, epistaxis and foreign body in the eye), read more and</w:t>
      </w:r>
      <w:r w:rsidRPr="00BD0A64">
        <w:rPr>
          <w:rFonts w:ascii="Times New Roman" w:hAnsi="Times New Roman" w:cs="Times New Roman"/>
          <w:b/>
          <w:sz w:val="24"/>
          <w:szCs w:val="24"/>
        </w:rPr>
        <w:t xml:space="preserve"> </w:t>
      </w:r>
      <w:r w:rsidRPr="00BD0A64">
        <w:rPr>
          <w:rStyle w:val="Strong"/>
          <w:rFonts w:ascii="Times New Roman" w:hAnsi="Times New Roman" w:cs="Times New Roman"/>
          <w:b w:val="0"/>
          <w:sz w:val="24"/>
          <w:szCs w:val="24"/>
        </w:rPr>
        <w:t>identify/explain 4 more emergency nursing conditions and their management</w:t>
      </w:r>
    </w:p>
    <w:p w:rsidR="00B362C7" w:rsidRPr="00BD0A64" w:rsidRDefault="00B362C7" w:rsidP="00B362C7">
      <w:p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1</w:t>
      </w:r>
      <w:r w:rsidRPr="00BD0A64">
        <w:rPr>
          <w:rFonts w:ascii="Times New Roman" w:eastAsia="Times New Roman" w:hAnsi="Times New Roman" w:cs="Times New Roman"/>
          <w:b/>
          <w:sz w:val="24"/>
          <w:szCs w:val="24"/>
          <w:lang w:eastAsia="en-GB"/>
        </w:rPr>
        <w:t xml:space="preserve">) </w:t>
      </w:r>
      <w:r w:rsidRPr="00BD0A64">
        <w:rPr>
          <w:rFonts w:ascii="Times New Roman" w:eastAsia="Times New Roman" w:hAnsi="Times New Roman" w:cs="Times New Roman"/>
          <w:sz w:val="24"/>
          <w:szCs w:val="24"/>
          <w:lang w:eastAsia="en-GB"/>
        </w:rPr>
        <w:t xml:space="preserve">Bleeding </w:t>
      </w:r>
    </w:p>
    <w:p w:rsidR="00B362C7" w:rsidRPr="00BD0A64" w:rsidRDefault="00B362C7" w:rsidP="00B362C7">
      <w:p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2) Breathing difficulties</w:t>
      </w:r>
    </w:p>
    <w:p w:rsidR="00B362C7" w:rsidRPr="00BD0A64" w:rsidRDefault="00B362C7" w:rsidP="00B362C7">
      <w:p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3) Someone collapses</w:t>
      </w:r>
    </w:p>
    <w:p w:rsidR="00B362C7" w:rsidRPr="00BD0A64" w:rsidRDefault="00B362C7" w:rsidP="00B362C7">
      <w:p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4) Severe pain</w:t>
      </w:r>
    </w:p>
    <w:p w:rsidR="00B362C7" w:rsidRPr="00BD0A64" w:rsidRDefault="00B362C7" w:rsidP="00B362C7">
      <w:pPr>
        <w:spacing w:after="0" w:line="240" w:lineRule="auto"/>
        <w:rPr>
          <w:rFonts w:ascii="Times New Roman" w:eastAsia="Times New Roman" w:hAnsi="Times New Roman" w:cs="Times New Roman"/>
          <w:sz w:val="24"/>
          <w:szCs w:val="24"/>
          <w:lang w:eastAsia="en-GB"/>
        </w:rPr>
      </w:pPr>
    </w:p>
    <w:p w:rsidR="00460D6C" w:rsidRPr="00BD0A64" w:rsidRDefault="00B362C7" w:rsidP="00460D6C">
      <w:p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b/>
          <w:sz w:val="24"/>
          <w:szCs w:val="24"/>
          <w:lang w:eastAsia="en-GB"/>
        </w:rPr>
        <w:t>1) BLEEDING:</w:t>
      </w:r>
      <w:r w:rsidRPr="00BD0A64">
        <w:rPr>
          <w:rFonts w:ascii="Times New Roman" w:eastAsia="Times New Roman" w:hAnsi="Times New Roman" w:cs="Times New Roman"/>
          <w:sz w:val="24"/>
          <w:szCs w:val="24"/>
          <w:lang w:eastAsia="en-GB"/>
        </w:rPr>
        <w:t xml:space="preserve"> Cuts and wounds cause bleeding, but severe injury can also cause internal bleeding that you cannot see.</w:t>
      </w:r>
    </w:p>
    <w:p w:rsidR="00B362C7" w:rsidRPr="00BD0A64" w:rsidRDefault="00B362C7" w:rsidP="00BD0A64">
      <w:pPr>
        <w:pStyle w:val="ListParagraph"/>
        <w:numPr>
          <w:ilvl w:val="0"/>
          <w:numId w:val="29"/>
        </w:numPr>
        <w:spacing w:before="100" w:beforeAutospacing="1" w:after="100" w:afterAutospacing="1" w:line="240" w:lineRule="auto"/>
        <w:rPr>
          <w:rFonts w:ascii="Times New Roman" w:eastAsia="Times New Roman" w:hAnsi="Times New Roman" w:cs="Times New Roman"/>
          <w:b/>
          <w:sz w:val="24"/>
          <w:szCs w:val="24"/>
          <w:lang w:eastAsia="en-GB"/>
        </w:rPr>
      </w:pPr>
      <w:r w:rsidRPr="00BD0A64">
        <w:rPr>
          <w:rFonts w:ascii="Times New Roman" w:eastAsia="Times New Roman" w:hAnsi="Times New Roman" w:cs="Times New Roman"/>
          <w:b/>
          <w:sz w:val="24"/>
          <w:szCs w:val="24"/>
          <w:lang w:eastAsia="en-GB"/>
        </w:rPr>
        <w:t xml:space="preserve">NURSING MANAGEMENT </w:t>
      </w:r>
    </w:p>
    <w:p w:rsidR="00B362C7" w:rsidRPr="00BD0A64" w:rsidRDefault="00B362C7" w:rsidP="00B362C7">
      <w:pPr>
        <w:pStyle w:val="ListParagraph"/>
        <w:spacing w:before="100" w:beforeAutospacing="1" w:after="100" w:afterAutospacing="1" w:line="240" w:lineRule="auto"/>
        <w:rPr>
          <w:rFonts w:ascii="Times New Roman" w:eastAsia="Times New Roman" w:hAnsi="Times New Roman" w:cs="Times New Roman"/>
          <w:sz w:val="24"/>
          <w:szCs w:val="24"/>
          <w:lang w:eastAsia="en-GB"/>
        </w:rPr>
      </w:pP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 xml:space="preserve">Ensure that it is safe to approach the casualty; </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 xml:space="preserve">If possible, wash your hands using soap and water to minimise the risk of cross-infection </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 xml:space="preserve">If they are available, don gloves  </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Carefully remove any clothing that is covering the casualty’s wound</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 xml:space="preserve">If an object is embedded in the wound, do not remove it; </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 xml:space="preserve">Place a sterile dressing pad over the wound. If this is not available, improvise by using a clean piece of non-fluffy material to cover the wound </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 xml:space="preserve">Apply firm pressure to the pad using the fingers or palm of the hand. In some situations, it may be reasonable and practical to ask the casualty to maintain this pressure. Ensure no pressure is applied to an embedded object </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 xml:space="preserve">Handle the injured part as carefully as possible, as there may be an associated injury such as a limb fracture; </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 xml:space="preserve">If appropriate, raise the injured limb so it is higher than the level of the heart. Gravity will help to reduce the flow of blood to the wound; </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Encourage the casualty to lie down – this will reduce blood flow to the wound and help to minimise the effects of shock </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 xml:space="preserve">Ensure that the emergency services have been alerted </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Reassure the casualty and stay with them until more help comes;</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 xml:space="preserve">Make sure to keep the patient warm, for example by placing a blanket or coat over them; </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lastRenderedPageBreak/>
        <w:t xml:space="preserve">If you are able to do so, regularly monitor the casualty’s vital signs including respiratory rate, pulse rate and level of consciousness. If possible record the casualty’s blood pressure (if a sphygmomanometer is available at the moment); </w:t>
      </w:r>
    </w:p>
    <w:p w:rsidR="00460D6C" w:rsidRPr="00BD0A64" w:rsidRDefault="00460D6C" w:rsidP="00460D6C">
      <w:pPr>
        <w:pStyle w:val="ListParagraph"/>
        <w:numPr>
          <w:ilvl w:val="0"/>
          <w:numId w:val="4"/>
        </w:num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 xml:space="preserve">If the casualty’s level of consciousness deteriorates, place them in the recovery position and continue to monitor their vital signs. If the casualty stops breathing, send someone to alert the emergency services again and start resuscitation; </w:t>
      </w:r>
    </w:p>
    <w:p w:rsidR="00460D6C" w:rsidRPr="00BD0A64" w:rsidRDefault="00460D6C" w:rsidP="00460D6C">
      <w:pPr>
        <w:pStyle w:val="ListParagraph"/>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Where wounds are extensive, effective haemorrhage control may only be achieved by applying indirect pressure over a proximal artery such as the femoral or brachial artery.</w:t>
      </w:r>
    </w:p>
    <w:p w:rsidR="00D95A56" w:rsidRPr="00BD0A64" w:rsidRDefault="00D95A56" w:rsidP="00D95A56">
      <w:p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b/>
          <w:sz w:val="24"/>
          <w:szCs w:val="24"/>
          <w:lang w:eastAsia="en-GB"/>
        </w:rPr>
        <w:t>2) BREATHING DIFFICULTIES:</w:t>
      </w:r>
      <w:r w:rsidRPr="00BD0A64">
        <w:rPr>
          <w:rFonts w:ascii="Times New Roman" w:eastAsia="Times New Roman" w:hAnsi="Times New Roman" w:cs="Times New Roman"/>
          <w:sz w:val="24"/>
          <w:szCs w:val="24"/>
          <w:lang w:eastAsia="en-GB"/>
        </w:rPr>
        <w:t xml:space="preserve"> There can be a number of reasons why someone may have difficulties in breathing. For example, asthma attacks, allergic reaction (</w:t>
      </w:r>
      <w:hyperlink r:id="rId5" w:tgtFrame="_blank" w:history="1">
        <w:r w:rsidRPr="00BD0A64">
          <w:rPr>
            <w:rFonts w:ascii="Times New Roman" w:eastAsia="Times New Roman" w:hAnsi="Times New Roman" w:cs="Times New Roman"/>
            <w:color w:val="0D0D0D" w:themeColor="text1" w:themeTint="F2"/>
            <w:sz w:val="24"/>
            <w:szCs w:val="24"/>
            <w:lang w:eastAsia="en-GB"/>
          </w:rPr>
          <w:t>anaphylaxis</w:t>
        </w:r>
      </w:hyperlink>
      <w:r w:rsidRPr="00BD0A64">
        <w:rPr>
          <w:rFonts w:ascii="Times New Roman" w:eastAsia="Times New Roman" w:hAnsi="Times New Roman" w:cs="Times New Roman"/>
          <w:color w:val="0D0D0D" w:themeColor="text1" w:themeTint="F2"/>
          <w:sz w:val="24"/>
          <w:szCs w:val="24"/>
          <w:lang w:eastAsia="en-GB"/>
        </w:rPr>
        <w:t>)</w:t>
      </w:r>
      <w:r w:rsidRPr="00BD0A64">
        <w:rPr>
          <w:rFonts w:ascii="Times New Roman" w:eastAsia="Times New Roman" w:hAnsi="Times New Roman" w:cs="Times New Roman"/>
          <w:sz w:val="24"/>
          <w:szCs w:val="24"/>
          <w:lang w:eastAsia="en-GB"/>
        </w:rPr>
        <w:t>, and coughs or colds.</w:t>
      </w:r>
    </w:p>
    <w:p w:rsidR="00D95A56" w:rsidRPr="00BD0A64" w:rsidRDefault="00D95A56" w:rsidP="00D95A56">
      <w:pPr>
        <w:pStyle w:val="ListParagraph"/>
        <w:numPr>
          <w:ilvl w:val="0"/>
          <w:numId w:val="5"/>
        </w:numPr>
        <w:spacing w:before="100" w:beforeAutospacing="1" w:after="100" w:afterAutospacing="1" w:line="240" w:lineRule="auto"/>
        <w:rPr>
          <w:rFonts w:ascii="Times New Roman" w:eastAsia="Times New Roman" w:hAnsi="Times New Roman" w:cs="Times New Roman"/>
          <w:b/>
          <w:sz w:val="24"/>
          <w:szCs w:val="24"/>
          <w:lang w:eastAsia="en-GB"/>
        </w:rPr>
      </w:pPr>
      <w:r w:rsidRPr="00BD0A64">
        <w:rPr>
          <w:rFonts w:ascii="Times New Roman" w:eastAsia="Times New Roman" w:hAnsi="Times New Roman" w:cs="Times New Roman"/>
          <w:b/>
          <w:sz w:val="24"/>
          <w:szCs w:val="24"/>
          <w:lang w:eastAsia="en-GB"/>
        </w:rPr>
        <w:t>NURSING MANAGEMENT</w:t>
      </w:r>
    </w:p>
    <w:p w:rsidR="00D95A56" w:rsidRPr="00BD0A64" w:rsidRDefault="00D95A56" w:rsidP="00D95A56">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BD0A64">
        <w:rPr>
          <w:rFonts w:ascii="Times New Roman" w:eastAsia="Times New Roman" w:hAnsi="Times New Roman" w:cs="Times New Roman"/>
          <w:sz w:val="24"/>
          <w:szCs w:val="24"/>
          <w:lang w:eastAsia="en-GB"/>
        </w:rPr>
        <w:t>Check the person's airway, breathing, and pulse. If necessary, begi</w:t>
      </w:r>
      <w:r w:rsidRPr="00BD0A64">
        <w:rPr>
          <w:rFonts w:ascii="Times New Roman" w:eastAsia="Times New Roman" w:hAnsi="Times New Roman" w:cs="Times New Roman"/>
          <w:color w:val="000000" w:themeColor="text1"/>
          <w:sz w:val="24"/>
          <w:szCs w:val="24"/>
          <w:lang w:eastAsia="en-GB"/>
        </w:rPr>
        <w:t xml:space="preserve">n </w:t>
      </w:r>
      <w:hyperlink r:id="rId6" w:history="1">
        <w:r w:rsidRPr="00BD0A64">
          <w:rPr>
            <w:rFonts w:ascii="Times New Roman" w:eastAsia="Times New Roman" w:hAnsi="Times New Roman" w:cs="Times New Roman"/>
            <w:color w:val="000000" w:themeColor="text1"/>
            <w:sz w:val="24"/>
            <w:szCs w:val="24"/>
            <w:lang w:eastAsia="en-GB"/>
          </w:rPr>
          <w:t>CPR</w:t>
        </w:r>
      </w:hyperlink>
      <w:r w:rsidRPr="00BD0A64">
        <w:rPr>
          <w:rFonts w:ascii="Times New Roman" w:eastAsia="Times New Roman" w:hAnsi="Times New Roman" w:cs="Times New Roman"/>
          <w:color w:val="000000" w:themeColor="text1"/>
          <w:sz w:val="24"/>
          <w:szCs w:val="24"/>
          <w:lang w:eastAsia="en-GB"/>
        </w:rPr>
        <w:t>.</w:t>
      </w:r>
    </w:p>
    <w:p w:rsidR="00D95A56" w:rsidRPr="00BD0A64" w:rsidRDefault="00D95A56" w:rsidP="00D95A56">
      <w:pPr>
        <w:numPr>
          <w:ilvl w:val="0"/>
          <w:numId w:val="10"/>
        </w:numPr>
        <w:spacing w:before="100" w:beforeAutospacing="1" w:after="100" w:afterAutospacing="1" w:line="240" w:lineRule="auto"/>
        <w:rPr>
          <w:rFonts w:ascii="Times New Roman" w:eastAsia="Times New Roman" w:hAnsi="Times New Roman" w:cs="Times New Roman"/>
          <w:color w:val="000000" w:themeColor="text1"/>
          <w:sz w:val="24"/>
          <w:szCs w:val="24"/>
          <w:lang w:eastAsia="en-GB"/>
        </w:rPr>
      </w:pPr>
      <w:r w:rsidRPr="00BD0A64">
        <w:rPr>
          <w:rFonts w:ascii="Times New Roman" w:eastAsia="Times New Roman" w:hAnsi="Times New Roman" w:cs="Times New Roman"/>
          <w:color w:val="000000" w:themeColor="text1"/>
          <w:sz w:val="24"/>
          <w:szCs w:val="24"/>
          <w:lang w:eastAsia="en-GB"/>
        </w:rPr>
        <w:t>Loosen any tight clothing.</w:t>
      </w:r>
    </w:p>
    <w:p w:rsidR="00D95A56" w:rsidRPr="00BD0A64" w:rsidRDefault="00D95A56" w:rsidP="00D95A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Help the person use any prescribed medicine (such as an asthma inhaler or home oxygen).</w:t>
      </w:r>
    </w:p>
    <w:p w:rsidR="00D95A56" w:rsidRPr="00BD0A64" w:rsidRDefault="00D95A56" w:rsidP="00D95A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Continue to monitor the person's breathing and pulse until medical help arrives. DO NOT assume that the person's condition is improving if you can no longer hear abnormal breath sounds, such as wheezing.</w:t>
      </w:r>
    </w:p>
    <w:p w:rsidR="00D95A56" w:rsidRPr="00BD0A64" w:rsidRDefault="00D95A56" w:rsidP="00D95A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If there are open wounds in the neck or chest, they must be closed immediately, especially if air bubbles appear in the wound. Bandage such wounds at once.</w:t>
      </w:r>
    </w:p>
    <w:p w:rsidR="00072BB1" w:rsidRPr="00BD0A64" w:rsidRDefault="00D95A56" w:rsidP="00072BB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 xml:space="preserve">A "sucking" chest wound allows air to enter the person's chest cavity with each breath. This can cause a </w:t>
      </w:r>
      <w:hyperlink r:id="rId7" w:history="1">
        <w:r w:rsidRPr="00BD0A64">
          <w:rPr>
            <w:rFonts w:ascii="Times New Roman" w:eastAsia="Times New Roman" w:hAnsi="Times New Roman" w:cs="Times New Roman"/>
            <w:color w:val="0D0D0D" w:themeColor="text1" w:themeTint="F2"/>
            <w:sz w:val="24"/>
            <w:szCs w:val="24"/>
            <w:lang w:eastAsia="en-GB"/>
          </w:rPr>
          <w:t>collapsed lung</w:t>
        </w:r>
      </w:hyperlink>
      <w:r w:rsidRPr="00BD0A64">
        <w:rPr>
          <w:rFonts w:ascii="Times New Roman" w:eastAsia="Times New Roman" w:hAnsi="Times New Roman" w:cs="Times New Roman"/>
          <w:color w:val="0D0D0D" w:themeColor="text1" w:themeTint="F2"/>
          <w:sz w:val="24"/>
          <w:szCs w:val="24"/>
          <w:lang w:eastAsia="en-GB"/>
        </w:rPr>
        <w:t>. Bandage the wound with plastic wrap, a plastic bag, or gauze pad</w:t>
      </w:r>
      <w:r w:rsidRPr="00BD0A64">
        <w:rPr>
          <w:rFonts w:ascii="Times New Roman" w:eastAsia="Times New Roman" w:hAnsi="Times New Roman" w:cs="Times New Roman"/>
          <w:sz w:val="24"/>
          <w:szCs w:val="24"/>
          <w:lang w:eastAsia="en-GB"/>
        </w:rPr>
        <w:t>s covered with petroleum jelly, sealing it on three sides, leaving one side unsealed. This creates a valve to prevent air from entering the chest through the wound, while allowing trapped air to escape from the chest through the unsealed side.</w:t>
      </w:r>
    </w:p>
    <w:p w:rsidR="00072BB1" w:rsidRPr="00BD0A64" w:rsidRDefault="00072BB1" w:rsidP="00072BB1">
      <w:pPr>
        <w:spacing w:before="100" w:beforeAutospacing="1" w:after="100" w:afterAutospacing="1" w:line="240" w:lineRule="auto"/>
        <w:ind w:left="720"/>
        <w:rPr>
          <w:rFonts w:ascii="Times New Roman" w:eastAsia="Times New Roman" w:hAnsi="Times New Roman" w:cs="Times New Roman"/>
          <w:sz w:val="24"/>
          <w:szCs w:val="24"/>
          <w:lang w:eastAsia="en-GB"/>
        </w:rPr>
      </w:pPr>
    </w:p>
    <w:p w:rsidR="00D95A56" w:rsidRPr="00BD0A64" w:rsidRDefault="00D95A56" w:rsidP="00D95A56">
      <w:pPr>
        <w:pStyle w:val="ListParagraph"/>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DO NOT:</w:t>
      </w:r>
    </w:p>
    <w:p w:rsidR="00D95A56" w:rsidRPr="00BD0A64" w:rsidRDefault="00D95A56" w:rsidP="00D95A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Give the person food or drink.</w:t>
      </w:r>
    </w:p>
    <w:p w:rsidR="00D95A56" w:rsidRPr="00BD0A64" w:rsidRDefault="00D95A56" w:rsidP="00D95A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Move the person if there has been a head, neck, chest or airway injury, unless it is absolutely necessary. Protect and stabilize the neck if the person must be moved.</w:t>
      </w:r>
    </w:p>
    <w:p w:rsidR="00D95A56" w:rsidRPr="00BD0A64" w:rsidRDefault="00D95A56" w:rsidP="00D95A56">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Place a pillow under the person's head. This can close the airway.</w:t>
      </w:r>
    </w:p>
    <w:p w:rsidR="00D95A56" w:rsidRPr="00BD0A64" w:rsidRDefault="00D95A56" w:rsidP="00072BB1">
      <w:pPr>
        <w:numPr>
          <w:ilvl w:val="0"/>
          <w:numId w:val="10"/>
        </w:num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sz w:val="24"/>
          <w:szCs w:val="24"/>
          <w:lang w:eastAsia="en-GB"/>
        </w:rPr>
        <w:t>Wait to see if the person's condition improves before getti</w:t>
      </w:r>
      <w:r w:rsidR="00072BB1" w:rsidRPr="00BD0A64">
        <w:rPr>
          <w:rFonts w:ascii="Times New Roman" w:eastAsia="Times New Roman" w:hAnsi="Times New Roman" w:cs="Times New Roman"/>
          <w:sz w:val="24"/>
          <w:szCs w:val="24"/>
          <w:lang w:eastAsia="en-GB"/>
        </w:rPr>
        <w:t>ng more help.</w:t>
      </w:r>
    </w:p>
    <w:p w:rsidR="00072BB1" w:rsidRPr="00BD0A64" w:rsidRDefault="00072BB1" w:rsidP="00072BB1">
      <w:pPr>
        <w:spacing w:before="100" w:beforeAutospacing="1" w:after="100" w:afterAutospacing="1"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b/>
          <w:sz w:val="24"/>
          <w:szCs w:val="24"/>
          <w:lang w:eastAsia="en-GB"/>
        </w:rPr>
        <w:t>3) SOMEONE COLLAPSES:</w:t>
      </w:r>
      <w:r w:rsidRPr="00BD0A64">
        <w:rPr>
          <w:rFonts w:ascii="Times New Roman" w:eastAsia="Times New Roman" w:hAnsi="Times New Roman" w:cs="Times New Roman"/>
          <w:sz w:val="24"/>
          <w:szCs w:val="24"/>
          <w:lang w:eastAsia="en-GB"/>
        </w:rPr>
        <w:t xml:space="preserve"> If someone has collapsed, they are likely to need medical attention. This is because their levels of consciousness or breathing could be affected. There can be a number of different medical reasons which can cause someone to collapse.</w:t>
      </w:r>
    </w:p>
    <w:p w:rsidR="00072BB1" w:rsidRPr="00BD0A64" w:rsidRDefault="00072BB1" w:rsidP="00072BB1">
      <w:pPr>
        <w:pStyle w:val="ListParagraph"/>
        <w:numPr>
          <w:ilvl w:val="0"/>
          <w:numId w:val="5"/>
        </w:numPr>
        <w:spacing w:before="100" w:beforeAutospacing="1" w:after="100" w:afterAutospacing="1" w:line="240" w:lineRule="auto"/>
        <w:rPr>
          <w:rFonts w:ascii="Times New Roman" w:eastAsia="Times New Roman" w:hAnsi="Times New Roman" w:cs="Times New Roman"/>
          <w:b/>
          <w:sz w:val="24"/>
          <w:szCs w:val="24"/>
          <w:lang w:eastAsia="en-GB"/>
        </w:rPr>
      </w:pPr>
      <w:r w:rsidRPr="00BD0A64">
        <w:rPr>
          <w:rFonts w:ascii="Times New Roman" w:eastAsia="Times New Roman" w:hAnsi="Times New Roman" w:cs="Times New Roman"/>
          <w:b/>
          <w:sz w:val="24"/>
          <w:szCs w:val="24"/>
          <w:lang w:eastAsia="en-GB"/>
        </w:rPr>
        <w:t>NURSING MANAGEMENT</w:t>
      </w:r>
    </w:p>
    <w:p w:rsidR="00100096" w:rsidRPr="00BD0A64" w:rsidRDefault="00084A33" w:rsidP="00084A33">
      <w:pPr>
        <w:pStyle w:val="Heading3"/>
        <w:rPr>
          <w:rFonts w:ascii="Times New Roman" w:hAnsi="Times New Roman" w:cs="Times New Roman"/>
          <w:sz w:val="24"/>
          <w:szCs w:val="24"/>
        </w:rPr>
      </w:pPr>
      <w:r w:rsidRPr="00BD0A64">
        <w:rPr>
          <w:rFonts w:ascii="Times New Roman" w:hAnsi="Times New Roman" w:cs="Times New Roman"/>
          <w:color w:val="000000"/>
          <w:sz w:val="24"/>
          <w:szCs w:val="24"/>
        </w:rPr>
        <w:t xml:space="preserve">            A) </w:t>
      </w:r>
      <w:r w:rsidR="00100096" w:rsidRPr="00BD0A64">
        <w:rPr>
          <w:rFonts w:ascii="Times New Roman" w:hAnsi="Times New Roman" w:cs="Times New Roman"/>
          <w:color w:val="000000"/>
          <w:sz w:val="24"/>
          <w:szCs w:val="24"/>
        </w:rPr>
        <w:t>Ensure personal safety</w:t>
      </w:r>
    </w:p>
    <w:p w:rsidR="00100096" w:rsidRPr="00BD0A64" w:rsidRDefault="00100096" w:rsidP="00084A33">
      <w:pPr>
        <w:numPr>
          <w:ilvl w:val="0"/>
          <w:numId w:val="21"/>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There are very few reports of harm to rescuers during resuscitation.   </w:t>
      </w:r>
    </w:p>
    <w:p w:rsidR="00100096" w:rsidRPr="00BD0A64" w:rsidRDefault="00100096" w:rsidP="00084A33">
      <w:pPr>
        <w:numPr>
          <w:ilvl w:val="0"/>
          <w:numId w:val="21"/>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lastRenderedPageBreak/>
        <w:t xml:space="preserve">Your personal safety and that of resuscitation team members is the first priority during any resuscitation attempt. </w:t>
      </w:r>
    </w:p>
    <w:p w:rsidR="00084A33" w:rsidRPr="00BD0A64" w:rsidRDefault="00100096" w:rsidP="00084A33">
      <w:pPr>
        <w:numPr>
          <w:ilvl w:val="0"/>
          <w:numId w:val="21"/>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Check that the patient’s surroundings are safe. </w:t>
      </w:r>
    </w:p>
    <w:p w:rsidR="00084A33" w:rsidRPr="00BD0A64" w:rsidRDefault="00100096" w:rsidP="00084A33">
      <w:pPr>
        <w:numPr>
          <w:ilvl w:val="0"/>
          <w:numId w:val="21"/>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Put on gloves as soon as possible. Other personal protective equipment (PPE) (eye protection, face masks, aprons, </w:t>
      </w:r>
      <w:r w:rsidR="00084A33" w:rsidRPr="00BD0A64">
        <w:rPr>
          <w:rFonts w:ascii="Times New Roman" w:hAnsi="Times New Roman" w:cs="Times New Roman"/>
          <w:sz w:val="24"/>
          <w:szCs w:val="24"/>
        </w:rPr>
        <w:t>and gowns</w:t>
      </w:r>
      <w:r w:rsidRPr="00BD0A64">
        <w:rPr>
          <w:rFonts w:ascii="Times New Roman" w:hAnsi="Times New Roman" w:cs="Times New Roman"/>
          <w:sz w:val="24"/>
          <w:szCs w:val="24"/>
        </w:rPr>
        <w:t xml:space="preserve">) may be necessary especially when the patient has a serious infection </w:t>
      </w:r>
      <w:r w:rsidR="00084A33" w:rsidRPr="00BD0A64">
        <w:rPr>
          <w:rFonts w:ascii="Times New Roman" w:hAnsi="Times New Roman" w:cs="Times New Roman"/>
          <w:sz w:val="24"/>
          <w:szCs w:val="24"/>
        </w:rPr>
        <w:t xml:space="preserve">such as tuberculosis. </w:t>
      </w:r>
    </w:p>
    <w:p w:rsidR="00100096" w:rsidRPr="00BD0A64" w:rsidRDefault="00100096" w:rsidP="00084A33">
      <w:pPr>
        <w:numPr>
          <w:ilvl w:val="0"/>
          <w:numId w:val="21"/>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Be careful with sharps; a sharps box must be available. Use safe handling techniques for moving victims during resuscitation. </w:t>
      </w:r>
    </w:p>
    <w:p w:rsidR="00100096" w:rsidRPr="00BD0A64" w:rsidRDefault="00084A33" w:rsidP="00100096">
      <w:pPr>
        <w:pStyle w:val="Heading3"/>
        <w:rPr>
          <w:rFonts w:ascii="Times New Roman" w:hAnsi="Times New Roman" w:cs="Times New Roman"/>
          <w:sz w:val="24"/>
          <w:szCs w:val="24"/>
        </w:rPr>
      </w:pPr>
      <w:r w:rsidRPr="00BD0A64">
        <w:rPr>
          <w:rFonts w:ascii="Times New Roman" w:hAnsi="Times New Roman" w:cs="Times New Roman"/>
          <w:color w:val="000000"/>
          <w:sz w:val="24"/>
          <w:szCs w:val="24"/>
        </w:rPr>
        <w:t xml:space="preserve">           B) </w:t>
      </w:r>
      <w:r w:rsidR="00100096" w:rsidRPr="00BD0A64">
        <w:rPr>
          <w:rFonts w:ascii="Times New Roman" w:hAnsi="Times New Roman" w:cs="Times New Roman"/>
          <w:color w:val="000000"/>
          <w:sz w:val="24"/>
          <w:szCs w:val="24"/>
        </w:rPr>
        <w:t>Check the patient for a response</w:t>
      </w:r>
    </w:p>
    <w:p w:rsidR="00100096" w:rsidRPr="00BD0A64" w:rsidRDefault="00100096" w:rsidP="00C23529">
      <w:pPr>
        <w:numPr>
          <w:ilvl w:val="0"/>
          <w:numId w:val="22"/>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If you see a patient collapse or find </w:t>
      </w:r>
      <w:r w:rsidR="00084A33" w:rsidRPr="00BD0A64">
        <w:rPr>
          <w:rFonts w:ascii="Times New Roman" w:hAnsi="Times New Roman" w:cs="Times New Roman"/>
          <w:sz w:val="24"/>
          <w:szCs w:val="24"/>
        </w:rPr>
        <w:t>a patient apparently unconscious, assess</w:t>
      </w:r>
      <w:r w:rsidRPr="00BD0A64">
        <w:rPr>
          <w:rFonts w:ascii="Times New Roman" w:hAnsi="Times New Roman" w:cs="Times New Roman"/>
          <w:sz w:val="24"/>
          <w:szCs w:val="24"/>
        </w:rPr>
        <w:t xml:space="preserve"> if he is responsive (shake and shout). Gently shake his shoulders and </w:t>
      </w:r>
      <w:r w:rsidR="00084A33" w:rsidRPr="00BD0A64">
        <w:rPr>
          <w:rFonts w:ascii="Times New Roman" w:hAnsi="Times New Roman" w:cs="Times New Roman"/>
          <w:sz w:val="24"/>
          <w:szCs w:val="24"/>
        </w:rPr>
        <w:t>ask patient questions</w:t>
      </w:r>
      <w:r w:rsidRPr="00BD0A64">
        <w:rPr>
          <w:rFonts w:ascii="Times New Roman" w:hAnsi="Times New Roman" w:cs="Times New Roman"/>
          <w:sz w:val="24"/>
          <w:szCs w:val="24"/>
        </w:rPr>
        <w:t xml:space="preserve"> </w:t>
      </w:r>
    </w:p>
    <w:p w:rsidR="00100096" w:rsidRPr="00BD0A64" w:rsidRDefault="00100096" w:rsidP="00C23529">
      <w:pPr>
        <w:numPr>
          <w:ilvl w:val="0"/>
          <w:numId w:val="22"/>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If other members of staff are nearby it will be possible to undertake several actions simultaneously.</w:t>
      </w:r>
    </w:p>
    <w:p w:rsidR="00100096" w:rsidRPr="00BD0A64" w:rsidRDefault="00084A33" w:rsidP="00100096">
      <w:pPr>
        <w:pStyle w:val="Heading3"/>
        <w:rPr>
          <w:rFonts w:ascii="Times New Roman" w:hAnsi="Times New Roman" w:cs="Times New Roman"/>
          <w:sz w:val="24"/>
          <w:szCs w:val="24"/>
        </w:rPr>
      </w:pPr>
      <w:r w:rsidRPr="00BD0A64">
        <w:rPr>
          <w:rFonts w:ascii="Times New Roman" w:hAnsi="Times New Roman" w:cs="Times New Roman"/>
          <w:color w:val="000000"/>
          <w:sz w:val="24"/>
          <w:szCs w:val="24"/>
        </w:rPr>
        <w:t xml:space="preserve">            C) </w:t>
      </w:r>
      <w:r w:rsidR="00100096" w:rsidRPr="00BD0A64">
        <w:rPr>
          <w:rFonts w:ascii="Times New Roman" w:hAnsi="Times New Roman" w:cs="Times New Roman"/>
          <w:color w:val="000000"/>
          <w:sz w:val="24"/>
          <w:szCs w:val="24"/>
        </w:rPr>
        <w:t>If the patient responds</w:t>
      </w:r>
    </w:p>
    <w:p w:rsidR="00100096" w:rsidRPr="00BD0A64" w:rsidRDefault="00100096" w:rsidP="00C23529">
      <w:pPr>
        <w:numPr>
          <w:ilvl w:val="0"/>
          <w:numId w:val="23"/>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Urgent medical assessment is required. Call for hel</w:t>
      </w:r>
      <w:r w:rsidR="00084A33" w:rsidRPr="00BD0A64">
        <w:rPr>
          <w:rFonts w:ascii="Times New Roman" w:hAnsi="Times New Roman" w:cs="Times New Roman"/>
          <w:sz w:val="24"/>
          <w:szCs w:val="24"/>
        </w:rPr>
        <w:t>p .</w:t>
      </w:r>
      <w:r w:rsidRPr="00BD0A64">
        <w:rPr>
          <w:rFonts w:ascii="Times New Roman" w:hAnsi="Times New Roman" w:cs="Times New Roman"/>
          <w:sz w:val="24"/>
          <w:szCs w:val="24"/>
        </w:rPr>
        <w:t xml:space="preserve">This may include calling a resuscitation team (e.g. medical emergency team (MET)). </w:t>
      </w:r>
    </w:p>
    <w:p w:rsidR="00100096" w:rsidRPr="00BD0A64" w:rsidRDefault="00100096" w:rsidP="00C23529">
      <w:pPr>
        <w:numPr>
          <w:ilvl w:val="0"/>
          <w:numId w:val="23"/>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While waiting for the team, assess the patient using the ABCDE (Airway, Breathing, Circulation, Disability, </w:t>
      </w:r>
      <w:r w:rsidR="00084A33" w:rsidRPr="00BD0A64">
        <w:rPr>
          <w:rFonts w:ascii="Times New Roman" w:hAnsi="Times New Roman" w:cs="Times New Roman"/>
          <w:sz w:val="24"/>
          <w:szCs w:val="24"/>
        </w:rPr>
        <w:t>and Exposure</w:t>
      </w:r>
      <w:r w:rsidRPr="00BD0A64">
        <w:rPr>
          <w:rFonts w:ascii="Times New Roman" w:hAnsi="Times New Roman" w:cs="Times New Roman"/>
          <w:sz w:val="24"/>
          <w:szCs w:val="24"/>
        </w:rPr>
        <w:t xml:space="preserve">) approach. </w:t>
      </w:r>
    </w:p>
    <w:p w:rsidR="00100096" w:rsidRPr="00BD0A64" w:rsidRDefault="00100096" w:rsidP="00C23529">
      <w:pPr>
        <w:numPr>
          <w:ilvl w:val="0"/>
          <w:numId w:val="23"/>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Give the patient oxygen. Use a pulse oximeter to guide oxygen therapy.</w:t>
      </w:r>
    </w:p>
    <w:p w:rsidR="00100096" w:rsidRPr="00BD0A64" w:rsidRDefault="00100096" w:rsidP="00C23529">
      <w:pPr>
        <w:numPr>
          <w:ilvl w:val="0"/>
          <w:numId w:val="23"/>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Attach monitoring: a minimum of pulse oximetry, ECG and blood pressure. </w:t>
      </w:r>
    </w:p>
    <w:p w:rsidR="00100096" w:rsidRPr="00BD0A64" w:rsidRDefault="00100096" w:rsidP="00C23529">
      <w:pPr>
        <w:numPr>
          <w:ilvl w:val="0"/>
          <w:numId w:val="23"/>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Record vital signs observations and calculate the early warning score. </w:t>
      </w:r>
    </w:p>
    <w:p w:rsidR="00100096" w:rsidRPr="00BD0A64" w:rsidRDefault="00100096" w:rsidP="00C23529">
      <w:pPr>
        <w:numPr>
          <w:ilvl w:val="0"/>
          <w:numId w:val="23"/>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Obtain venous access, and take blood samples for investigation. </w:t>
      </w:r>
    </w:p>
    <w:p w:rsidR="00100096" w:rsidRPr="00BD0A64" w:rsidRDefault="00100096" w:rsidP="00C23529">
      <w:pPr>
        <w:numPr>
          <w:ilvl w:val="0"/>
          <w:numId w:val="23"/>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Prepare for handover using SBAR (Situation, Background, Assessment, </w:t>
      </w:r>
      <w:proofErr w:type="gramStart"/>
      <w:r w:rsidRPr="00BD0A64">
        <w:rPr>
          <w:rFonts w:ascii="Times New Roman" w:hAnsi="Times New Roman" w:cs="Times New Roman"/>
          <w:sz w:val="24"/>
          <w:szCs w:val="24"/>
        </w:rPr>
        <w:t>Recommendation</w:t>
      </w:r>
      <w:proofErr w:type="gramEnd"/>
      <w:r w:rsidRPr="00BD0A64">
        <w:rPr>
          <w:rFonts w:ascii="Times New Roman" w:hAnsi="Times New Roman" w:cs="Times New Roman"/>
          <w:sz w:val="24"/>
          <w:szCs w:val="24"/>
        </w:rPr>
        <w:t>) or RSVP (Reason, Story, Vital signs, Plan).</w:t>
      </w:r>
    </w:p>
    <w:p w:rsidR="00100096" w:rsidRPr="00BD0A64" w:rsidRDefault="00084A33" w:rsidP="00100096">
      <w:pPr>
        <w:pStyle w:val="Heading3"/>
        <w:rPr>
          <w:rFonts w:ascii="Times New Roman" w:hAnsi="Times New Roman" w:cs="Times New Roman"/>
          <w:sz w:val="24"/>
          <w:szCs w:val="24"/>
        </w:rPr>
      </w:pPr>
      <w:r w:rsidRPr="00BD0A64">
        <w:rPr>
          <w:rFonts w:ascii="Times New Roman" w:hAnsi="Times New Roman" w:cs="Times New Roman"/>
          <w:color w:val="000000"/>
          <w:sz w:val="24"/>
          <w:szCs w:val="24"/>
        </w:rPr>
        <w:t xml:space="preserve">            D) </w:t>
      </w:r>
      <w:r w:rsidR="00100096" w:rsidRPr="00BD0A64">
        <w:rPr>
          <w:rFonts w:ascii="Times New Roman" w:hAnsi="Times New Roman" w:cs="Times New Roman"/>
          <w:color w:val="000000"/>
          <w:sz w:val="24"/>
          <w:szCs w:val="24"/>
        </w:rPr>
        <w:t xml:space="preserve"> If the patient does not respond </w:t>
      </w:r>
    </w:p>
    <w:p w:rsidR="00100096" w:rsidRPr="00BD0A64" w:rsidRDefault="00100096" w:rsidP="00C23529">
      <w:pPr>
        <w:numPr>
          <w:ilvl w:val="0"/>
          <w:numId w:val="24"/>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Shout for help (if not done already). </w:t>
      </w:r>
    </w:p>
    <w:p w:rsidR="00100096" w:rsidRPr="00BD0A64" w:rsidRDefault="00100096" w:rsidP="00C23529">
      <w:pPr>
        <w:numPr>
          <w:ilvl w:val="0"/>
          <w:numId w:val="24"/>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Turn the patient on to his</w:t>
      </w:r>
      <w:r w:rsidR="00084A33" w:rsidRPr="00BD0A64">
        <w:rPr>
          <w:rFonts w:ascii="Times New Roman" w:hAnsi="Times New Roman" w:cs="Times New Roman"/>
          <w:sz w:val="24"/>
          <w:szCs w:val="24"/>
        </w:rPr>
        <w:t>/her</w:t>
      </w:r>
      <w:r w:rsidRPr="00BD0A64">
        <w:rPr>
          <w:rFonts w:ascii="Times New Roman" w:hAnsi="Times New Roman" w:cs="Times New Roman"/>
          <w:sz w:val="24"/>
          <w:szCs w:val="24"/>
        </w:rPr>
        <w:t xml:space="preserve"> back. </w:t>
      </w:r>
    </w:p>
    <w:p w:rsidR="00100096" w:rsidRPr="00BD0A64" w:rsidRDefault="00100096" w:rsidP="00C23529">
      <w:pPr>
        <w:numPr>
          <w:ilvl w:val="0"/>
          <w:numId w:val="24"/>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Open the airway using head tilt and chin lift. </w:t>
      </w:r>
    </w:p>
    <w:p w:rsidR="00100096" w:rsidRPr="00BD0A64" w:rsidRDefault="00100096" w:rsidP="00C23529">
      <w:pPr>
        <w:numPr>
          <w:ilvl w:val="0"/>
          <w:numId w:val="24"/>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If there is a risk of cervical spine injury, establish a clear upper airway by using jaw thrust or chin lift in combination with manual in-line stabilisation (MILS) of the head and neck by an assistant (if enough people are available). If life-threatening airway obstruction persists despite effective application of jaw thrust or chin lift, add head tilt a small amount at a time until the airway is open; establishing a patent airway, oxygenation and ventilation takes priority over concerns about a potential cervical spine injury. </w:t>
      </w:r>
    </w:p>
    <w:p w:rsidR="00100096" w:rsidRPr="00BD0A64" w:rsidRDefault="00100096" w:rsidP="00C23529">
      <w:pPr>
        <w:numPr>
          <w:ilvl w:val="0"/>
          <w:numId w:val="24"/>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Keeping the airway open, look, listen, and feel to determine if the victim is breathing normally. This is a rapid check and should take less than 10 seconds: </w:t>
      </w:r>
    </w:p>
    <w:p w:rsidR="00100096" w:rsidRPr="00BD0A64" w:rsidRDefault="00100096" w:rsidP="00100096">
      <w:pPr>
        <w:numPr>
          <w:ilvl w:val="1"/>
          <w:numId w:val="15"/>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Look for chest movement (breathing or coughing) </w:t>
      </w:r>
    </w:p>
    <w:p w:rsidR="00100096" w:rsidRPr="00BD0A64" w:rsidRDefault="00100096" w:rsidP="00100096">
      <w:pPr>
        <w:numPr>
          <w:ilvl w:val="1"/>
          <w:numId w:val="15"/>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Look for any other movement or signs of life </w:t>
      </w:r>
    </w:p>
    <w:p w:rsidR="00100096" w:rsidRPr="00BD0A64" w:rsidRDefault="00100096" w:rsidP="00100096">
      <w:pPr>
        <w:numPr>
          <w:ilvl w:val="1"/>
          <w:numId w:val="15"/>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Listen at the victim’s mouth for breath sounds </w:t>
      </w:r>
    </w:p>
    <w:p w:rsidR="00100096" w:rsidRPr="00BD0A64" w:rsidRDefault="00100096" w:rsidP="00100096">
      <w:pPr>
        <w:numPr>
          <w:ilvl w:val="1"/>
          <w:numId w:val="15"/>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Feel for air on your cheek </w:t>
      </w:r>
    </w:p>
    <w:p w:rsidR="00100096" w:rsidRPr="00BD0A64" w:rsidRDefault="00084A33" w:rsidP="00C23529">
      <w:pPr>
        <w:numPr>
          <w:ilvl w:val="0"/>
          <w:numId w:val="25"/>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lastRenderedPageBreak/>
        <w:t>Check</w:t>
      </w:r>
      <w:r w:rsidR="00100096" w:rsidRPr="00BD0A64">
        <w:rPr>
          <w:rFonts w:ascii="Times New Roman" w:hAnsi="Times New Roman" w:cs="Times New Roman"/>
          <w:sz w:val="24"/>
          <w:szCs w:val="24"/>
        </w:rPr>
        <w:t xml:space="preserve"> for breathing and assess the carotid pulse at the same time. The assessment should take less than 10 seconds whether you do a pulse check or not. </w:t>
      </w:r>
    </w:p>
    <w:p w:rsidR="00100096" w:rsidRPr="00BD0A64" w:rsidRDefault="00100096" w:rsidP="00C23529">
      <w:pPr>
        <w:numPr>
          <w:ilvl w:val="0"/>
          <w:numId w:val="25"/>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 xml:space="preserve">Agonal breathing (occasional, irregular gasps) is common in the early stages of cardiac arrest and is a sign of cardiac arrest and should not be mistaken for a sign of life. Agonal breathing and limb movement can also occur during chest compressions as cerebral perfusion improves, but is not indicative of a return of spontaneous circulation (ROSC). </w:t>
      </w:r>
    </w:p>
    <w:p w:rsidR="00100096" w:rsidRPr="00BD0A64" w:rsidRDefault="00100096" w:rsidP="00C23529">
      <w:pPr>
        <w:numPr>
          <w:ilvl w:val="0"/>
          <w:numId w:val="25"/>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Changes in skin colour (e.g. pallor, cyanosis) in isolation are not diagnostic of cardiac arrest.</w:t>
      </w:r>
      <w:r w:rsidRPr="00BD0A64">
        <w:rPr>
          <w:rFonts w:ascii="Times New Roman" w:hAnsi="Times New Roman" w:cs="Times New Roman"/>
          <w:sz w:val="24"/>
          <w:szCs w:val="24"/>
          <w:vertAlign w:val="superscript"/>
        </w:rPr>
        <w:t>8</w:t>
      </w:r>
      <w:r w:rsidRPr="00BD0A64">
        <w:rPr>
          <w:rFonts w:ascii="Times New Roman" w:hAnsi="Times New Roman" w:cs="Times New Roman"/>
          <w:sz w:val="24"/>
          <w:szCs w:val="24"/>
        </w:rPr>
        <w:t xml:space="preserve"> </w:t>
      </w:r>
    </w:p>
    <w:p w:rsidR="00100096" w:rsidRPr="00BD0A64" w:rsidRDefault="00100096" w:rsidP="00C23529">
      <w:pPr>
        <w:numPr>
          <w:ilvl w:val="0"/>
          <w:numId w:val="25"/>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If the patient is already attached to monitoring in a critical care area this will add to rather than replace the assessment for signs of life.</w:t>
      </w:r>
    </w:p>
    <w:p w:rsidR="00084A33" w:rsidRPr="00BD0A64" w:rsidRDefault="00084A33" w:rsidP="00C23529">
      <w:pPr>
        <w:numPr>
          <w:ilvl w:val="0"/>
          <w:numId w:val="25"/>
        </w:numPr>
        <w:spacing w:before="100" w:beforeAutospacing="1" w:after="100" w:afterAutospacing="1" w:line="240" w:lineRule="auto"/>
        <w:rPr>
          <w:rFonts w:ascii="Times New Roman" w:hAnsi="Times New Roman" w:cs="Times New Roman"/>
          <w:sz w:val="24"/>
          <w:szCs w:val="24"/>
        </w:rPr>
      </w:pPr>
      <w:r w:rsidRPr="00BD0A64">
        <w:rPr>
          <w:rFonts w:ascii="Times New Roman" w:hAnsi="Times New Roman" w:cs="Times New Roman"/>
          <w:sz w:val="24"/>
          <w:szCs w:val="24"/>
        </w:rPr>
        <w:t>Monitor patient every 10-20 minutes after resuscitation in case of any complications.</w:t>
      </w:r>
    </w:p>
    <w:p w:rsidR="00072BB1" w:rsidRPr="00BD0A64" w:rsidRDefault="00072BB1" w:rsidP="00100096">
      <w:pPr>
        <w:spacing w:before="100" w:beforeAutospacing="1" w:after="100" w:afterAutospacing="1" w:line="240" w:lineRule="auto"/>
        <w:rPr>
          <w:rFonts w:ascii="Times New Roman" w:eastAsia="Times New Roman" w:hAnsi="Times New Roman" w:cs="Times New Roman"/>
          <w:b/>
          <w:sz w:val="24"/>
          <w:szCs w:val="24"/>
          <w:lang w:eastAsia="en-GB"/>
        </w:rPr>
      </w:pPr>
    </w:p>
    <w:p w:rsidR="00C23529" w:rsidRPr="00BD0A64" w:rsidRDefault="00C23529" w:rsidP="00C23529">
      <w:pPr>
        <w:spacing w:after="0" w:line="240" w:lineRule="auto"/>
        <w:rPr>
          <w:rFonts w:ascii="Times New Roman" w:eastAsia="Times New Roman" w:hAnsi="Times New Roman" w:cs="Times New Roman"/>
          <w:sz w:val="24"/>
          <w:szCs w:val="24"/>
          <w:lang w:eastAsia="en-GB"/>
        </w:rPr>
      </w:pPr>
      <w:r w:rsidRPr="00BD0A64">
        <w:rPr>
          <w:rFonts w:ascii="Times New Roman" w:eastAsia="Times New Roman" w:hAnsi="Times New Roman" w:cs="Times New Roman"/>
          <w:b/>
          <w:sz w:val="24"/>
          <w:szCs w:val="24"/>
          <w:lang w:eastAsia="en-GB"/>
        </w:rPr>
        <w:t>4) SEVERE PAIN:</w:t>
      </w:r>
      <w:r w:rsidRPr="00BD0A64">
        <w:rPr>
          <w:rFonts w:ascii="Times New Roman" w:eastAsia="Times New Roman" w:hAnsi="Times New Roman" w:cs="Times New Roman"/>
          <w:sz w:val="24"/>
          <w:szCs w:val="24"/>
          <w:lang w:eastAsia="en-GB"/>
        </w:rPr>
        <w:t xml:space="preserve"> Everyone experiences pain in different ways, depending on their pain threshold, we all experience aches and pains from time to time. Pain can occur suddenly or increase over a period of time. Pain can be caused due to illness or injury. Severe pain tends to be more intense and, in some cases, will stop people from being able to carry out normal daily activities.</w:t>
      </w:r>
    </w:p>
    <w:p w:rsidR="00C23529" w:rsidRPr="00BD0A64" w:rsidRDefault="00C23529" w:rsidP="00C23529">
      <w:pPr>
        <w:rPr>
          <w:rFonts w:ascii="Times New Roman" w:hAnsi="Times New Roman" w:cs="Times New Roman"/>
          <w:b/>
          <w:sz w:val="24"/>
          <w:szCs w:val="24"/>
        </w:rPr>
      </w:pPr>
    </w:p>
    <w:p w:rsidR="00072BB1" w:rsidRPr="00BD0A64" w:rsidRDefault="00C23529" w:rsidP="00C23529">
      <w:pPr>
        <w:pStyle w:val="ListParagraph"/>
        <w:numPr>
          <w:ilvl w:val="0"/>
          <w:numId w:val="5"/>
        </w:numPr>
        <w:spacing w:before="100" w:beforeAutospacing="1" w:after="100" w:afterAutospacing="1" w:line="240" w:lineRule="auto"/>
        <w:rPr>
          <w:rFonts w:ascii="Times New Roman" w:eastAsia="Times New Roman" w:hAnsi="Times New Roman" w:cs="Times New Roman"/>
          <w:b/>
          <w:sz w:val="24"/>
          <w:szCs w:val="24"/>
          <w:lang w:eastAsia="en-GB"/>
        </w:rPr>
      </w:pPr>
      <w:r w:rsidRPr="00BD0A64">
        <w:rPr>
          <w:rFonts w:ascii="Times New Roman" w:eastAsia="Times New Roman" w:hAnsi="Times New Roman" w:cs="Times New Roman"/>
          <w:b/>
          <w:sz w:val="24"/>
          <w:szCs w:val="24"/>
          <w:lang w:eastAsia="en-GB"/>
        </w:rPr>
        <w:t>NURSING MANAGEMENT OF SEVERE PAIN</w:t>
      </w:r>
    </w:p>
    <w:p w:rsidR="00C23529" w:rsidRPr="00C23529" w:rsidRDefault="00C23529" w:rsidP="00C2352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23529">
        <w:rPr>
          <w:rFonts w:ascii="Times New Roman" w:eastAsia="Times New Roman" w:hAnsi="Times New Roman" w:cs="Times New Roman"/>
          <w:sz w:val="24"/>
          <w:szCs w:val="24"/>
          <w:lang w:eastAsia="en-GB"/>
        </w:rPr>
        <w:t>Determining the nature of the pain and its impact on the resident</w:t>
      </w:r>
    </w:p>
    <w:p w:rsidR="00C23529" w:rsidRPr="00C23529" w:rsidRDefault="00C23529" w:rsidP="00C2352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23529">
        <w:rPr>
          <w:rFonts w:ascii="Times New Roman" w:eastAsia="Times New Roman" w:hAnsi="Times New Roman" w:cs="Times New Roman"/>
          <w:sz w:val="24"/>
          <w:szCs w:val="24"/>
          <w:lang w:eastAsia="en-GB"/>
        </w:rPr>
        <w:t xml:space="preserve">Identifying </w:t>
      </w:r>
      <w:r w:rsidRPr="00BD0A64">
        <w:rPr>
          <w:rFonts w:ascii="Times New Roman" w:eastAsia="Times New Roman" w:hAnsi="Times New Roman" w:cs="Times New Roman"/>
          <w:sz w:val="24"/>
          <w:szCs w:val="24"/>
          <w:lang w:eastAsia="en-GB"/>
        </w:rPr>
        <w:t>factors that affect the patient</w:t>
      </w:r>
      <w:r w:rsidRPr="00C23529">
        <w:rPr>
          <w:rFonts w:ascii="Times New Roman" w:eastAsia="Times New Roman" w:hAnsi="Times New Roman" w:cs="Times New Roman"/>
          <w:sz w:val="24"/>
          <w:szCs w:val="24"/>
          <w:lang w:eastAsia="en-GB"/>
        </w:rPr>
        <w:t>’s perception and expression of pain</w:t>
      </w:r>
    </w:p>
    <w:p w:rsidR="00C23529" w:rsidRPr="00C23529" w:rsidRDefault="00C23529" w:rsidP="00C2352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23529">
        <w:rPr>
          <w:rFonts w:ascii="Times New Roman" w:eastAsia="Times New Roman" w:hAnsi="Times New Roman" w:cs="Times New Roman"/>
          <w:sz w:val="24"/>
          <w:szCs w:val="24"/>
          <w:lang w:eastAsia="en-GB"/>
        </w:rPr>
        <w:t>Determining when to administer analgesics</w:t>
      </w:r>
    </w:p>
    <w:p w:rsidR="00C23529" w:rsidRPr="00C23529" w:rsidRDefault="00C23529" w:rsidP="00C2352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23529">
        <w:rPr>
          <w:rFonts w:ascii="Times New Roman" w:eastAsia="Times New Roman" w:hAnsi="Times New Roman" w:cs="Times New Roman"/>
          <w:sz w:val="24"/>
          <w:szCs w:val="24"/>
          <w:lang w:eastAsia="en-GB"/>
        </w:rPr>
        <w:t>Deciding which analgesic to administer, if more than one is ordered</w:t>
      </w:r>
    </w:p>
    <w:p w:rsidR="00C23529" w:rsidRPr="00C23529" w:rsidRDefault="00C23529" w:rsidP="00C2352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23529">
        <w:rPr>
          <w:rFonts w:ascii="Times New Roman" w:eastAsia="Times New Roman" w:hAnsi="Times New Roman" w:cs="Times New Roman"/>
          <w:sz w:val="24"/>
          <w:szCs w:val="24"/>
          <w:lang w:eastAsia="en-GB"/>
        </w:rPr>
        <w:t>Determining the dose of the analgesic medication to administer, if a range is prescribed</w:t>
      </w:r>
    </w:p>
    <w:p w:rsidR="00C23529" w:rsidRPr="00C23529" w:rsidRDefault="00C23529" w:rsidP="00C2352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23529">
        <w:rPr>
          <w:rFonts w:ascii="Times New Roman" w:eastAsia="Times New Roman" w:hAnsi="Times New Roman" w:cs="Times New Roman"/>
          <w:sz w:val="24"/>
          <w:szCs w:val="24"/>
          <w:lang w:eastAsia="en-GB"/>
        </w:rPr>
        <w:t>Evaluating the effectiveness of the analgesic</w:t>
      </w:r>
    </w:p>
    <w:p w:rsidR="00C23529" w:rsidRPr="00C23529" w:rsidRDefault="00C23529" w:rsidP="00C2352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23529">
        <w:rPr>
          <w:rFonts w:ascii="Times New Roman" w:eastAsia="Times New Roman" w:hAnsi="Times New Roman" w:cs="Times New Roman"/>
          <w:sz w:val="24"/>
          <w:szCs w:val="24"/>
          <w:lang w:eastAsia="en-GB"/>
        </w:rPr>
        <w:t>Assessing for and managing side effects of the medication</w:t>
      </w:r>
    </w:p>
    <w:p w:rsidR="00C23529" w:rsidRPr="00C23529" w:rsidRDefault="00C23529" w:rsidP="00C2352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23529">
        <w:rPr>
          <w:rFonts w:ascii="Times New Roman" w:eastAsia="Times New Roman" w:hAnsi="Times New Roman" w:cs="Times New Roman"/>
          <w:sz w:val="24"/>
          <w:szCs w:val="24"/>
          <w:lang w:eastAsia="en-GB"/>
        </w:rPr>
        <w:t>Determining why the analgesic was ineffective, if applicable</w:t>
      </w:r>
    </w:p>
    <w:p w:rsidR="00C23529" w:rsidRPr="00C23529" w:rsidRDefault="00C23529" w:rsidP="00C2352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23529">
        <w:rPr>
          <w:rFonts w:ascii="Times New Roman" w:eastAsia="Times New Roman" w:hAnsi="Times New Roman" w:cs="Times New Roman"/>
          <w:sz w:val="24"/>
          <w:szCs w:val="24"/>
          <w:lang w:eastAsia="en-GB"/>
        </w:rPr>
        <w:t>Determining the need to change the dose, timing, or medication and reporting this information to the healthcare provider</w:t>
      </w:r>
    </w:p>
    <w:p w:rsidR="00C23529" w:rsidRPr="00C23529" w:rsidRDefault="00C23529" w:rsidP="00C2352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23529">
        <w:rPr>
          <w:rFonts w:ascii="Times New Roman" w:eastAsia="Times New Roman" w:hAnsi="Times New Roman" w:cs="Times New Roman"/>
          <w:sz w:val="24"/>
          <w:szCs w:val="24"/>
          <w:lang w:eastAsia="en-GB"/>
        </w:rPr>
        <w:t>Using nursing interventions to promote comfort and relieve pain</w:t>
      </w:r>
    </w:p>
    <w:p w:rsidR="00C23529" w:rsidRPr="00C23529" w:rsidRDefault="00C23529" w:rsidP="00C2352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23529">
        <w:rPr>
          <w:rFonts w:ascii="Times New Roman" w:eastAsia="Times New Roman" w:hAnsi="Times New Roman" w:cs="Times New Roman"/>
          <w:sz w:val="24"/>
          <w:szCs w:val="24"/>
          <w:lang w:eastAsia="en-GB"/>
        </w:rPr>
        <w:t>Making sure the plan of care describes pain assessment and management</w:t>
      </w:r>
    </w:p>
    <w:p w:rsidR="00C23529" w:rsidRPr="00C23529" w:rsidRDefault="00C23529" w:rsidP="00C23529">
      <w:pPr>
        <w:numPr>
          <w:ilvl w:val="0"/>
          <w:numId w:val="28"/>
        </w:numPr>
        <w:spacing w:before="100" w:beforeAutospacing="1" w:after="100" w:afterAutospacing="1" w:line="240" w:lineRule="auto"/>
        <w:rPr>
          <w:rFonts w:ascii="Times New Roman" w:eastAsia="Times New Roman" w:hAnsi="Times New Roman" w:cs="Times New Roman"/>
          <w:sz w:val="24"/>
          <w:szCs w:val="24"/>
          <w:lang w:eastAsia="en-GB"/>
        </w:rPr>
      </w:pPr>
      <w:r w:rsidRPr="00C23529">
        <w:rPr>
          <w:rFonts w:ascii="Times New Roman" w:eastAsia="Times New Roman" w:hAnsi="Times New Roman" w:cs="Times New Roman"/>
          <w:sz w:val="24"/>
          <w:szCs w:val="24"/>
          <w:lang w:eastAsia="en-GB"/>
        </w:rPr>
        <w:t>Documenting pain assessment and intervention noted herein to reflect use of the nursing process</w:t>
      </w:r>
    </w:p>
    <w:p w:rsidR="00C23529" w:rsidRPr="00C23529" w:rsidRDefault="00C23529" w:rsidP="00C23529">
      <w:pPr>
        <w:pStyle w:val="ListParagraph"/>
        <w:spacing w:before="100" w:beforeAutospacing="1" w:after="100" w:afterAutospacing="1" w:line="240" w:lineRule="auto"/>
        <w:ind w:left="1440"/>
        <w:rPr>
          <w:rFonts w:ascii="Times New Roman" w:eastAsia="Times New Roman" w:hAnsi="Times New Roman" w:cs="Times New Roman"/>
          <w:sz w:val="24"/>
          <w:szCs w:val="24"/>
          <w:lang w:eastAsia="en-GB"/>
        </w:rPr>
      </w:pPr>
    </w:p>
    <w:p w:rsidR="00D95A56" w:rsidRPr="00D95A56" w:rsidRDefault="00D95A56" w:rsidP="00D95A56">
      <w:pPr>
        <w:spacing w:before="100" w:beforeAutospacing="1" w:after="100" w:afterAutospacing="1" w:line="240" w:lineRule="auto"/>
        <w:rPr>
          <w:rFonts w:ascii="Times New Roman" w:eastAsia="Times New Roman" w:hAnsi="Times New Roman" w:cs="Times New Roman"/>
          <w:sz w:val="24"/>
          <w:szCs w:val="24"/>
          <w:lang w:eastAsia="en-GB"/>
        </w:rPr>
      </w:pPr>
    </w:p>
    <w:p w:rsidR="00460D6C" w:rsidRPr="00D95A56" w:rsidRDefault="00460D6C" w:rsidP="00D95A56">
      <w:pPr>
        <w:spacing w:before="100" w:beforeAutospacing="1" w:after="100" w:afterAutospacing="1"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Default="00B362C7" w:rsidP="00B362C7">
      <w:pPr>
        <w:spacing w:after="0" w:line="240" w:lineRule="auto"/>
        <w:rPr>
          <w:rFonts w:ascii="Times New Roman" w:eastAsia="Times New Roman" w:hAnsi="Times New Roman" w:cs="Times New Roman"/>
          <w:sz w:val="24"/>
          <w:szCs w:val="24"/>
          <w:lang w:eastAsia="en-GB"/>
        </w:rPr>
      </w:pPr>
    </w:p>
    <w:p w:rsidR="00B362C7" w:rsidRPr="00B362C7" w:rsidRDefault="00B362C7" w:rsidP="00B362C7">
      <w:pPr>
        <w:spacing w:after="0" w:line="240" w:lineRule="auto"/>
        <w:rPr>
          <w:rFonts w:ascii="Times New Roman" w:eastAsia="Times New Roman" w:hAnsi="Times New Roman" w:cs="Times New Roman"/>
          <w:sz w:val="24"/>
          <w:szCs w:val="24"/>
          <w:lang w:eastAsia="en-GB"/>
        </w:rPr>
      </w:pPr>
    </w:p>
    <w:p w:rsidR="00B362C7" w:rsidRPr="00B362C7" w:rsidRDefault="00B362C7" w:rsidP="00B362C7">
      <w:pPr>
        <w:spacing w:after="0" w:line="240" w:lineRule="auto"/>
        <w:rPr>
          <w:rFonts w:ascii="Times New Roman" w:eastAsia="Times New Roman" w:hAnsi="Times New Roman" w:cs="Times New Roman"/>
          <w:sz w:val="24"/>
          <w:szCs w:val="24"/>
          <w:lang w:eastAsia="en-GB"/>
        </w:rPr>
      </w:pPr>
    </w:p>
    <w:p w:rsidR="00B362C7" w:rsidRPr="00B362C7" w:rsidRDefault="00B362C7" w:rsidP="00B362C7">
      <w:pPr>
        <w:spacing w:after="0" w:line="240" w:lineRule="auto"/>
        <w:rPr>
          <w:rFonts w:ascii="Times New Roman" w:eastAsia="Times New Roman" w:hAnsi="Times New Roman" w:cs="Times New Roman"/>
          <w:sz w:val="24"/>
          <w:szCs w:val="24"/>
          <w:lang w:eastAsia="en-GB"/>
        </w:rPr>
      </w:pPr>
    </w:p>
    <w:p w:rsidR="00B362C7" w:rsidRPr="00B362C7" w:rsidRDefault="00B362C7" w:rsidP="00B362C7">
      <w:pPr>
        <w:spacing w:after="0" w:line="240" w:lineRule="auto"/>
        <w:rPr>
          <w:rFonts w:ascii="Times New Roman" w:eastAsia="Times New Roman" w:hAnsi="Times New Roman" w:cs="Times New Roman"/>
          <w:sz w:val="24"/>
          <w:szCs w:val="24"/>
          <w:lang w:eastAsia="en-GB"/>
        </w:rPr>
      </w:pPr>
    </w:p>
    <w:sectPr w:rsidR="00B362C7" w:rsidRPr="00B362C7" w:rsidSect="00D97DD5">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562D0C"/>
    <w:multiLevelType w:val="multilevel"/>
    <w:tmpl w:val="DB5A91A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9345FF"/>
    <w:multiLevelType w:val="multilevel"/>
    <w:tmpl w:val="2CAE63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FDD3636"/>
    <w:multiLevelType w:val="hybridMultilevel"/>
    <w:tmpl w:val="D174CF36"/>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nsid w:val="125D1FC3"/>
    <w:multiLevelType w:val="hybridMultilevel"/>
    <w:tmpl w:val="43D6F5BC"/>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nsid w:val="1D656BE4"/>
    <w:multiLevelType w:val="multilevel"/>
    <w:tmpl w:val="CE3460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DD94FC6"/>
    <w:multiLevelType w:val="hybridMultilevel"/>
    <w:tmpl w:val="5B2892CC"/>
    <w:lvl w:ilvl="0" w:tplc="0809000D">
      <w:start w:val="1"/>
      <w:numFmt w:val="bullet"/>
      <w:lvlText w:val=""/>
      <w:lvlJc w:val="left"/>
      <w:pPr>
        <w:ind w:left="1665" w:hanging="360"/>
      </w:pPr>
      <w:rPr>
        <w:rFonts w:ascii="Wingdings" w:hAnsi="Wingdings" w:hint="default"/>
      </w:rPr>
    </w:lvl>
    <w:lvl w:ilvl="1" w:tplc="08090003" w:tentative="1">
      <w:start w:val="1"/>
      <w:numFmt w:val="bullet"/>
      <w:lvlText w:val="o"/>
      <w:lvlJc w:val="left"/>
      <w:pPr>
        <w:ind w:left="2385" w:hanging="360"/>
      </w:pPr>
      <w:rPr>
        <w:rFonts w:ascii="Courier New" w:hAnsi="Courier New" w:cs="Courier New" w:hint="default"/>
      </w:rPr>
    </w:lvl>
    <w:lvl w:ilvl="2" w:tplc="08090005" w:tentative="1">
      <w:start w:val="1"/>
      <w:numFmt w:val="bullet"/>
      <w:lvlText w:val=""/>
      <w:lvlJc w:val="left"/>
      <w:pPr>
        <w:ind w:left="3105" w:hanging="360"/>
      </w:pPr>
      <w:rPr>
        <w:rFonts w:ascii="Wingdings" w:hAnsi="Wingdings" w:hint="default"/>
      </w:rPr>
    </w:lvl>
    <w:lvl w:ilvl="3" w:tplc="08090001" w:tentative="1">
      <w:start w:val="1"/>
      <w:numFmt w:val="bullet"/>
      <w:lvlText w:val=""/>
      <w:lvlJc w:val="left"/>
      <w:pPr>
        <w:ind w:left="3825" w:hanging="360"/>
      </w:pPr>
      <w:rPr>
        <w:rFonts w:ascii="Symbol" w:hAnsi="Symbol" w:hint="default"/>
      </w:rPr>
    </w:lvl>
    <w:lvl w:ilvl="4" w:tplc="08090003" w:tentative="1">
      <w:start w:val="1"/>
      <w:numFmt w:val="bullet"/>
      <w:lvlText w:val="o"/>
      <w:lvlJc w:val="left"/>
      <w:pPr>
        <w:ind w:left="4545" w:hanging="360"/>
      </w:pPr>
      <w:rPr>
        <w:rFonts w:ascii="Courier New" w:hAnsi="Courier New" w:cs="Courier New" w:hint="default"/>
      </w:rPr>
    </w:lvl>
    <w:lvl w:ilvl="5" w:tplc="08090005" w:tentative="1">
      <w:start w:val="1"/>
      <w:numFmt w:val="bullet"/>
      <w:lvlText w:val=""/>
      <w:lvlJc w:val="left"/>
      <w:pPr>
        <w:ind w:left="5265" w:hanging="360"/>
      </w:pPr>
      <w:rPr>
        <w:rFonts w:ascii="Wingdings" w:hAnsi="Wingdings" w:hint="default"/>
      </w:rPr>
    </w:lvl>
    <w:lvl w:ilvl="6" w:tplc="08090001" w:tentative="1">
      <w:start w:val="1"/>
      <w:numFmt w:val="bullet"/>
      <w:lvlText w:val=""/>
      <w:lvlJc w:val="left"/>
      <w:pPr>
        <w:ind w:left="5985" w:hanging="360"/>
      </w:pPr>
      <w:rPr>
        <w:rFonts w:ascii="Symbol" w:hAnsi="Symbol" w:hint="default"/>
      </w:rPr>
    </w:lvl>
    <w:lvl w:ilvl="7" w:tplc="08090003" w:tentative="1">
      <w:start w:val="1"/>
      <w:numFmt w:val="bullet"/>
      <w:lvlText w:val="o"/>
      <w:lvlJc w:val="left"/>
      <w:pPr>
        <w:ind w:left="6705" w:hanging="360"/>
      </w:pPr>
      <w:rPr>
        <w:rFonts w:ascii="Courier New" w:hAnsi="Courier New" w:cs="Courier New" w:hint="default"/>
      </w:rPr>
    </w:lvl>
    <w:lvl w:ilvl="8" w:tplc="08090005" w:tentative="1">
      <w:start w:val="1"/>
      <w:numFmt w:val="bullet"/>
      <w:lvlText w:val=""/>
      <w:lvlJc w:val="left"/>
      <w:pPr>
        <w:ind w:left="7425" w:hanging="360"/>
      </w:pPr>
      <w:rPr>
        <w:rFonts w:ascii="Wingdings" w:hAnsi="Wingdings" w:hint="default"/>
      </w:rPr>
    </w:lvl>
  </w:abstractNum>
  <w:abstractNum w:abstractNumId="6">
    <w:nsid w:val="1E4F60E4"/>
    <w:multiLevelType w:val="multilevel"/>
    <w:tmpl w:val="A554023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B4D5E76"/>
    <w:multiLevelType w:val="multilevel"/>
    <w:tmpl w:val="392CDE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64C35CB"/>
    <w:multiLevelType w:val="multilevel"/>
    <w:tmpl w:val="C7023282"/>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80C58DD"/>
    <w:multiLevelType w:val="hybridMultilevel"/>
    <w:tmpl w:val="5C6C25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8BD64DD"/>
    <w:multiLevelType w:val="multilevel"/>
    <w:tmpl w:val="9198F70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9E40D15"/>
    <w:multiLevelType w:val="hybridMultilevel"/>
    <w:tmpl w:val="FF6ECE1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47607B14"/>
    <w:multiLevelType w:val="multilevel"/>
    <w:tmpl w:val="0316DE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79E4B73"/>
    <w:multiLevelType w:val="hybridMultilevel"/>
    <w:tmpl w:val="7452047C"/>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5172597E"/>
    <w:multiLevelType w:val="multilevel"/>
    <w:tmpl w:val="FD2295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1C07509"/>
    <w:multiLevelType w:val="multilevel"/>
    <w:tmpl w:val="61569CF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2B53D3A"/>
    <w:multiLevelType w:val="multilevel"/>
    <w:tmpl w:val="33243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63A4158"/>
    <w:multiLevelType w:val="hybridMultilevel"/>
    <w:tmpl w:val="08CCD1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565F465D"/>
    <w:multiLevelType w:val="hybridMultilevel"/>
    <w:tmpl w:val="2C9CA0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5A8A3B50"/>
    <w:multiLevelType w:val="multilevel"/>
    <w:tmpl w:val="7CA2E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BF344A6"/>
    <w:multiLevelType w:val="hybridMultilevel"/>
    <w:tmpl w:val="BEA660E2"/>
    <w:lvl w:ilvl="0" w:tplc="0809000D">
      <w:start w:val="1"/>
      <w:numFmt w:val="bullet"/>
      <w:lvlText w:val=""/>
      <w:lvlJc w:val="left"/>
      <w:pPr>
        <w:ind w:left="1545" w:hanging="360"/>
      </w:pPr>
      <w:rPr>
        <w:rFonts w:ascii="Wingdings" w:hAnsi="Wingdings" w:hint="default"/>
      </w:rPr>
    </w:lvl>
    <w:lvl w:ilvl="1" w:tplc="08090003" w:tentative="1">
      <w:start w:val="1"/>
      <w:numFmt w:val="bullet"/>
      <w:lvlText w:val="o"/>
      <w:lvlJc w:val="left"/>
      <w:pPr>
        <w:ind w:left="2265" w:hanging="360"/>
      </w:pPr>
      <w:rPr>
        <w:rFonts w:ascii="Courier New" w:hAnsi="Courier New" w:cs="Courier New" w:hint="default"/>
      </w:rPr>
    </w:lvl>
    <w:lvl w:ilvl="2" w:tplc="08090005" w:tentative="1">
      <w:start w:val="1"/>
      <w:numFmt w:val="bullet"/>
      <w:lvlText w:val=""/>
      <w:lvlJc w:val="left"/>
      <w:pPr>
        <w:ind w:left="2985" w:hanging="360"/>
      </w:pPr>
      <w:rPr>
        <w:rFonts w:ascii="Wingdings" w:hAnsi="Wingdings" w:hint="default"/>
      </w:rPr>
    </w:lvl>
    <w:lvl w:ilvl="3" w:tplc="08090001" w:tentative="1">
      <w:start w:val="1"/>
      <w:numFmt w:val="bullet"/>
      <w:lvlText w:val=""/>
      <w:lvlJc w:val="left"/>
      <w:pPr>
        <w:ind w:left="3705" w:hanging="360"/>
      </w:pPr>
      <w:rPr>
        <w:rFonts w:ascii="Symbol" w:hAnsi="Symbol" w:hint="default"/>
      </w:rPr>
    </w:lvl>
    <w:lvl w:ilvl="4" w:tplc="08090003" w:tentative="1">
      <w:start w:val="1"/>
      <w:numFmt w:val="bullet"/>
      <w:lvlText w:val="o"/>
      <w:lvlJc w:val="left"/>
      <w:pPr>
        <w:ind w:left="4425" w:hanging="360"/>
      </w:pPr>
      <w:rPr>
        <w:rFonts w:ascii="Courier New" w:hAnsi="Courier New" w:cs="Courier New" w:hint="default"/>
      </w:rPr>
    </w:lvl>
    <w:lvl w:ilvl="5" w:tplc="08090005" w:tentative="1">
      <w:start w:val="1"/>
      <w:numFmt w:val="bullet"/>
      <w:lvlText w:val=""/>
      <w:lvlJc w:val="left"/>
      <w:pPr>
        <w:ind w:left="5145" w:hanging="360"/>
      </w:pPr>
      <w:rPr>
        <w:rFonts w:ascii="Wingdings" w:hAnsi="Wingdings" w:hint="default"/>
      </w:rPr>
    </w:lvl>
    <w:lvl w:ilvl="6" w:tplc="08090001" w:tentative="1">
      <w:start w:val="1"/>
      <w:numFmt w:val="bullet"/>
      <w:lvlText w:val=""/>
      <w:lvlJc w:val="left"/>
      <w:pPr>
        <w:ind w:left="5865" w:hanging="360"/>
      </w:pPr>
      <w:rPr>
        <w:rFonts w:ascii="Symbol" w:hAnsi="Symbol" w:hint="default"/>
      </w:rPr>
    </w:lvl>
    <w:lvl w:ilvl="7" w:tplc="08090003" w:tentative="1">
      <w:start w:val="1"/>
      <w:numFmt w:val="bullet"/>
      <w:lvlText w:val="o"/>
      <w:lvlJc w:val="left"/>
      <w:pPr>
        <w:ind w:left="6585" w:hanging="360"/>
      </w:pPr>
      <w:rPr>
        <w:rFonts w:ascii="Courier New" w:hAnsi="Courier New" w:cs="Courier New" w:hint="default"/>
      </w:rPr>
    </w:lvl>
    <w:lvl w:ilvl="8" w:tplc="08090005" w:tentative="1">
      <w:start w:val="1"/>
      <w:numFmt w:val="bullet"/>
      <w:lvlText w:val=""/>
      <w:lvlJc w:val="left"/>
      <w:pPr>
        <w:ind w:left="7305" w:hanging="360"/>
      </w:pPr>
      <w:rPr>
        <w:rFonts w:ascii="Wingdings" w:hAnsi="Wingdings" w:hint="default"/>
      </w:rPr>
    </w:lvl>
  </w:abstractNum>
  <w:abstractNum w:abstractNumId="21">
    <w:nsid w:val="617E7B29"/>
    <w:multiLevelType w:val="hybridMultilevel"/>
    <w:tmpl w:val="329A8DB6"/>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639A6A04"/>
    <w:multiLevelType w:val="hybridMultilevel"/>
    <w:tmpl w:val="BFCA6448"/>
    <w:lvl w:ilvl="0" w:tplc="0809000D">
      <w:start w:val="1"/>
      <w:numFmt w:val="bullet"/>
      <w:lvlText w:val=""/>
      <w:lvlJc w:val="left"/>
      <w:pPr>
        <w:ind w:left="1440" w:hanging="360"/>
      </w:pPr>
      <w:rPr>
        <w:rFonts w:ascii="Wingdings" w:hAnsi="Wingding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3">
    <w:nsid w:val="687D48C2"/>
    <w:multiLevelType w:val="hybridMultilevel"/>
    <w:tmpl w:val="FD949DBA"/>
    <w:lvl w:ilvl="0" w:tplc="0809000D">
      <w:start w:val="1"/>
      <w:numFmt w:val="bullet"/>
      <w:lvlText w:val=""/>
      <w:lvlJc w:val="left"/>
      <w:pPr>
        <w:ind w:left="1605" w:hanging="360"/>
      </w:pPr>
      <w:rPr>
        <w:rFonts w:ascii="Wingdings" w:hAnsi="Wingdings" w:hint="default"/>
      </w:rPr>
    </w:lvl>
    <w:lvl w:ilvl="1" w:tplc="08090003" w:tentative="1">
      <w:start w:val="1"/>
      <w:numFmt w:val="bullet"/>
      <w:lvlText w:val="o"/>
      <w:lvlJc w:val="left"/>
      <w:pPr>
        <w:ind w:left="2325" w:hanging="360"/>
      </w:pPr>
      <w:rPr>
        <w:rFonts w:ascii="Courier New" w:hAnsi="Courier New" w:cs="Courier New" w:hint="default"/>
      </w:rPr>
    </w:lvl>
    <w:lvl w:ilvl="2" w:tplc="08090005" w:tentative="1">
      <w:start w:val="1"/>
      <w:numFmt w:val="bullet"/>
      <w:lvlText w:val=""/>
      <w:lvlJc w:val="left"/>
      <w:pPr>
        <w:ind w:left="3045" w:hanging="360"/>
      </w:pPr>
      <w:rPr>
        <w:rFonts w:ascii="Wingdings" w:hAnsi="Wingdings" w:hint="default"/>
      </w:rPr>
    </w:lvl>
    <w:lvl w:ilvl="3" w:tplc="08090001" w:tentative="1">
      <w:start w:val="1"/>
      <w:numFmt w:val="bullet"/>
      <w:lvlText w:val=""/>
      <w:lvlJc w:val="left"/>
      <w:pPr>
        <w:ind w:left="3765" w:hanging="360"/>
      </w:pPr>
      <w:rPr>
        <w:rFonts w:ascii="Symbol" w:hAnsi="Symbol" w:hint="default"/>
      </w:rPr>
    </w:lvl>
    <w:lvl w:ilvl="4" w:tplc="08090003" w:tentative="1">
      <w:start w:val="1"/>
      <w:numFmt w:val="bullet"/>
      <w:lvlText w:val="o"/>
      <w:lvlJc w:val="left"/>
      <w:pPr>
        <w:ind w:left="4485" w:hanging="360"/>
      </w:pPr>
      <w:rPr>
        <w:rFonts w:ascii="Courier New" w:hAnsi="Courier New" w:cs="Courier New" w:hint="default"/>
      </w:rPr>
    </w:lvl>
    <w:lvl w:ilvl="5" w:tplc="08090005" w:tentative="1">
      <w:start w:val="1"/>
      <w:numFmt w:val="bullet"/>
      <w:lvlText w:val=""/>
      <w:lvlJc w:val="left"/>
      <w:pPr>
        <w:ind w:left="5205" w:hanging="360"/>
      </w:pPr>
      <w:rPr>
        <w:rFonts w:ascii="Wingdings" w:hAnsi="Wingdings" w:hint="default"/>
      </w:rPr>
    </w:lvl>
    <w:lvl w:ilvl="6" w:tplc="08090001" w:tentative="1">
      <w:start w:val="1"/>
      <w:numFmt w:val="bullet"/>
      <w:lvlText w:val=""/>
      <w:lvlJc w:val="left"/>
      <w:pPr>
        <w:ind w:left="5925" w:hanging="360"/>
      </w:pPr>
      <w:rPr>
        <w:rFonts w:ascii="Symbol" w:hAnsi="Symbol" w:hint="default"/>
      </w:rPr>
    </w:lvl>
    <w:lvl w:ilvl="7" w:tplc="08090003" w:tentative="1">
      <w:start w:val="1"/>
      <w:numFmt w:val="bullet"/>
      <w:lvlText w:val="o"/>
      <w:lvlJc w:val="left"/>
      <w:pPr>
        <w:ind w:left="6645" w:hanging="360"/>
      </w:pPr>
      <w:rPr>
        <w:rFonts w:ascii="Courier New" w:hAnsi="Courier New" w:cs="Courier New" w:hint="default"/>
      </w:rPr>
    </w:lvl>
    <w:lvl w:ilvl="8" w:tplc="08090005" w:tentative="1">
      <w:start w:val="1"/>
      <w:numFmt w:val="bullet"/>
      <w:lvlText w:val=""/>
      <w:lvlJc w:val="left"/>
      <w:pPr>
        <w:ind w:left="7365" w:hanging="360"/>
      </w:pPr>
      <w:rPr>
        <w:rFonts w:ascii="Wingdings" w:hAnsi="Wingdings" w:hint="default"/>
      </w:rPr>
    </w:lvl>
  </w:abstractNum>
  <w:abstractNum w:abstractNumId="24">
    <w:nsid w:val="6DDE2343"/>
    <w:multiLevelType w:val="multilevel"/>
    <w:tmpl w:val="FE2A5F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EC24F63"/>
    <w:multiLevelType w:val="multilevel"/>
    <w:tmpl w:val="90605C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0984720"/>
    <w:multiLevelType w:val="multilevel"/>
    <w:tmpl w:val="B5AE52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7CD53BF"/>
    <w:multiLevelType w:val="hybridMultilevel"/>
    <w:tmpl w:val="5022892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nsid w:val="7837388B"/>
    <w:multiLevelType w:val="multilevel"/>
    <w:tmpl w:val="B96CD3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8"/>
  </w:num>
  <w:num w:numId="2">
    <w:abstractNumId w:val="5"/>
  </w:num>
  <w:num w:numId="3">
    <w:abstractNumId w:val="27"/>
  </w:num>
  <w:num w:numId="4">
    <w:abstractNumId w:val="13"/>
  </w:num>
  <w:num w:numId="5">
    <w:abstractNumId w:val="9"/>
  </w:num>
  <w:num w:numId="6">
    <w:abstractNumId w:val="20"/>
  </w:num>
  <w:num w:numId="7">
    <w:abstractNumId w:val="3"/>
  </w:num>
  <w:num w:numId="8">
    <w:abstractNumId w:val="7"/>
  </w:num>
  <w:num w:numId="9">
    <w:abstractNumId w:val="19"/>
  </w:num>
  <w:num w:numId="10">
    <w:abstractNumId w:val="21"/>
  </w:num>
  <w:num w:numId="11">
    <w:abstractNumId w:val="2"/>
  </w:num>
  <w:num w:numId="12">
    <w:abstractNumId w:val="24"/>
  </w:num>
  <w:num w:numId="13">
    <w:abstractNumId w:val="16"/>
  </w:num>
  <w:num w:numId="14">
    <w:abstractNumId w:val="1"/>
  </w:num>
  <w:num w:numId="15">
    <w:abstractNumId w:val="26"/>
  </w:num>
  <w:num w:numId="16">
    <w:abstractNumId w:val="12"/>
  </w:num>
  <w:num w:numId="17">
    <w:abstractNumId w:val="25"/>
  </w:num>
  <w:num w:numId="18">
    <w:abstractNumId w:val="28"/>
  </w:num>
  <w:num w:numId="19">
    <w:abstractNumId w:val="4"/>
  </w:num>
  <w:num w:numId="20">
    <w:abstractNumId w:val="23"/>
  </w:num>
  <w:num w:numId="21">
    <w:abstractNumId w:val="15"/>
  </w:num>
  <w:num w:numId="22">
    <w:abstractNumId w:val="10"/>
  </w:num>
  <w:num w:numId="23">
    <w:abstractNumId w:val="0"/>
  </w:num>
  <w:num w:numId="24">
    <w:abstractNumId w:val="8"/>
  </w:num>
  <w:num w:numId="25">
    <w:abstractNumId w:val="6"/>
  </w:num>
  <w:num w:numId="26">
    <w:abstractNumId w:val="22"/>
  </w:num>
  <w:num w:numId="27">
    <w:abstractNumId w:val="14"/>
  </w:num>
  <w:num w:numId="28">
    <w:abstractNumId w:val="11"/>
  </w:num>
  <w:num w:numId="2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CD29B8"/>
    <w:rsid w:val="00072BB1"/>
    <w:rsid w:val="00084A33"/>
    <w:rsid w:val="00100096"/>
    <w:rsid w:val="00460D6C"/>
    <w:rsid w:val="004A5493"/>
    <w:rsid w:val="00B362C7"/>
    <w:rsid w:val="00BD0A64"/>
    <w:rsid w:val="00C23529"/>
    <w:rsid w:val="00CD29B8"/>
    <w:rsid w:val="00D95A56"/>
    <w:rsid w:val="00D97DD5"/>
    <w:rsid w:val="00EA6E0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7DD5"/>
  </w:style>
  <w:style w:type="paragraph" w:styleId="Heading2">
    <w:name w:val="heading 2"/>
    <w:basedOn w:val="Normal"/>
    <w:link w:val="Heading2Char"/>
    <w:uiPriority w:val="9"/>
    <w:qFormat/>
    <w:rsid w:val="00D95A56"/>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paragraph" w:styleId="Heading3">
    <w:name w:val="heading 3"/>
    <w:basedOn w:val="Normal"/>
    <w:next w:val="Normal"/>
    <w:link w:val="Heading3Char"/>
    <w:uiPriority w:val="9"/>
    <w:semiHidden/>
    <w:unhideWhenUsed/>
    <w:qFormat/>
    <w:rsid w:val="00100096"/>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D29B8"/>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CD29B8"/>
    <w:rPr>
      <w:b/>
      <w:bCs/>
    </w:rPr>
  </w:style>
  <w:style w:type="paragraph" w:styleId="BalloonText">
    <w:name w:val="Balloon Text"/>
    <w:basedOn w:val="Normal"/>
    <w:link w:val="BalloonTextChar"/>
    <w:uiPriority w:val="99"/>
    <w:semiHidden/>
    <w:unhideWhenUsed/>
    <w:rsid w:val="00B36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362C7"/>
    <w:rPr>
      <w:rFonts w:ascii="Tahoma" w:hAnsi="Tahoma" w:cs="Tahoma"/>
      <w:sz w:val="16"/>
      <w:szCs w:val="16"/>
    </w:rPr>
  </w:style>
  <w:style w:type="character" w:styleId="Hyperlink">
    <w:name w:val="Hyperlink"/>
    <w:basedOn w:val="DefaultParagraphFont"/>
    <w:uiPriority w:val="99"/>
    <w:semiHidden/>
    <w:unhideWhenUsed/>
    <w:rsid w:val="00B362C7"/>
    <w:rPr>
      <w:color w:val="0000FF"/>
      <w:u w:val="single"/>
    </w:rPr>
  </w:style>
  <w:style w:type="paragraph" w:styleId="ListParagraph">
    <w:name w:val="List Paragraph"/>
    <w:basedOn w:val="Normal"/>
    <w:uiPriority w:val="34"/>
    <w:qFormat/>
    <w:rsid w:val="00B362C7"/>
    <w:pPr>
      <w:ind w:left="720"/>
      <w:contextualSpacing/>
    </w:pPr>
  </w:style>
  <w:style w:type="character" w:customStyle="1" w:styleId="Heading2Char">
    <w:name w:val="Heading 2 Char"/>
    <w:basedOn w:val="DefaultParagraphFont"/>
    <w:link w:val="Heading2"/>
    <w:uiPriority w:val="9"/>
    <w:rsid w:val="00D95A56"/>
    <w:rPr>
      <w:rFonts w:ascii="Times New Roman" w:eastAsia="Times New Roman" w:hAnsi="Times New Roman" w:cs="Times New Roman"/>
      <w:b/>
      <w:bCs/>
      <w:sz w:val="36"/>
      <w:szCs w:val="36"/>
      <w:lang w:eastAsia="en-GB"/>
    </w:rPr>
  </w:style>
  <w:style w:type="character" w:customStyle="1" w:styleId="Heading3Char">
    <w:name w:val="Heading 3 Char"/>
    <w:basedOn w:val="DefaultParagraphFont"/>
    <w:link w:val="Heading3"/>
    <w:uiPriority w:val="9"/>
    <w:semiHidden/>
    <w:rsid w:val="00100096"/>
    <w:rPr>
      <w:rFonts w:asciiTheme="majorHAnsi" w:eastAsiaTheme="majorEastAsia" w:hAnsiTheme="majorHAnsi" w:cstheme="majorBidi"/>
      <w:b/>
      <w:bCs/>
      <w:color w:val="4F81BD" w:themeColor="accent1"/>
    </w:rPr>
  </w:style>
</w:styles>
</file>

<file path=word/webSettings.xml><?xml version="1.0" encoding="utf-8"?>
<w:webSettings xmlns:r="http://schemas.openxmlformats.org/officeDocument/2006/relationships" xmlns:w="http://schemas.openxmlformats.org/wordprocessingml/2006/main">
  <w:divs>
    <w:div w:id="125587785">
      <w:bodyDiv w:val="1"/>
      <w:marLeft w:val="0"/>
      <w:marRight w:val="0"/>
      <w:marTop w:val="0"/>
      <w:marBottom w:val="0"/>
      <w:divBdr>
        <w:top w:val="none" w:sz="0" w:space="0" w:color="auto"/>
        <w:left w:val="none" w:sz="0" w:space="0" w:color="auto"/>
        <w:bottom w:val="none" w:sz="0" w:space="0" w:color="auto"/>
        <w:right w:val="none" w:sz="0" w:space="0" w:color="auto"/>
      </w:divBdr>
    </w:div>
    <w:div w:id="172570589">
      <w:bodyDiv w:val="1"/>
      <w:marLeft w:val="0"/>
      <w:marRight w:val="0"/>
      <w:marTop w:val="0"/>
      <w:marBottom w:val="0"/>
      <w:divBdr>
        <w:top w:val="none" w:sz="0" w:space="0" w:color="auto"/>
        <w:left w:val="none" w:sz="0" w:space="0" w:color="auto"/>
        <w:bottom w:val="none" w:sz="0" w:space="0" w:color="auto"/>
        <w:right w:val="none" w:sz="0" w:space="0" w:color="auto"/>
      </w:divBdr>
    </w:div>
    <w:div w:id="637883474">
      <w:bodyDiv w:val="1"/>
      <w:marLeft w:val="0"/>
      <w:marRight w:val="0"/>
      <w:marTop w:val="0"/>
      <w:marBottom w:val="0"/>
      <w:divBdr>
        <w:top w:val="none" w:sz="0" w:space="0" w:color="auto"/>
        <w:left w:val="none" w:sz="0" w:space="0" w:color="auto"/>
        <w:bottom w:val="none" w:sz="0" w:space="0" w:color="auto"/>
        <w:right w:val="none" w:sz="0" w:space="0" w:color="auto"/>
      </w:divBdr>
      <w:divsChild>
        <w:div w:id="622076341">
          <w:marLeft w:val="0"/>
          <w:marRight w:val="0"/>
          <w:marTop w:val="0"/>
          <w:marBottom w:val="0"/>
          <w:divBdr>
            <w:top w:val="none" w:sz="0" w:space="0" w:color="auto"/>
            <w:left w:val="none" w:sz="0" w:space="0" w:color="auto"/>
            <w:bottom w:val="none" w:sz="0" w:space="0" w:color="auto"/>
            <w:right w:val="none" w:sz="0" w:space="0" w:color="auto"/>
          </w:divBdr>
          <w:divsChild>
            <w:div w:id="1985235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6258372">
      <w:bodyDiv w:val="1"/>
      <w:marLeft w:val="0"/>
      <w:marRight w:val="0"/>
      <w:marTop w:val="0"/>
      <w:marBottom w:val="0"/>
      <w:divBdr>
        <w:top w:val="none" w:sz="0" w:space="0" w:color="auto"/>
        <w:left w:val="none" w:sz="0" w:space="0" w:color="auto"/>
        <w:bottom w:val="none" w:sz="0" w:space="0" w:color="auto"/>
        <w:right w:val="none" w:sz="0" w:space="0" w:color="auto"/>
      </w:divBdr>
      <w:divsChild>
        <w:div w:id="875853470">
          <w:marLeft w:val="0"/>
          <w:marRight w:val="0"/>
          <w:marTop w:val="0"/>
          <w:marBottom w:val="0"/>
          <w:divBdr>
            <w:top w:val="none" w:sz="0" w:space="0" w:color="auto"/>
            <w:left w:val="none" w:sz="0" w:space="0" w:color="auto"/>
            <w:bottom w:val="none" w:sz="0" w:space="0" w:color="auto"/>
            <w:right w:val="none" w:sz="0" w:space="0" w:color="auto"/>
          </w:divBdr>
          <w:divsChild>
            <w:div w:id="1521972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636413">
      <w:bodyDiv w:val="1"/>
      <w:marLeft w:val="0"/>
      <w:marRight w:val="0"/>
      <w:marTop w:val="0"/>
      <w:marBottom w:val="0"/>
      <w:divBdr>
        <w:top w:val="none" w:sz="0" w:space="0" w:color="auto"/>
        <w:left w:val="none" w:sz="0" w:space="0" w:color="auto"/>
        <w:bottom w:val="none" w:sz="0" w:space="0" w:color="auto"/>
        <w:right w:val="none" w:sz="0" w:space="0" w:color="auto"/>
      </w:divBdr>
    </w:div>
    <w:div w:id="1534658202">
      <w:bodyDiv w:val="1"/>
      <w:marLeft w:val="0"/>
      <w:marRight w:val="0"/>
      <w:marTop w:val="0"/>
      <w:marBottom w:val="0"/>
      <w:divBdr>
        <w:top w:val="none" w:sz="0" w:space="0" w:color="auto"/>
        <w:left w:val="none" w:sz="0" w:space="0" w:color="auto"/>
        <w:bottom w:val="none" w:sz="0" w:space="0" w:color="auto"/>
        <w:right w:val="none" w:sz="0" w:space="0" w:color="auto"/>
      </w:divBdr>
      <w:divsChild>
        <w:div w:id="1639844887">
          <w:marLeft w:val="0"/>
          <w:marRight w:val="0"/>
          <w:marTop w:val="0"/>
          <w:marBottom w:val="0"/>
          <w:divBdr>
            <w:top w:val="none" w:sz="0" w:space="0" w:color="auto"/>
            <w:left w:val="none" w:sz="0" w:space="0" w:color="auto"/>
            <w:bottom w:val="none" w:sz="0" w:space="0" w:color="auto"/>
            <w:right w:val="none" w:sz="0" w:space="0" w:color="auto"/>
          </w:divBdr>
          <w:divsChild>
            <w:div w:id="2103913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927865">
      <w:bodyDiv w:val="1"/>
      <w:marLeft w:val="0"/>
      <w:marRight w:val="0"/>
      <w:marTop w:val="0"/>
      <w:marBottom w:val="0"/>
      <w:divBdr>
        <w:top w:val="none" w:sz="0" w:space="0" w:color="auto"/>
        <w:left w:val="none" w:sz="0" w:space="0" w:color="auto"/>
        <w:bottom w:val="none" w:sz="0" w:space="0" w:color="auto"/>
        <w:right w:val="none" w:sz="0" w:space="0" w:color="auto"/>
      </w:divBdr>
      <w:divsChild>
        <w:div w:id="142429772">
          <w:marLeft w:val="0"/>
          <w:marRight w:val="0"/>
          <w:marTop w:val="0"/>
          <w:marBottom w:val="0"/>
          <w:divBdr>
            <w:top w:val="none" w:sz="0" w:space="0" w:color="auto"/>
            <w:left w:val="none" w:sz="0" w:space="0" w:color="auto"/>
            <w:bottom w:val="none" w:sz="0" w:space="0" w:color="auto"/>
            <w:right w:val="none" w:sz="0" w:space="0" w:color="auto"/>
          </w:divBdr>
          <w:divsChild>
            <w:div w:id="1745641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890653">
      <w:bodyDiv w:val="1"/>
      <w:marLeft w:val="0"/>
      <w:marRight w:val="0"/>
      <w:marTop w:val="0"/>
      <w:marBottom w:val="0"/>
      <w:divBdr>
        <w:top w:val="none" w:sz="0" w:space="0" w:color="auto"/>
        <w:left w:val="none" w:sz="0" w:space="0" w:color="auto"/>
        <w:bottom w:val="none" w:sz="0" w:space="0" w:color="auto"/>
        <w:right w:val="none" w:sz="0" w:space="0" w:color="auto"/>
      </w:divBdr>
    </w:div>
    <w:div w:id="1933774817">
      <w:bodyDiv w:val="1"/>
      <w:marLeft w:val="0"/>
      <w:marRight w:val="0"/>
      <w:marTop w:val="0"/>
      <w:marBottom w:val="0"/>
      <w:divBdr>
        <w:top w:val="none" w:sz="0" w:space="0" w:color="auto"/>
        <w:left w:val="none" w:sz="0" w:space="0" w:color="auto"/>
        <w:bottom w:val="none" w:sz="0" w:space="0" w:color="auto"/>
        <w:right w:val="none" w:sz="0" w:space="0" w:color="auto"/>
      </w:divBdr>
      <w:divsChild>
        <w:div w:id="1671135195">
          <w:marLeft w:val="0"/>
          <w:marRight w:val="0"/>
          <w:marTop w:val="0"/>
          <w:marBottom w:val="0"/>
          <w:divBdr>
            <w:top w:val="none" w:sz="0" w:space="0" w:color="auto"/>
            <w:left w:val="none" w:sz="0" w:space="0" w:color="auto"/>
            <w:bottom w:val="none" w:sz="0" w:space="0" w:color="auto"/>
            <w:right w:val="none" w:sz="0" w:space="0" w:color="auto"/>
          </w:divBdr>
          <w:divsChild>
            <w:div w:id="2051608957">
              <w:marLeft w:val="0"/>
              <w:marRight w:val="0"/>
              <w:marTop w:val="0"/>
              <w:marBottom w:val="0"/>
              <w:divBdr>
                <w:top w:val="none" w:sz="0" w:space="0" w:color="auto"/>
                <w:left w:val="none" w:sz="0" w:space="0" w:color="auto"/>
                <w:bottom w:val="none" w:sz="0" w:space="0" w:color="auto"/>
                <w:right w:val="none" w:sz="0" w:space="0" w:color="auto"/>
              </w:divBdr>
            </w:div>
          </w:divsChild>
        </w:div>
        <w:div w:id="933395369">
          <w:marLeft w:val="0"/>
          <w:marRight w:val="0"/>
          <w:marTop w:val="0"/>
          <w:marBottom w:val="0"/>
          <w:divBdr>
            <w:top w:val="none" w:sz="0" w:space="0" w:color="auto"/>
            <w:left w:val="none" w:sz="0" w:space="0" w:color="auto"/>
            <w:bottom w:val="none" w:sz="0" w:space="0" w:color="auto"/>
            <w:right w:val="none" w:sz="0" w:space="0" w:color="auto"/>
          </w:divBdr>
          <w:divsChild>
            <w:div w:id="570892810">
              <w:marLeft w:val="0"/>
              <w:marRight w:val="0"/>
              <w:marTop w:val="0"/>
              <w:marBottom w:val="0"/>
              <w:divBdr>
                <w:top w:val="none" w:sz="0" w:space="0" w:color="auto"/>
                <w:left w:val="none" w:sz="0" w:space="0" w:color="auto"/>
                <w:bottom w:val="none" w:sz="0" w:space="0" w:color="auto"/>
                <w:right w:val="none" w:sz="0" w:space="0" w:color="auto"/>
              </w:divBdr>
              <w:divsChild>
                <w:div w:id="768818231">
                  <w:marLeft w:val="0"/>
                  <w:marRight w:val="0"/>
                  <w:marTop w:val="0"/>
                  <w:marBottom w:val="0"/>
                  <w:divBdr>
                    <w:top w:val="none" w:sz="0" w:space="0" w:color="auto"/>
                    <w:left w:val="none" w:sz="0" w:space="0" w:color="auto"/>
                    <w:bottom w:val="none" w:sz="0" w:space="0" w:color="auto"/>
                    <w:right w:val="none" w:sz="0" w:space="0" w:color="auto"/>
                  </w:divBdr>
                </w:div>
              </w:divsChild>
            </w:div>
            <w:div w:id="860239270">
              <w:marLeft w:val="0"/>
              <w:marRight w:val="0"/>
              <w:marTop w:val="0"/>
              <w:marBottom w:val="0"/>
              <w:divBdr>
                <w:top w:val="none" w:sz="0" w:space="0" w:color="auto"/>
                <w:left w:val="none" w:sz="0" w:space="0" w:color="auto"/>
                <w:bottom w:val="none" w:sz="0" w:space="0" w:color="auto"/>
                <w:right w:val="none" w:sz="0" w:space="0" w:color="auto"/>
              </w:divBdr>
            </w:div>
          </w:divsChild>
        </w:div>
        <w:div w:id="920065649">
          <w:marLeft w:val="0"/>
          <w:marRight w:val="0"/>
          <w:marTop w:val="0"/>
          <w:marBottom w:val="0"/>
          <w:divBdr>
            <w:top w:val="none" w:sz="0" w:space="0" w:color="auto"/>
            <w:left w:val="none" w:sz="0" w:space="0" w:color="auto"/>
            <w:bottom w:val="none" w:sz="0" w:space="0" w:color="auto"/>
            <w:right w:val="none" w:sz="0" w:space="0" w:color="auto"/>
          </w:divBdr>
          <w:divsChild>
            <w:div w:id="580065163">
              <w:marLeft w:val="0"/>
              <w:marRight w:val="0"/>
              <w:marTop w:val="0"/>
              <w:marBottom w:val="0"/>
              <w:divBdr>
                <w:top w:val="none" w:sz="0" w:space="0" w:color="auto"/>
                <w:left w:val="none" w:sz="0" w:space="0" w:color="auto"/>
                <w:bottom w:val="none" w:sz="0" w:space="0" w:color="auto"/>
                <w:right w:val="none" w:sz="0" w:space="0" w:color="auto"/>
              </w:divBdr>
              <w:divsChild>
                <w:div w:id="868760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medlineplus.gov/ency/article/000087.ht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dlineplus.gov/ency/article/000010.htm" TargetMode="External"/><Relationship Id="rId5" Type="http://schemas.openxmlformats.org/officeDocument/2006/relationships/hyperlink" Target="https://www.nhs.uk/conditions/anaphylaxi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ONABOR</dc:creator>
  <cp:lastModifiedBy>ONABOR</cp:lastModifiedBy>
  <cp:revision>6</cp:revision>
  <dcterms:created xsi:type="dcterms:W3CDTF">2020-05-14T14:37:00Z</dcterms:created>
  <dcterms:modified xsi:type="dcterms:W3CDTF">2020-05-14T21:10:00Z</dcterms:modified>
</cp:coreProperties>
</file>