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C0" w:rsidRPr="00C622C0" w:rsidRDefault="00C622C0" w:rsidP="00C622C0">
      <w:pPr>
        <w:rPr>
          <w:b/>
        </w:rPr>
      </w:pPr>
      <w:r>
        <w:rPr>
          <w:b/>
        </w:rPr>
        <w:t>NAME: GEOF</w:t>
      </w:r>
      <w:r w:rsidRPr="00C622C0">
        <w:rPr>
          <w:b/>
        </w:rPr>
        <w:t>FREY-CHIMA CHIDINMA SUSSANA</w:t>
      </w:r>
    </w:p>
    <w:p w:rsidR="00C622C0" w:rsidRPr="00C622C0" w:rsidRDefault="00C622C0" w:rsidP="00C622C0">
      <w:pPr>
        <w:rPr>
          <w:b/>
        </w:rPr>
      </w:pPr>
      <w:r w:rsidRPr="00C622C0">
        <w:rPr>
          <w:b/>
        </w:rPr>
        <w:t>COLLEGE: COLLEGE OF MEDICINE AND HEALTH SCIENCES</w:t>
      </w:r>
    </w:p>
    <w:p w:rsidR="00C622C0" w:rsidRPr="00C622C0" w:rsidRDefault="00C622C0" w:rsidP="00C622C0">
      <w:pPr>
        <w:rPr>
          <w:b/>
        </w:rPr>
      </w:pPr>
      <w:r w:rsidRPr="00C622C0">
        <w:rPr>
          <w:b/>
          <w:i/>
        </w:rPr>
        <w:t>DEPARTMENT</w:t>
      </w:r>
      <w:r w:rsidRPr="00C622C0">
        <w:rPr>
          <w:b/>
        </w:rPr>
        <w:t>: DEPARTMENT OF MEDICINE AND SURGERY</w:t>
      </w:r>
    </w:p>
    <w:p w:rsidR="00C622C0" w:rsidRPr="00C622C0" w:rsidRDefault="00C622C0" w:rsidP="00C622C0">
      <w:pPr>
        <w:rPr>
          <w:b/>
        </w:rPr>
      </w:pPr>
      <w:r w:rsidRPr="00C622C0">
        <w:rPr>
          <w:b/>
        </w:rPr>
        <w:t>MATRIC NO: 18/MHS01/165</w:t>
      </w:r>
    </w:p>
    <w:p w:rsidR="00B55D62" w:rsidRDefault="00C622C0" w:rsidP="00C622C0">
      <w:pPr>
        <w:rPr>
          <w:b/>
        </w:rPr>
      </w:pPr>
      <w:r>
        <w:rPr>
          <w:b/>
        </w:rPr>
        <w:t>COURSE: EMBRYOLOGY</w:t>
      </w:r>
    </w:p>
    <w:p w:rsidR="00C622C0" w:rsidRDefault="00C622C0" w:rsidP="00C622C0">
      <w:pPr>
        <w:jc w:val="center"/>
        <w:rPr>
          <w:b/>
        </w:rPr>
      </w:pPr>
      <w:r>
        <w:rPr>
          <w:b/>
        </w:rPr>
        <w:t>SECOND WEEK OF THE HUMAN DEVELOPMENT</w:t>
      </w:r>
    </w:p>
    <w:p w:rsidR="00C622C0" w:rsidRDefault="00C622C0" w:rsidP="00C622C0">
      <w:pPr>
        <w:jc w:val="both"/>
      </w:pPr>
      <w:r>
        <w:rPr>
          <w:b/>
        </w:rPr>
        <w:tab/>
      </w:r>
      <w:r>
        <w:t xml:space="preserve"> By the time of the second week, the blastocyst is superficially implanted in the endometrium. As implantation of the blastocyst progresses, a small space appears in the </w:t>
      </w:r>
      <w:proofErr w:type="spellStart"/>
      <w:r>
        <w:t>embryoblast</w:t>
      </w:r>
      <w:proofErr w:type="spellEnd"/>
      <w:r>
        <w:t xml:space="preserve">, which is the </w:t>
      </w:r>
      <w:r>
        <w:rPr>
          <w:b/>
        </w:rPr>
        <w:t>amniotic cavity</w:t>
      </w:r>
      <w:r>
        <w:t xml:space="preserve">. Soon, </w:t>
      </w:r>
      <w:proofErr w:type="spellStart"/>
      <w:r w:rsidRPr="00C622C0">
        <w:rPr>
          <w:b/>
        </w:rPr>
        <w:t>amnioblasts</w:t>
      </w:r>
      <w:proofErr w:type="spellEnd"/>
      <w:r>
        <w:t xml:space="preserve"> separate from the </w:t>
      </w:r>
      <w:proofErr w:type="spellStart"/>
      <w:r w:rsidRPr="00C622C0">
        <w:rPr>
          <w:b/>
        </w:rPr>
        <w:t>epiblast</w:t>
      </w:r>
      <w:proofErr w:type="spellEnd"/>
      <w:r>
        <w:t xml:space="preserve"> and form the </w:t>
      </w:r>
      <w:r>
        <w:rPr>
          <w:b/>
        </w:rPr>
        <w:t>amnion</w:t>
      </w:r>
      <w:r>
        <w:t xml:space="preserve">, which encloses the amniotic cavity. </w:t>
      </w:r>
      <w:r w:rsidR="007C0694">
        <w:t xml:space="preserve">Morphologic changes occur in the </w:t>
      </w:r>
      <w:proofErr w:type="spellStart"/>
      <w:r w:rsidR="007C0694">
        <w:t>embryoblast</w:t>
      </w:r>
      <w:proofErr w:type="spellEnd"/>
      <w:r w:rsidR="007C0694">
        <w:t xml:space="preserve"> that result in the formation of the </w:t>
      </w:r>
      <w:proofErr w:type="spellStart"/>
      <w:r w:rsidR="007C0694" w:rsidRPr="007C0694">
        <w:rPr>
          <w:b/>
        </w:rPr>
        <w:t>bilaminar</w:t>
      </w:r>
      <w:proofErr w:type="spellEnd"/>
      <w:r w:rsidR="007C0694" w:rsidRPr="007C0694">
        <w:rPr>
          <w:b/>
        </w:rPr>
        <w:t xml:space="preserve"> embryonic disc</w:t>
      </w:r>
      <w:r w:rsidR="007C0694">
        <w:t xml:space="preserve">, consisting of 2 layers; </w:t>
      </w:r>
    </w:p>
    <w:p w:rsidR="007C0694" w:rsidRPr="007C0694" w:rsidRDefault="007C0694" w:rsidP="007C0694">
      <w:pPr>
        <w:pStyle w:val="ListParagraph"/>
        <w:numPr>
          <w:ilvl w:val="0"/>
          <w:numId w:val="1"/>
        </w:numPr>
        <w:jc w:val="both"/>
      </w:pPr>
      <w:proofErr w:type="spellStart"/>
      <w:r>
        <w:rPr>
          <w:b/>
        </w:rPr>
        <w:t>Epiblast</w:t>
      </w:r>
      <w:proofErr w:type="spellEnd"/>
      <w:r>
        <w:rPr>
          <w:b/>
        </w:rPr>
        <w:t xml:space="preserve">, </w:t>
      </w:r>
      <w:r w:rsidRPr="007C0694">
        <w:t>the thick layer consisting of high columnar cells related to the amniotic cavity (forms the floor of the amniotic cavity)</w:t>
      </w:r>
    </w:p>
    <w:p w:rsidR="007C0694" w:rsidRDefault="007C0694" w:rsidP="007C0694">
      <w:pPr>
        <w:pStyle w:val="ListParagraph"/>
        <w:numPr>
          <w:ilvl w:val="0"/>
          <w:numId w:val="1"/>
        </w:numPr>
        <w:jc w:val="both"/>
      </w:pPr>
      <w:r>
        <w:rPr>
          <w:b/>
        </w:rPr>
        <w:t>Hypoblast</w:t>
      </w:r>
      <w:r>
        <w:t xml:space="preserve">, consisting of small cuboidal cells forming the roof of the </w:t>
      </w:r>
      <w:proofErr w:type="spellStart"/>
      <w:r>
        <w:t>exocoelomic</w:t>
      </w:r>
      <w:proofErr w:type="spellEnd"/>
      <w:r>
        <w:t xml:space="preserve"> cavity.</w:t>
      </w:r>
    </w:p>
    <w:p w:rsidR="007C0694" w:rsidRDefault="007C0694" w:rsidP="00415334">
      <w:pPr>
        <w:ind w:firstLine="360"/>
      </w:pPr>
      <w:proofErr w:type="spellStart"/>
      <w:r>
        <w:t>Exocoelomic</w:t>
      </w:r>
      <w:proofErr w:type="spellEnd"/>
      <w:r>
        <w:t xml:space="preserve"> membrane together with the hypoblast lines the </w:t>
      </w:r>
      <w:r w:rsidRPr="007C0694">
        <w:rPr>
          <w:b/>
        </w:rPr>
        <w:t>primary umbilical vesicle</w:t>
      </w:r>
      <w:r>
        <w:rPr>
          <w:b/>
        </w:rPr>
        <w:t xml:space="preserve">. It is important to note that the embryonic disc now lies between the amniotic cavity and the primary umbilical </w:t>
      </w:r>
      <w:r w:rsidR="00CD0A2E">
        <w:rPr>
          <w:b/>
        </w:rPr>
        <w:t>vesicle</w:t>
      </w:r>
      <w:r w:rsidR="00CD0A2E">
        <w:t xml:space="preserve">. Cells from the vesicle endoderm form a layer of connective tissue, called the </w:t>
      </w:r>
      <w:proofErr w:type="spellStart"/>
      <w:r w:rsidR="00CD0A2E">
        <w:rPr>
          <w:b/>
        </w:rPr>
        <w:t>extraembryonic</w:t>
      </w:r>
      <w:proofErr w:type="spellEnd"/>
      <w:r w:rsidR="00CD0A2E">
        <w:rPr>
          <w:b/>
        </w:rPr>
        <w:t xml:space="preserve"> mesoderm </w:t>
      </w:r>
      <w:r w:rsidR="00CD0A2E">
        <w:t xml:space="preserve">which surrounds the amnion and umbilical vesicle. As the amnion, embryonic disc and umbilical vesicle, </w:t>
      </w:r>
      <w:r w:rsidR="00CD0A2E">
        <w:rPr>
          <w:b/>
        </w:rPr>
        <w:t xml:space="preserve">lacunae (small spaces) </w:t>
      </w:r>
      <w:r w:rsidR="00CD0A2E">
        <w:t xml:space="preserve">appear in the </w:t>
      </w:r>
      <w:proofErr w:type="spellStart"/>
      <w:r w:rsidR="00415334">
        <w:rPr>
          <w:b/>
        </w:rPr>
        <w:t>syncyti</w:t>
      </w:r>
      <w:r w:rsidR="00CD0A2E">
        <w:rPr>
          <w:b/>
        </w:rPr>
        <w:t>otrophoblast</w:t>
      </w:r>
      <w:proofErr w:type="spellEnd"/>
      <w:r w:rsidR="00CD0A2E">
        <w:t xml:space="preserve">. The lacunae become filled with a mixture of maternal blood from ruptured </w:t>
      </w:r>
      <w:r w:rsidR="00415334">
        <w:rPr>
          <w:b/>
        </w:rPr>
        <w:t>endometri</w:t>
      </w:r>
      <w:r w:rsidR="00CD0A2E" w:rsidRPr="00CD0A2E">
        <w:rPr>
          <w:b/>
        </w:rPr>
        <w:t>al capillaries</w:t>
      </w:r>
      <w:r w:rsidR="00CD0A2E">
        <w:t xml:space="preserve"> and cellular debris from the eroded </w:t>
      </w:r>
      <w:r w:rsidR="00CD0A2E" w:rsidRPr="00CD0A2E">
        <w:rPr>
          <w:b/>
        </w:rPr>
        <w:t>uterine gland</w:t>
      </w:r>
      <w:r w:rsidR="00CD0A2E">
        <w:t>. The commun</w:t>
      </w:r>
      <w:r w:rsidR="00415334">
        <w:t>ication of the eroded endometri</w:t>
      </w:r>
      <w:r w:rsidR="00CD0A2E">
        <w:t xml:space="preserve">al capillaries with the lacunae in the </w:t>
      </w:r>
      <w:proofErr w:type="spellStart"/>
      <w:r w:rsidR="00CD0A2E">
        <w:t>syn</w:t>
      </w:r>
      <w:r w:rsidR="00415334">
        <w:t>cyti</w:t>
      </w:r>
      <w:r w:rsidR="00CD0A2E">
        <w:t>otrophoblast</w:t>
      </w:r>
      <w:proofErr w:type="spellEnd"/>
      <w:r w:rsidR="00CD0A2E">
        <w:t xml:space="preserve"> establishes the </w:t>
      </w:r>
      <w:r w:rsidR="00CD0A2E">
        <w:rPr>
          <w:b/>
        </w:rPr>
        <w:t xml:space="preserve">primordial </w:t>
      </w:r>
      <w:proofErr w:type="spellStart"/>
      <w:r w:rsidR="00CD0A2E">
        <w:rPr>
          <w:b/>
        </w:rPr>
        <w:t>uteroplacental</w:t>
      </w:r>
      <w:proofErr w:type="spellEnd"/>
      <w:r w:rsidR="00CD0A2E">
        <w:rPr>
          <w:b/>
        </w:rPr>
        <w:t xml:space="preserve"> circulation</w:t>
      </w:r>
      <w:r w:rsidR="00CD0A2E">
        <w:t>. When mate</w:t>
      </w:r>
      <w:r w:rsidR="00415334">
        <w:t>rnal blood flows in the lacunar network, oxygen and nutritive substances are passed to the embryo. Oxygenated blood passes into the lacunae from spiral endometrial arteries. Deoxygenated blood is removed from the lacunae through the endometrial veins.</w:t>
      </w:r>
    </w:p>
    <w:p w:rsidR="00415334" w:rsidRDefault="00415334" w:rsidP="00415334">
      <w:pPr>
        <w:ind w:firstLine="360"/>
      </w:pPr>
      <w:r>
        <w:t xml:space="preserve">By day 10-11, the </w:t>
      </w:r>
      <w:proofErr w:type="spellStart"/>
      <w:r>
        <w:rPr>
          <w:b/>
        </w:rPr>
        <w:t>conceptus</w:t>
      </w:r>
      <w:proofErr w:type="spellEnd"/>
      <w:r>
        <w:rPr>
          <w:b/>
        </w:rPr>
        <w:t xml:space="preserve"> (embryo &amp; membranes) </w:t>
      </w:r>
      <w:r>
        <w:t xml:space="preserve">is completely embedded in the uterine endometrium. There is completely embedded in the uterine endometrium. There is a surface defect in the endometrial epithelium that is soon closed by a </w:t>
      </w:r>
      <w:r>
        <w:rPr>
          <w:b/>
        </w:rPr>
        <w:t>closing plug (of a fibrin coagulation of blood)</w:t>
      </w:r>
      <w:r>
        <w:t xml:space="preserve">. By day 12, uterine epithelium is regenerated and covers the closing plug. As the </w:t>
      </w:r>
      <w:proofErr w:type="spellStart"/>
      <w:r>
        <w:t>conceptus</w:t>
      </w:r>
      <w:proofErr w:type="spellEnd"/>
      <w:r>
        <w:t xml:space="preserve"> implants, the endometrial connective tissue </w:t>
      </w:r>
      <w:r w:rsidR="00B030D0">
        <w:t xml:space="preserve">cells continue to undergo a transformation, the </w:t>
      </w:r>
      <w:proofErr w:type="spellStart"/>
      <w:r w:rsidR="00B030D0">
        <w:rPr>
          <w:b/>
        </w:rPr>
        <w:t>decidual</w:t>
      </w:r>
      <w:proofErr w:type="spellEnd"/>
      <w:r w:rsidR="00B030D0">
        <w:rPr>
          <w:b/>
        </w:rPr>
        <w:t xml:space="preserve"> reaction </w:t>
      </w:r>
      <w:r w:rsidR="00B030D0">
        <w:t xml:space="preserve">where the cells swell because of accumulation of glycogen and lipid in their cytoplasm. The first </w:t>
      </w:r>
      <w:proofErr w:type="spellStart"/>
      <w:r w:rsidR="00B030D0">
        <w:t>decidual</w:t>
      </w:r>
      <w:proofErr w:type="spellEnd"/>
      <w:r w:rsidR="00B030D0">
        <w:t xml:space="preserve"> reaction is to provide nutrition for the early embryo and an immunologically privileged site for the </w:t>
      </w:r>
      <w:proofErr w:type="spellStart"/>
      <w:r w:rsidR="00B030D0">
        <w:t>conceptus</w:t>
      </w:r>
      <w:proofErr w:type="spellEnd"/>
      <w:r w:rsidR="00B030D0">
        <w:t xml:space="preserve">. The </w:t>
      </w:r>
      <w:proofErr w:type="spellStart"/>
      <w:r w:rsidR="00B030D0">
        <w:t>syncytiotrophoblastic</w:t>
      </w:r>
      <w:proofErr w:type="spellEnd"/>
      <w:r w:rsidR="00B030D0">
        <w:t xml:space="preserve"> lacunae (small spaces) have fused to form the lacunar networks giving the </w:t>
      </w:r>
      <w:proofErr w:type="spellStart"/>
      <w:r w:rsidR="00B030D0">
        <w:t>syncytiotrophoblast</w:t>
      </w:r>
      <w:proofErr w:type="spellEnd"/>
      <w:r w:rsidR="00B030D0">
        <w:t xml:space="preserve"> a sponge-like appearance.</w:t>
      </w:r>
    </w:p>
    <w:p w:rsidR="00B030D0" w:rsidRDefault="00B030D0" w:rsidP="00415334">
      <w:pPr>
        <w:ind w:firstLine="360"/>
      </w:pPr>
      <w:r>
        <w:lastRenderedPageBreak/>
        <w:tab/>
        <w:t xml:space="preserve">The endometrial capillaries around the implanted embryo become congested and dilated to form </w:t>
      </w:r>
      <w:r w:rsidRPr="00B030D0">
        <w:rPr>
          <w:b/>
        </w:rPr>
        <w:t>maternal sinusoids</w:t>
      </w:r>
      <w:r>
        <w:t>; thin-walled terminal vessels that are larger than normal capillaries.</w:t>
      </w:r>
      <w:r w:rsidR="0022093F">
        <w:t xml:space="preserve"> The </w:t>
      </w:r>
      <w:proofErr w:type="spellStart"/>
      <w:r w:rsidR="0022093F">
        <w:t>syncytiotrophoblast</w:t>
      </w:r>
      <w:proofErr w:type="spellEnd"/>
      <w:r w:rsidR="0022093F">
        <w:t xml:space="preserve"> erodes the sinusoids, and maternal blood flows freely into the lacunar networks and it absorbs nutritive fluid from the lacunar networks (</w:t>
      </w:r>
      <w:proofErr w:type="spellStart"/>
      <w:r w:rsidR="0022093F">
        <w:t>embryotroph</w:t>
      </w:r>
      <w:proofErr w:type="spellEnd"/>
      <w:r w:rsidR="0022093F">
        <w:t xml:space="preserve">) which is transferred to the embryo. As changes occur in the </w:t>
      </w:r>
      <w:proofErr w:type="spellStart"/>
      <w:r w:rsidR="0022093F">
        <w:t>trophoblast</w:t>
      </w:r>
      <w:proofErr w:type="spellEnd"/>
      <w:r w:rsidR="0022093F">
        <w:t xml:space="preserve"> and endometrium, the </w:t>
      </w:r>
      <w:proofErr w:type="spellStart"/>
      <w:r w:rsidR="0022093F">
        <w:t>extraembryonic</w:t>
      </w:r>
      <w:proofErr w:type="spellEnd"/>
      <w:r w:rsidR="0022093F">
        <w:t xml:space="preserve"> mesoderm, increases and isolated </w:t>
      </w:r>
      <w:proofErr w:type="spellStart"/>
      <w:r w:rsidR="0022093F">
        <w:rPr>
          <w:b/>
        </w:rPr>
        <w:t>extraembryonic</w:t>
      </w:r>
      <w:proofErr w:type="spellEnd"/>
      <w:r w:rsidR="0022093F">
        <w:rPr>
          <w:b/>
        </w:rPr>
        <w:t xml:space="preserve"> </w:t>
      </w:r>
      <w:proofErr w:type="spellStart"/>
      <w:r w:rsidR="0022093F">
        <w:rPr>
          <w:b/>
        </w:rPr>
        <w:t>coelomic</w:t>
      </w:r>
      <w:proofErr w:type="spellEnd"/>
      <w:r w:rsidR="0022093F">
        <w:rPr>
          <w:b/>
        </w:rPr>
        <w:t xml:space="preserve"> spaces</w:t>
      </w:r>
      <w:r w:rsidR="0022093F">
        <w:t xml:space="preserve"> appear within it. These spaces rapidly fuse to form a large isolated cavity, the</w:t>
      </w:r>
      <w:r w:rsidR="0022093F">
        <w:rPr>
          <w:b/>
        </w:rPr>
        <w:t xml:space="preserve"> </w:t>
      </w:r>
      <w:proofErr w:type="spellStart"/>
      <w:r w:rsidR="0022093F">
        <w:rPr>
          <w:b/>
        </w:rPr>
        <w:t>extraembryonic</w:t>
      </w:r>
      <w:proofErr w:type="spellEnd"/>
      <w:r w:rsidR="0022093F">
        <w:rPr>
          <w:b/>
        </w:rPr>
        <w:t xml:space="preserve"> coelom</w:t>
      </w:r>
      <w:r w:rsidR="0022093F">
        <w:t>. The fluid-filled cavity surrounds the amnion and umbilical vesicle, except whe</w:t>
      </w:r>
      <w:r w:rsidR="00534118">
        <w:t xml:space="preserve">re they are attached to </w:t>
      </w:r>
      <w:proofErr w:type="spellStart"/>
      <w:r w:rsidR="00534118">
        <w:t>chorion</w:t>
      </w:r>
      <w:proofErr w:type="spellEnd"/>
      <w:r w:rsidR="00534118">
        <w:t xml:space="preserve"> (outermost </w:t>
      </w:r>
      <w:proofErr w:type="spellStart"/>
      <w:r w:rsidR="00534118">
        <w:t>fetal</w:t>
      </w:r>
      <w:proofErr w:type="spellEnd"/>
      <w:r w:rsidR="00534118">
        <w:t xml:space="preserve"> membrane) by the connecting stalk.</w:t>
      </w:r>
    </w:p>
    <w:p w:rsidR="00534118" w:rsidRDefault="00534118" w:rsidP="00415334">
      <w:pPr>
        <w:ind w:firstLine="360"/>
      </w:pPr>
      <w:r>
        <w:t xml:space="preserve">As the </w:t>
      </w:r>
      <w:proofErr w:type="spellStart"/>
      <w:r>
        <w:t>extraembryonic</w:t>
      </w:r>
      <w:proofErr w:type="spellEnd"/>
      <w:r>
        <w:t xml:space="preserve"> coelom forms, the primary umbilical vesicle decreases in size and forms a smaller secondary umbilical vesicle. The </w:t>
      </w:r>
      <w:proofErr w:type="spellStart"/>
      <w:r>
        <w:t>extraembryonic</w:t>
      </w:r>
      <w:proofErr w:type="spellEnd"/>
      <w:r>
        <w:t xml:space="preserve"> coelom splits the </w:t>
      </w:r>
      <w:proofErr w:type="spellStart"/>
      <w:r>
        <w:t>extraembryonic</w:t>
      </w:r>
      <w:proofErr w:type="spellEnd"/>
      <w:r>
        <w:t xml:space="preserve"> mesoderm into 2 layers; </w:t>
      </w:r>
    </w:p>
    <w:p w:rsidR="00534118" w:rsidRDefault="00534118" w:rsidP="00534118">
      <w:pPr>
        <w:pStyle w:val="ListParagraph"/>
        <w:numPr>
          <w:ilvl w:val="0"/>
          <w:numId w:val="2"/>
        </w:numPr>
      </w:pPr>
      <w:proofErr w:type="spellStart"/>
      <w:r>
        <w:rPr>
          <w:b/>
        </w:rPr>
        <w:t>Extraembryonic</w:t>
      </w:r>
      <w:proofErr w:type="spellEnd"/>
      <w:r>
        <w:rPr>
          <w:b/>
        </w:rPr>
        <w:t xml:space="preserve"> somatic mesoderm,</w:t>
      </w:r>
      <w:r>
        <w:t xml:space="preserve"> lining the </w:t>
      </w:r>
      <w:proofErr w:type="spellStart"/>
      <w:r>
        <w:t>trophoblast</w:t>
      </w:r>
      <w:proofErr w:type="spellEnd"/>
      <w:r>
        <w:t xml:space="preserve"> and covering the amnion</w:t>
      </w:r>
    </w:p>
    <w:p w:rsidR="00534118" w:rsidRDefault="00534118" w:rsidP="00534118">
      <w:pPr>
        <w:pStyle w:val="ListParagraph"/>
        <w:numPr>
          <w:ilvl w:val="0"/>
          <w:numId w:val="2"/>
        </w:numPr>
      </w:pPr>
      <w:proofErr w:type="spellStart"/>
      <w:r>
        <w:rPr>
          <w:b/>
        </w:rPr>
        <w:t>Extraembryonic</w:t>
      </w:r>
      <w:proofErr w:type="spellEnd"/>
      <w:r>
        <w:rPr>
          <w:b/>
        </w:rPr>
        <w:t xml:space="preserve"> splanchnic mesoderm</w:t>
      </w:r>
      <w:r>
        <w:t>, sur</w:t>
      </w:r>
      <w:bookmarkStart w:id="0" w:name="_GoBack"/>
      <w:bookmarkEnd w:id="0"/>
      <w:r>
        <w:t>rounding the umbilical vesicle</w:t>
      </w:r>
    </w:p>
    <w:p w:rsidR="00534118" w:rsidRDefault="00534118" w:rsidP="00534118">
      <w:r>
        <w:t xml:space="preserve">The </w:t>
      </w:r>
      <w:proofErr w:type="spellStart"/>
      <w:r>
        <w:t>extraembryonic</w:t>
      </w:r>
      <w:proofErr w:type="spellEnd"/>
      <w:r>
        <w:t xml:space="preserve"> somatic mesoderm and the 2 layers of </w:t>
      </w:r>
      <w:proofErr w:type="spellStart"/>
      <w:r>
        <w:t>trophoblast</w:t>
      </w:r>
      <w:proofErr w:type="spellEnd"/>
      <w:r>
        <w:t xml:space="preserve"> </w:t>
      </w:r>
      <w:proofErr w:type="gramStart"/>
      <w:r>
        <w:t xml:space="preserve">( </w:t>
      </w:r>
      <w:proofErr w:type="spellStart"/>
      <w:r>
        <w:t>cytotrophoblast</w:t>
      </w:r>
      <w:proofErr w:type="spellEnd"/>
      <w:proofErr w:type="gramEnd"/>
      <w:r>
        <w:t xml:space="preserve"> &amp; </w:t>
      </w:r>
      <w:proofErr w:type="spellStart"/>
      <w:r>
        <w:t>syncyntiotrophoblast</w:t>
      </w:r>
      <w:proofErr w:type="spellEnd"/>
      <w:r>
        <w:t xml:space="preserve">) form the </w:t>
      </w:r>
      <w:proofErr w:type="spellStart"/>
      <w:r>
        <w:t>chorion</w:t>
      </w:r>
      <w:proofErr w:type="spellEnd"/>
      <w:r>
        <w:t xml:space="preserve"> (outermost </w:t>
      </w:r>
      <w:proofErr w:type="spellStart"/>
      <w:r>
        <w:t>fetal</w:t>
      </w:r>
      <w:proofErr w:type="spellEnd"/>
      <w:r>
        <w:t xml:space="preserve"> membrane) which forms the wall of the chorionic sac. The embryo, amniotic sac and umbilical vesicle are suspended in the chorionic sac by the connecting stalk. The appearance of the primary chorionic villi, which are vascula</w:t>
      </w:r>
      <w:r w:rsidR="006F5484">
        <w:t xml:space="preserve">r processes of the </w:t>
      </w:r>
      <w:proofErr w:type="spellStart"/>
      <w:proofErr w:type="gramStart"/>
      <w:r w:rsidR="006F5484">
        <w:t>chorion</w:t>
      </w:r>
      <w:proofErr w:type="spellEnd"/>
      <w:proofErr w:type="gramEnd"/>
      <w:r w:rsidR="006F5484">
        <w:t xml:space="preserve"> occurs. The cellular extensions grow into the </w:t>
      </w:r>
      <w:proofErr w:type="spellStart"/>
      <w:r w:rsidR="006F5484">
        <w:t>syncytiotrophoblast</w:t>
      </w:r>
      <w:proofErr w:type="spellEnd"/>
      <w:r w:rsidR="006F5484">
        <w:t xml:space="preserve">. The primary chorionic villi is the first stage in the development of the chronic villi of the placenta (the </w:t>
      </w:r>
      <w:proofErr w:type="spellStart"/>
      <w:r w:rsidR="006F5484">
        <w:t>fetomaternal</w:t>
      </w:r>
      <w:proofErr w:type="spellEnd"/>
      <w:r w:rsidR="006F5484">
        <w:t xml:space="preserve"> organ for metabolic exchange between the embryo and the mother)</w:t>
      </w:r>
    </w:p>
    <w:p w:rsidR="006F5484" w:rsidRPr="006F5484" w:rsidRDefault="006F5484" w:rsidP="00534118">
      <w:r>
        <w:tab/>
        <w:t xml:space="preserve">In day 14, the embryo still has the </w:t>
      </w:r>
      <w:proofErr w:type="spellStart"/>
      <w:r>
        <w:t>bilaminar</w:t>
      </w:r>
      <w:proofErr w:type="spellEnd"/>
      <w:r>
        <w:t xml:space="preserve"> embryonic disc but the </w:t>
      </w:r>
      <w:proofErr w:type="spellStart"/>
      <w:r>
        <w:t>hypoblastic</w:t>
      </w:r>
      <w:proofErr w:type="spellEnd"/>
      <w:r>
        <w:t xml:space="preserve"> cells in a localised area are now columnar and form a thickened circular area, the </w:t>
      </w:r>
      <w:proofErr w:type="spellStart"/>
      <w:r>
        <w:rPr>
          <w:b/>
        </w:rPr>
        <w:t>prechordal</w:t>
      </w:r>
      <w:proofErr w:type="spellEnd"/>
      <w:r>
        <w:rPr>
          <w:b/>
        </w:rPr>
        <w:t xml:space="preserve"> plate</w:t>
      </w:r>
      <w:r>
        <w:t xml:space="preserve">. The plate indicates the site of the mouth and is an important organizer of the head region. </w:t>
      </w:r>
      <w:r w:rsidRPr="00856DA0">
        <w:rPr>
          <w:b/>
        </w:rPr>
        <w:t>By the end of the second week,</w:t>
      </w:r>
      <w:r w:rsidR="00856DA0" w:rsidRPr="00856DA0">
        <w:rPr>
          <w:b/>
        </w:rPr>
        <w:t xml:space="preserve"> the blastocyst is fully implanted in the endometrium and </w:t>
      </w:r>
      <w:proofErr w:type="spellStart"/>
      <w:r w:rsidR="00856DA0" w:rsidRPr="00856DA0">
        <w:rPr>
          <w:b/>
        </w:rPr>
        <w:t>prechordal</w:t>
      </w:r>
      <w:proofErr w:type="spellEnd"/>
      <w:r w:rsidR="00856DA0" w:rsidRPr="00856DA0">
        <w:rPr>
          <w:b/>
        </w:rPr>
        <w:t xml:space="preserve"> plate develops</w:t>
      </w:r>
      <w:r w:rsidR="00856DA0">
        <w:t>.</w:t>
      </w:r>
    </w:p>
    <w:p w:rsidR="00534118" w:rsidRPr="0022093F" w:rsidRDefault="00534118" w:rsidP="00534118">
      <w:pPr>
        <w:ind w:left="720"/>
      </w:pPr>
    </w:p>
    <w:p w:rsidR="00415334" w:rsidRPr="00CD0A2E" w:rsidRDefault="00415334" w:rsidP="007C0694"/>
    <w:sectPr w:rsidR="00415334" w:rsidRPr="00CD0A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462D"/>
    <w:multiLevelType w:val="hybridMultilevel"/>
    <w:tmpl w:val="E352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D26B5B"/>
    <w:multiLevelType w:val="hybridMultilevel"/>
    <w:tmpl w:val="902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C0"/>
    <w:rsid w:val="0022093F"/>
    <w:rsid w:val="00415334"/>
    <w:rsid w:val="00534118"/>
    <w:rsid w:val="006F5484"/>
    <w:rsid w:val="007C0694"/>
    <w:rsid w:val="00856DA0"/>
    <w:rsid w:val="00B030D0"/>
    <w:rsid w:val="00B55D62"/>
    <w:rsid w:val="00C622C0"/>
    <w:rsid w:val="00CD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2020-05-15T00:02:00Z</dcterms:created>
  <dcterms:modified xsi:type="dcterms:W3CDTF">2020-05-15T01:32:00Z</dcterms:modified>
</cp:coreProperties>
</file>