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33EB" w:rsidRDefault="001633EB">
      <w:pPr>
        <w:rPr>
          <w:lang w:val="en-US"/>
        </w:rPr>
      </w:pPr>
      <w:r>
        <w:rPr>
          <w:lang w:val="en-US"/>
        </w:rPr>
        <w:t xml:space="preserve">NAME:SUCCESS-HARRY VISSA </w:t>
      </w:r>
    </w:p>
    <w:p w:rsidR="001633EB" w:rsidRDefault="001633EB">
      <w:pPr>
        <w:rPr>
          <w:lang w:val="en-US"/>
        </w:rPr>
      </w:pPr>
      <w:r>
        <w:rPr>
          <w:lang w:val="en-US"/>
        </w:rPr>
        <w:t>MAT NO: 18/MHS01/341</w:t>
      </w:r>
    </w:p>
    <w:p w:rsidR="001633EB" w:rsidRDefault="001633EB">
      <w:pPr>
        <w:rPr>
          <w:lang w:val="en-US"/>
        </w:rPr>
      </w:pPr>
      <w:r>
        <w:rPr>
          <w:lang w:val="en-US"/>
        </w:rPr>
        <w:t xml:space="preserve">COURSE: EMBRYOLOGY </w:t>
      </w:r>
    </w:p>
    <w:p w:rsidR="001633EB" w:rsidRDefault="001633EB">
      <w:pPr>
        <w:rPr>
          <w:lang w:val="en-US"/>
        </w:rPr>
      </w:pPr>
      <w:r>
        <w:rPr>
          <w:lang w:val="en-US"/>
        </w:rPr>
        <w:t>DATE: 15/05/2020</w:t>
      </w:r>
    </w:p>
    <w:p w:rsidR="001633EB" w:rsidRDefault="001633EB">
      <w:pPr>
        <w:rPr>
          <w:lang w:val="en-US"/>
        </w:rPr>
      </w:pPr>
    </w:p>
    <w:p w:rsidR="001633EB" w:rsidRDefault="001633EB">
      <w:pPr>
        <w:rPr>
          <w:lang w:val="en-US"/>
        </w:rPr>
      </w:pPr>
    </w:p>
    <w:p w:rsidR="001633EB" w:rsidRDefault="001633EB">
      <w:pPr>
        <w:rPr>
          <w:lang w:val="en-US"/>
        </w:rPr>
      </w:pPr>
    </w:p>
    <w:p w:rsidR="001633EB" w:rsidRDefault="001633EB">
      <w:pPr>
        <w:rPr>
          <w:lang w:val="en-US"/>
        </w:rPr>
      </w:pPr>
      <w:r>
        <w:rPr>
          <w:lang w:val="en-US"/>
        </w:rPr>
        <w:t xml:space="preserve">Second week of development </w:t>
      </w:r>
    </w:p>
    <w:p w:rsidR="001633EB" w:rsidRPr="001633EB" w:rsidRDefault="001633EB" w:rsidP="001633EB">
      <w:pPr>
        <w:rPr>
          <w:lang w:val="en-US"/>
        </w:rPr>
      </w:pPr>
      <w:r w:rsidRPr="001633EB">
        <w:rPr>
          <w:lang w:val="en-US"/>
        </w:rPr>
        <w:t>The following events take place during the 2nd week of development:</w:t>
      </w:r>
    </w:p>
    <w:p w:rsidR="001633EB" w:rsidRPr="001633EB" w:rsidRDefault="001633EB" w:rsidP="001633EB">
      <w:pPr>
        <w:rPr>
          <w:lang w:val="en-US"/>
        </w:rPr>
      </w:pPr>
      <w:r w:rsidRPr="001633EB">
        <w:rPr>
          <w:lang w:val="en-US"/>
        </w:rPr>
        <w:t>I.Completion of implantation of the blastocyst</w:t>
      </w:r>
    </w:p>
    <w:p w:rsidR="001633EB" w:rsidRPr="001633EB" w:rsidRDefault="001633EB" w:rsidP="001633EB">
      <w:pPr>
        <w:rPr>
          <w:lang w:val="en-US"/>
        </w:rPr>
      </w:pPr>
      <w:r w:rsidRPr="001633EB">
        <w:rPr>
          <w:lang w:val="en-US"/>
        </w:rPr>
        <w:t xml:space="preserve">II.Formation of </w:t>
      </w:r>
      <w:proofErr w:type="spellStart"/>
      <w:r w:rsidRPr="001633EB">
        <w:rPr>
          <w:lang w:val="en-US"/>
        </w:rPr>
        <w:t>bilaminar</w:t>
      </w:r>
      <w:proofErr w:type="spellEnd"/>
      <w:r w:rsidRPr="001633EB">
        <w:rPr>
          <w:lang w:val="en-US"/>
        </w:rPr>
        <w:t xml:space="preserve"> embryonic disc(epiblast and hypoblast)</w:t>
      </w:r>
    </w:p>
    <w:p w:rsidR="001633EB" w:rsidRPr="001633EB" w:rsidRDefault="001633EB" w:rsidP="001633EB">
      <w:pPr>
        <w:rPr>
          <w:lang w:val="en-US"/>
        </w:rPr>
      </w:pPr>
      <w:r w:rsidRPr="001633EB">
        <w:rPr>
          <w:lang w:val="en-US"/>
        </w:rPr>
        <w:t xml:space="preserve">III.Formation of </w:t>
      </w:r>
      <w:proofErr w:type="spellStart"/>
      <w:r w:rsidRPr="001633EB">
        <w:rPr>
          <w:lang w:val="en-US"/>
        </w:rPr>
        <w:t>extraembryonic</w:t>
      </w:r>
      <w:proofErr w:type="spellEnd"/>
      <w:r w:rsidRPr="001633EB">
        <w:rPr>
          <w:lang w:val="en-US"/>
        </w:rPr>
        <w:t xml:space="preserve"> structures(amniotic cavity, amnion, umbilical vesicle [yolk sac], connecting stalk, and chorionic sac)</w:t>
      </w:r>
    </w:p>
    <w:p w:rsidR="001633EB" w:rsidRPr="001633EB" w:rsidRDefault="001633EB" w:rsidP="001633EB">
      <w:pPr>
        <w:rPr>
          <w:lang w:val="en-US"/>
        </w:rPr>
      </w:pPr>
      <w:r w:rsidRPr="001633EB">
        <w:rPr>
          <w:lang w:val="en-US"/>
        </w:rPr>
        <w:t xml:space="preserve"> </w:t>
      </w:r>
    </w:p>
    <w:p w:rsidR="001633EB" w:rsidRPr="001633EB" w:rsidRDefault="001633EB" w:rsidP="001633EB">
      <w:pPr>
        <w:rPr>
          <w:lang w:val="en-US"/>
        </w:rPr>
      </w:pPr>
      <w:r w:rsidRPr="001633EB">
        <w:rPr>
          <w:lang w:val="en-US"/>
        </w:rPr>
        <w:t>Day 8</w:t>
      </w:r>
    </w:p>
    <w:p w:rsidR="001633EB" w:rsidRPr="001633EB" w:rsidRDefault="001633EB" w:rsidP="001633EB">
      <w:pPr>
        <w:rPr>
          <w:lang w:val="en-US"/>
        </w:rPr>
      </w:pPr>
      <w:r w:rsidRPr="001633EB">
        <w:rPr>
          <w:lang w:val="en-US"/>
        </w:rPr>
        <w:t>•At the eighth day of development, the blastocyst is partially (slowly) embedded in the endometrium</w:t>
      </w:r>
    </w:p>
    <w:p w:rsidR="001633EB" w:rsidRPr="001633EB" w:rsidRDefault="001633EB" w:rsidP="001633EB">
      <w:pPr>
        <w:rPr>
          <w:lang w:val="en-US"/>
        </w:rPr>
      </w:pPr>
      <w:r w:rsidRPr="001633EB">
        <w:rPr>
          <w:lang w:val="en-US"/>
        </w:rPr>
        <w:t xml:space="preserve">•the </w:t>
      </w:r>
      <w:proofErr w:type="spellStart"/>
      <w:r w:rsidRPr="001633EB">
        <w:rPr>
          <w:lang w:val="en-US"/>
        </w:rPr>
        <w:t>syncytiotrophoblast</w:t>
      </w:r>
      <w:proofErr w:type="spellEnd"/>
      <w:r w:rsidRPr="001633EB">
        <w:rPr>
          <w:lang w:val="en-US"/>
        </w:rPr>
        <w:t xml:space="preserve"> continues its invasion of the endometrium, thereby eroding endometrial blood vessels and endometrial glands</w:t>
      </w:r>
    </w:p>
    <w:p w:rsidR="001633EB" w:rsidRPr="001633EB" w:rsidRDefault="001633EB" w:rsidP="001633EB">
      <w:pPr>
        <w:rPr>
          <w:lang w:val="en-US"/>
        </w:rPr>
      </w:pPr>
      <w:r w:rsidRPr="001633EB">
        <w:rPr>
          <w:lang w:val="en-US"/>
        </w:rPr>
        <w:t xml:space="preserve">•More cells in the </w:t>
      </w:r>
      <w:proofErr w:type="spellStart"/>
      <w:r w:rsidRPr="001633EB">
        <w:rPr>
          <w:lang w:val="en-US"/>
        </w:rPr>
        <w:t>cytotrophoblast</w:t>
      </w:r>
      <w:proofErr w:type="spellEnd"/>
      <w:r w:rsidRPr="001633EB">
        <w:rPr>
          <w:lang w:val="en-US"/>
        </w:rPr>
        <w:t xml:space="preserve"> divide and migrate into the </w:t>
      </w:r>
      <w:proofErr w:type="spellStart"/>
      <w:r w:rsidRPr="001633EB">
        <w:rPr>
          <w:lang w:val="en-US"/>
        </w:rPr>
        <w:t>syncytiotrophoblast</w:t>
      </w:r>
      <w:proofErr w:type="spellEnd"/>
      <w:r w:rsidRPr="001633EB">
        <w:rPr>
          <w:lang w:val="en-US"/>
        </w:rPr>
        <w:t>, where they fuse and lose their individual cell membranes</w:t>
      </w:r>
    </w:p>
    <w:p w:rsidR="001633EB" w:rsidRPr="001633EB" w:rsidRDefault="001633EB" w:rsidP="001633EB">
      <w:pPr>
        <w:rPr>
          <w:lang w:val="en-US"/>
        </w:rPr>
      </w:pPr>
      <w:r w:rsidRPr="001633EB">
        <w:rPr>
          <w:lang w:val="en-US"/>
        </w:rPr>
        <w:t xml:space="preserve">•Cells of the inner cell mass or </w:t>
      </w:r>
      <w:proofErr w:type="spellStart"/>
      <w:r w:rsidRPr="001633EB">
        <w:rPr>
          <w:lang w:val="en-US"/>
        </w:rPr>
        <w:t>embryoblast</w:t>
      </w:r>
      <w:proofErr w:type="spellEnd"/>
      <w:r w:rsidRPr="001633EB">
        <w:rPr>
          <w:lang w:val="en-US"/>
        </w:rPr>
        <w:t xml:space="preserve"> also differentiate into 2 layers:</w:t>
      </w:r>
    </w:p>
    <w:p w:rsidR="001633EB" w:rsidRPr="001633EB" w:rsidRDefault="001633EB" w:rsidP="001633EB">
      <w:pPr>
        <w:rPr>
          <w:lang w:val="en-US"/>
        </w:rPr>
      </w:pPr>
      <w:r w:rsidRPr="001633EB">
        <w:rPr>
          <w:lang w:val="en-US"/>
        </w:rPr>
        <w:t>I.the hypoblast layer, which is made up of small cuboidal cells, and it is adjacent(nearer) to the blastocyst cavity</w:t>
      </w:r>
    </w:p>
    <w:p w:rsidR="001633EB" w:rsidRPr="001633EB" w:rsidRDefault="001633EB" w:rsidP="001633EB">
      <w:pPr>
        <w:rPr>
          <w:lang w:val="en-US"/>
        </w:rPr>
      </w:pPr>
      <w:r w:rsidRPr="001633EB">
        <w:rPr>
          <w:lang w:val="en-US"/>
        </w:rPr>
        <w:t>II. the epiblast layer which is made up of high columnar cells, and it  adjacent to the amniotic cavity</w:t>
      </w:r>
    </w:p>
    <w:p w:rsidR="001633EB" w:rsidRPr="001633EB" w:rsidRDefault="001633EB" w:rsidP="001633EB">
      <w:pPr>
        <w:rPr>
          <w:lang w:val="en-US"/>
        </w:rPr>
      </w:pPr>
      <w:r w:rsidRPr="001633EB">
        <w:rPr>
          <w:lang w:val="en-US"/>
        </w:rPr>
        <w:t xml:space="preserve">•The hypoblast  and epiblast layers together  form a flat ovoid shaped disc called the  </w:t>
      </w:r>
      <w:proofErr w:type="spellStart"/>
      <w:r w:rsidRPr="001633EB">
        <w:rPr>
          <w:lang w:val="en-US"/>
        </w:rPr>
        <w:t>bilaminar</w:t>
      </w:r>
      <w:proofErr w:type="spellEnd"/>
      <w:r w:rsidRPr="001633EB">
        <w:rPr>
          <w:lang w:val="en-US"/>
        </w:rPr>
        <w:t xml:space="preserve"> embryonic disc</w:t>
      </w:r>
    </w:p>
    <w:p w:rsidR="001633EB" w:rsidRPr="001633EB" w:rsidRDefault="001633EB" w:rsidP="001633EB">
      <w:pPr>
        <w:rPr>
          <w:lang w:val="en-US"/>
        </w:rPr>
      </w:pPr>
      <w:r w:rsidRPr="001633EB">
        <w:rPr>
          <w:lang w:val="en-US"/>
        </w:rPr>
        <w:t>•At the same time, a small cavity appears within the epiblast which enlarges to form the amniotic cavity</w:t>
      </w:r>
    </w:p>
    <w:p w:rsidR="0060517A" w:rsidRPr="0060517A" w:rsidRDefault="001633EB" w:rsidP="0060517A">
      <w:pPr>
        <w:rPr>
          <w:lang w:val="en-US"/>
        </w:rPr>
      </w:pPr>
      <w:r w:rsidRPr="001633EB">
        <w:rPr>
          <w:lang w:val="en-US"/>
        </w:rPr>
        <w:t xml:space="preserve">•Epiblast cells adjacent to </w:t>
      </w:r>
      <w:proofErr w:type="spellStart"/>
      <w:r w:rsidRPr="001633EB">
        <w:rPr>
          <w:lang w:val="en-US"/>
        </w:rPr>
        <w:t>the</w:t>
      </w:r>
      <w:r w:rsidR="0060517A" w:rsidRPr="0060517A">
        <w:rPr>
          <w:lang w:val="en-US"/>
        </w:rPr>
        <w:t>cytotrophoblast</w:t>
      </w:r>
      <w:proofErr w:type="spellEnd"/>
      <w:r w:rsidR="0060517A" w:rsidRPr="0060517A">
        <w:rPr>
          <w:lang w:val="en-US"/>
        </w:rPr>
        <w:t xml:space="preserve"> are called </w:t>
      </w:r>
      <w:proofErr w:type="spellStart"/>
      <w:r w:rsidR="0060517A" w:rsidRPr="0060517A">
        <w:rPr>
          <w:lang w:val="en-US"/>
        </w:rPr>
        <w:t>amnioblasts</w:t>
      </w:r>
      <w:proofErr w:type="spellEnd"/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</w:t>
      </w:r>
      <w:proofErr w:type="spellStart"/>
      <w:r w:rsidRPr="0060517A">
        <w:rPr>
          <w:lang w:val="en-US"/>
        </w:rPr>
        <w:t>Amnioblasts</w:t>
      </w:r>
      <w:proofErr w:type="spellEnd"/>
      <w:r w:rsidRPr="0060517A">
        <w:rPr>
          <w:lang w:val="en-US"/>
        </w:rPr>
        <w:t xml:space="preserve"> together with the rest of the epiblast, line the amniotic cavity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•The endometrium adjacent to the implantation site is edematous and highly vascular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Day 9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•The blastocyst is more deeply embedded in the endometrium, and the penetration defect in the surface epithelium is closed by a coagulum called fibrin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•Vacuoles appear at the region of the trophoblast and they fuse to form lager lacunae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•this phase of trophoblast development is known as the lacunar stage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•the cells of the hypoblast  adjacent to the </w:t>
      </w:r>
      <w:proofErr w:type="spellStart"/>
      <w:r w:rsidRPr="0060517A">
        <w:rPr>
          <w:lang w:val="en-US"/>
        </w:rPr>
        <w:t>cytotrophoblast</w:t>
      </w:r>
      <w:proofErr w:type="spellEnd"/>
      <w:r w:rsidRPr="0060517A">
        <w:rPr>
          <w:lang w:val="en-US"/>
        </w:rPr>
        <w:t xml:space="preserve"> form a thin membrane called the </w:t>
      </w:r>
      <w:proofErr w:type="spellStart"/>
      <w:r w:rsidRPr="0060517A">
        <w:rPr>
          <w:lang w:val="en-US"/>
        </w:rPr>
        <w:t>exocoelomic</w:t>
      </w:r>
      <w:proofErr w:type="spellEnd"/>
      <w:r w:rsidRPr="0060517A">
        <w:rPr>
          <w:lang w:val="en-US"/>
        </w:rPr>
        <w:t xml:space="preserve"> (</w:t>
      </w:r>
      <w:proofErr w:type="spellStart"/>
      <w:r w:rsidRPr="0060517A">
        <w:rPr>
          <w:lang w:val="en-US"/>
        </w:rPr>
        <w:t>Heuser’s</w:t>
      </w:r>
      <w:proofErr w:type="spellEnd"/>
      <w:r w:rsidRPr="0060517A">
        <w:rPr>
          <w:lang w:val="en-US"/>
        </w:rPr>
        <w:t>) membrane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•this membrane lines the inner surface of the </w:t>
      </w:r>
      <w:proofErr w:type="spellStart"/>
      <w:r w:rsidRPr="0060517A">
        <w:rPr>
          <w:lang w:val="en-US"/>
        </w:rPr>
        <w:t>cytotrophoblast</w:t>
      </w:r>
      <w:proofErr w:type="spellEnd"/>
    </w:p>
    <w:p w:rsidR="00D77ADE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•the </w:t>
      </w:r>
      <w:proofErr w:type="spellStart"/>
      <w:r w:rsidRPr="0060517A">
        <w:rPr>
          <w:lang w:val="en-US"/>
        </w:rPr>
        <w:t>exocoelomic</w:t>
      </w:r>
      <w:proofErr w:type="spellEnd"/>
      <w:r w:rsidRPr="0060517A">
        <w:rPr>
          <w:lang w:val="en-US"/>
        </w:rPr>
        <w:t xml:space="preserve"> (</w:t>
      </w:r>
      <w:proofErr w:type="spellStart"/>
      <w:r w:rsidRPr="0060517A">
        <w:rPr>
          <w:lang w:val="en-US"/>
        </w:rPr>
        <w:t>Heuser’s</w:t>
      </w:r>
      <w:proofErr w:type="spellEnd"/>
      <w:r w:rsidRPr="0060517A">
        <w:rPr>
          <w:lang w:val="en-US"/>
        </w:rPr>
        <w:t xml:space="preserve">) membrane together with the hypoblast forms the lining of the </w:t>
      </w:r>
      <w:proofErr w:type="spellStart"/>
      <w:r w:rsidRPr="0060517A">
        <w:rPr>
          <w:lang w:val="en-US"/>
        </w:rPr>
        <w:t>exocoelomic</w:t>
      </w:r>
      <w:proofErr w:type="spellEnd"/>
      <w:r w:rsidRPr="0060517A">
        <w:rPr>
          <w:lang w:val="en-US"/>
        </w:rPr>
        <w:t xml:space="preserve"> cavity, or primitive yolk sac or primary umbilical vesicle</w:t>
      </w:r>
      <w:r w:rsidR="00FE3896">
        <w:rPr>
          <w:lang w:val="en-US"/>
        </w:rPr>
        <w:t>.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11th  - 12th day of development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 The blastocyst is completely embedded in the endometrium,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 and the surface epithelium almost entirely covers the original defect in the uterine wall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•The blastocyst now produces a slight protrusion into the lumen of the uterus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 cells of the </w:t>
      </w:r>
      <w:proofErr w:type="spellStart"/>
      <w:r w:rsidRPr="0060517A">
        <w:rPr>
          <w:lang w:val="en-US"/>
        </w:rPr>
        <w:t>syncytiotrophoblast</w:t>
      </w:r>
      <w:proofErr w:type="spellEnd"/>
      <w:r w:rsidRPr="0060517A">
        <w:rPr>
          <w:lang w:val="en-US"/>
        </w:rPr>
        <w:t xml:space="preserve"> penetrate deeper into the </w:t>
      </w:r>
      <w:proofErr w:type="spellStart"/>
      <w:r w:rsidRPr="0060517A">
        <w:rPr>
          <w:lang w:val="en-US"/>
        </w:rPr>
        <w:t>stroma</w:t>
      </w:r>
      <w:proofErr w:type="spellEnd"/>
      <w:r w:rsidRPr="0060517A">
        <w:rPr>
          <w:lang w:val="en-US"/>
        </w:rPr>
        <w:t>(tissue) and erode the endothelial lining of the  endometrial capillaries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•These ruptured endometrial capillaries are called sinusoids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•The lacunae then begin to communicate with the sinusoids, and maternal blood enters the lacunar system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lastRenderedPageBreak/>
        <w:t xml:space="preserve">•The communication of the eroded endometrial capillaries with the lacunae establishes the primordial </w:t>
      </w:r>
      <w:proofErr w:type="spellStart"/>
      <w:r w:rsidRPr="0060517A">
        <w:rPr>
          <w:lang w:val="en-US"/>
        </w:rPr>
        <w:t>uteroplacental</w:t>
      </w:r>
      <w:proofErr w:type="spellEnd"/>
      <w:r w:rsidRPr="0060517A">
        <w:rPr>
          <w:lang w:val="en-US"/>
        </w:rPr>
        <w:t xml:space="preserve"> circulation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 When maternal blood flows into the lacunae, oxygen and nutritive substances are available to the embryo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•a new population of cells appears between the inner surface of the </w:t>
      </w:r>
      <w:proofErr w:type="spellStart"/>
      <w:r w:rsidRPr="0060517A">
        <w:rPr>
          <w:lang w:val="en-US"/>
        </w:rPr>
        <w:t>cytotrophoblast</w:t>
      </w:r>
      <w:proofErr w:type="spellEnd"/>
      <w:r w:rsidRPr="0060517A">
        <w:rPr>
          <w:lang w:val="en-US"/>
        </w:rPr>
        <w:t xml:space="preserve"> and the outer surface of the </w:t>
      </w:r>
      <w:proofErr w:type="spellStart"/>
      <w:r w:rsidRPr="0060517A">
        <w:rPr>
          <w:lang w:val="en-US"/>
        </w:rPr>
        <w:t>exocoelomic</w:t>
      </w:r>
      <w:proofErr w:type="spellEnd"/>
      <w:r w:rsidRPr="0060517A">
        <w:rPr>
          <w:lang w:val="en-US"/>
        </w:rPr>
        <w:t xml:space="preserve"> cavity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•These cells which are derived from yolk sac cells form a fine, loose connective tissue called the </w:t>
      </w:r>
      <w:proofErr w:type="spellStart"/>
      <w:r w:rsidRPr="0060517A">
        <w:rPr>
          <w:lang w:val="en-US"/>
        </w:rPr>
        <w:t>extraembryonic</w:t>
      </w:r>
      <w:proofErr w:type="spellEnd"/>
      <w:r w:rsidRPr="0060517A">
        <w:rPr>
          <w:lang w:val="en-US"/>
        </w:rPr>
        <w:t xml:space="preserve"> mesoderm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•Soon, large cavities develop in the </w:t>
      </w:r>
      <w:proofErr w:type="spellStart"/>
      <w:r w:rsidRPr="0060517A">
        <w:rPr>
          <w:lang w:val="en-US"/>
        </w:rPr>
        <w:t>extraembryonic</w:t>
      </w:r>
      <w:proofErr w:type="spellEnd"/>
      <w:r w:rsidRPr="0060517A">
        <w:rPr>
          <w:lang w:val="en-US"/>
        </w:rPr>
        <w:t xml:space="preserve"> mesoderm, and when these become confluent, they form a new space known as the </w:t>
      </w:r>
      <w:proofErr w:type="spellStart"/>
      <w:r w:rsidRPr="0060517A">
        <w:rPr>
          <w:lang w:val="en-US"/>
        </w:rPr>
        <w:t>extraembryonic</w:t>
      </w:r>
      <w:proofErr w:type="spellEnd"/>
      <w:r w:rsidRPr="0060517A">
        <w:rPr>
          <w:lang w:val="en-US"/>
        </w:rPr>
        <w:t xml:space="preserve"> cavity, or chorionic cavity or </w:t>
      </w:r>
      <w:proofErr w:type="spellStart"/>
      <w:r w:rsidRPr="0060517A">
        <w:rPr>
          <w:lang w:val="en-US"/>
        </w:rPr>
        <w:t>extraembryonic</w:t>
      </w:r>
      <w:proofErr w:type="spellEnd"/>
      <w:r w:rsidRPr="0060517A">
        <w:rPr>
          <w:lang w:val="en-US"/>
        </w:rPr>
        <w:t xml:space="preserve"> coelom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•This space surrounds the primitive yolk sac and amniotic cavity, except where the germ disc is connected to the trophoblast by the connecting stalk (which develops into the umbilical cord)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•The </w:t>
      </w:r>
      <w:proofErr w:type="spellStart"/>
      <w:r w:rsidRPr="0060517A">
        <w:rPr>
          <w:lang w:val="en-US"/>
        </w:rPr>
        <w:t>extraembryonic</w:t>
      </w:r>
      <w:proofErr w:type="spellEnd"/>
      <w:r w:rsidRPr="0060517A">
        <w:rPr>
          <w:lang w:val="en-US"/>
        </w:rPr>
        <w:t xml:space="preserve"> mesoderm lining the </w:t>
      </w:r>
      <w:proofErr w:type="spellStart"/>
      <w:r w:rsidRPr="0060517A">
        <w:rPr>
          <w:lang w:val="en-US"/>
        </w:rPr>
        <w:t>cytotrophoblast</w:t>
      </w:r>
      <w:proofErr w:type="spellEnd"/>
      <w:r w:rsidRPr="0060517A">
        <w:rPr>
          <w:lang w:val="en-US"/>
        </w:rPr>
        <w:t xml:space="preserve"> and amnion is called the </w:t>
      </w:r>
      <w:proofErr w:type="spellStart"/>
      <w:r w:rsidRPr="0060517A">
        <w:rPr>
          <w:lang w:val="en-US"/>
        </w:rPr>
        <w:t>extraembryonic</w:t>
      </w:r>
      <w:proofErr w:type="spellEnd"/>
      <w:r w:rsidRPr="0060517A">
        <w:rPr>
          <w:lang w:val="en-US"/>
        </w:rPr>
        <w:t xml:space="preserve">  somatic mesoderm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</w:t>
      </w:r>
      <w:proofErr w:type="spellStart"/>
      <w:r w:rsidRPr="0060517A">
        <w:rPr>
          <w:lang w:val="en-US"/>
        </w:rPr>
        <w:t>extraembryonic</w:t>
      </w:r>
      <w:proofErr w:type="spellEnd"/>
      <w:r w:rsidRPr="0060517A">
        <w:rPr>
          <w:lang w:val="en-US"/>
        </w:rPr>
        <w:t xml:space="preserve">  somatic mesoderm also forms the connecting stalk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•the lining covering the yolk sac is known as the </w:t>
      </w:r>
      <w:proofErr w:type="spellStart"/>
      <w:r w:rsidRPr="0060517A">
        <w:rPr>
          <w:lang w:val="en-US"/>
        </w:rPr>
        <w:t>extraembryonic</w:t>
      </w:r>
      <w:proofErr w:type="spellEnd"/>
      <w:r w:rsidRPr="0060517A">
        <w:rPr>
          <w:lang w:val="en-US"/>
        </w:rPr>
        <w:t xml:space="preserve"> splanchnic mesoderm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•As the conceptus implants, the endometrial connective tissue cells undergo a transformation, called  </w:t>
      </w:r>
      <w:proofErr w:type="spellStart"/>
      <w:r w:rsidRPr="0060517A">
        <w:rPr>
          <w:lang w:val="en-US"/>
        </w:rPr>
        <w:t>decidual</w:t>
      </w:r>
      <w:proofErr w:type="spellEnd"/>
      <w:r w:rsidRPr="0060517A">
        <w:rPr>
          <w:lang w:val="en-US"/>
        </w:rPr>
        <w:t xml:space="preserve"> reaction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•During this transformation, the cells of the endometrium swell because of the accumulation of glycogen and lipid in their cytoplasm,  and they are known as </w:t>
      </w:r>
      <w:proofErr w:type="spellStart"/>
      <w:r w:rsidRPr="0060517A">
        <w:rPr>
          <w:lang w:val="en-US"/>
        </w:rPr>
        <w:t>decidual</w:t>
      </w:r>
      <w:proofErr w:type="spellEnd"/>
      <w:r w:rsidRPr="0060517A">
        <w:rPr>
          <w:lang w:val="en-US"/>
        </w:rPr>
        <w:t xml:space="preserve"> cells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•The primary function of the </w:t>
      </w:r>
      <w:proofErr w:type="spellStart"/>
      <w:r w:rsidRPr="0060517A">
        <w:rPr>
          <w:lang w:val="en-US"/>
        </w:rPr>
        <w:t>decidual</w:t>
      </w:r>
      <w:proofErr w:type="spellEnd"/>
      <w:r w:rsidRPr="0060517A">
        <w:rPr>
          <w:lang w:val="en-US"/>
        </w:rPr>
        <w:t xml:space="preserve"> reaction is to provide nutrition for the early embryo and an immunologically privileged site for the conceptus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 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13th day of development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 The surface defect in the endometrium has been completely covered by the surface epithelium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•Occasionally bleeding occurs at the implantation site as a result of increased blood flow into the lacunar spaces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•Cells of the </w:t>
      </w:r>
      <w:proofErr w:type="spellStart"/>
      <w:r w:rsidRPr="0060517A">
        <w:rPr>
          <w:lang w:val="en-US"/>
        </w:rPr>
        <w:t>cytotrophoblast</w:t>
      </w:r>
      <w:proofErr w:type="spellEnd"/>
      <w:r w:rsidRPr="0060517A">
        <w:rPr>
          <w:lang w:val="en-US"/>
        </w:rPr>
        <w:t xml:space="preserve"> proliferate locally and penetrate into the </w:t>
      </w:r>
      <w:proofErr w:type="spellStart"/>
      <w:r w:rsidRPr="0060517A">
        <w:rPr>
          <w:lang w:val="en-US"/>
        </w:rPr>
        <w:t>syncytiotrophoblast</w:t>
      </w:r>
      <w:proofErr w:type="spellEnd"/>
      <w:r w:rsidRPr="0060517A">
        <w:rPr>
          <w:lang w:val="en-US"/>
        </w:rPr>
        <w:t>, forming cellular columns surrounded by syncytium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•Cellular columns with the syncytial covering are known as primary villi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•The primary yolk sac becomes reduced in size and is known as the secondary yolk sac 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 This new cavity is known as the secondary yolk sac or definitive yolk sac or the secondary umbilical vesicle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•In humans the yolk sac contains no yolk but is important for the transfer of nutrients between the fetus and mother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•This yolk sac is much smaller than the original </w:t>
      </w:r>
      <w:proofErr w:type="spellStart"/>
      <w:r w:rsidRPr="0060517A">
        <w:rPr>
          <w:lang w:val="en-US"/>
        </w:rPr>
        <w:t>exocoelomic</w:t>
      </w:r>
      <w:proofErr w:type="spellEnd"/>
      <w:r w:rsidRPr="0060517A">
        <w:rPr>
          <w:lang w:val="en-US"/>
        </w:rPr>
        <w:t xml:space="preserve"> cavity or primitive yolk sac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•During its formation, large portions of the </w:t>
      </w:r>
      <w:proofErr w:type="spellStart"/>
      <w:r w:rsidRPr="0060517A">
        <w:rPr>
          <w:lang w:val="en-US"/>
        </w:rPr>
        <w:t>exocoelomic</w:t>
      </w:r>
      <w:proofErr w:type="spellEnd"/>
      <w:r w:rsidRPr="0060517A">
        <w:rPr>
          <w:lang w:val="en-US"/>
        </w:rPr>
        <w:t xml:space="preserve"> cavity are pinched off  to </w:t>
      </w:r>
      <w:r w:rsidR="002D1582">
        <w:rPr>
          <w:lang w:val="en-US"/>
        </w:rPr>
        <w:t xml:space="preserve">form </w:t>
      </w:r>
      <w:proofErr w:type="spellStart"/>
      <w:r w:rsidR="002D1582">
        <w:rPr>
          <w:lang w:val="en-US"/>
        </w:rPr>
        <w:t>exocoelomic</w:t>
      </w:r>
      <w:proofErr w:type="spellEnd"/>
      <w:r w:rsidR="002D1582">
        <w:rPr>
          <w:lang w:val="en-US"/>
        </w:rPr>
        <w:t xml:space="preserve"> </w:t>
      </w:r>
    </w:p>
    <w:p w:rsidR="0060517A" w:rsidRPr="0060517A" w:rsidRDefault="002D1582" w:rsidP="0060517A">
      <w:pPr>
        <w:rPr>
          <w:lang w:val="en-US"/>
        </w:rPr>
      </w:pPr>
      <w:r>
        <w:rPr>
          <w:lang w:val="en-US"/>
        </w:rPr>
        <w:t>Cyst.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</w:t>
      </w:r>
      <w:proofErr w:type="spellStart"/>
      <w:r w:rsidRPr="0060517A">
        <w:rPr>
          <w:lang w:val="en-US"/>
        </w:rPr>
        <w:t>Exocoelomic</w:t>
      </w:r>
      <w:proofErr w:type="spellEnd"/>
      <w:r w:rsidRPr="0060517A">
        <w:rPr>
          <w:lang w:val="en-US"/>
        </w:rPr>
        <w:t xml:space="preserve"> cysts  are often found in the </w:t>
      </w:r>
      <w:proofErr w:type="spellStart"/>
      <w:r w:rsidRPr="0060517A">
        <w:rPr>
          <w:lang w:val="en-US"/>
        </w:rPr>
        <w:t>extraembryonic</w:t>
      </w:r>
      <w:proofErr w:type="spellEnd"/>
      <w:r w:rsidRPr="0060517A">
        <w:rPr>
          <w:lang w:val="en-US"/>
        </w:rPr>
        <w:t xml:space="preserve"> cavity or chorionic cavity or </w:t>
      </w:r>
      <w:proofErr w:type="spellStart"/>
      <w:r w:rsidRPr="0060517A">
        <w:rPr>
          <w:lang w:val="en-US"/>
        </w:rPr>
        <w:t>extraembryonic</w:t>
      </w:r>
      <w:proofErr w:type="spellEnd"/>
      <w:r w:rsidRPr="0060517A">
        <w:rPr>
          <w:lang w:val="en-US"/>
        </w:rPr>
        <w:t xml:space="preserve"> coelom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•Meanwhile, the </w:t>
      </w:r>
      <w:proofErr w:type="spellStart"/>
      <w:r w:rsidRPr="0060517A">
        <w:rPr>
          <w:lang w:val="en-US"/>
        </w:rPr>
        <w:t>extraembryonic</w:t>
      </w:r>
      <w:proofErr w:type="spellEnd"/>
      <w:r w:rsidRPr="0060517A">
        <w:rPr>
          <w:lang w:val="en-US"/>
        </w:rPr>
        <w:t xml:space="preserve"> coelom expands and forms a large cavity called the chorionic cavity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•The </w:t>
      </w:r>
      <w:proofErr w:type="spellStart"/>
      <w:r w:rsidRPr="0060517A">
        <w:rPr>
          <w:lang w:val="en-US"/>
        </w:rPr>
        <w:t>extraembryonic</w:t>
      </w:r>
      <w:proofErr w:type="spellEnd"/>
      <w:r w:rsidRPr="0060517A">
        <w:rPr>
          <w:lang w:val="en-US"/>
        </w:rPr>
        <w:t xml:space="preserve"> mesoderm lining the inside of the </w:t>
      </w:r>
      <w:proofErr w:type="spellStart"/>
      <w:r w:rsidRPr="0060517A">
        <w:rPr>
          <w:lang w:val="en-US"/>
        </w:rPr>
        <w:t>cytotrophoblast</w:t>
      </w:r>
      <w:proofErr w:type="spellEnd"/>
      <w:r w:rsidRPr="0060517A">
        <w:rPr>
          <w:lang w:val="en-US"/>
        </w:rPr>
        <w:t xml:space="preserve"> is then known as the chorionic plate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• The only place where </w:t>
      </w:r>
      <w:proofErr w:type="spellStart"/>
      <w:r w:rsidRPr="0060517A">
        <w:rPr>
          <w:lang w:val="en-US"/>
        </w:rPr>
        <w:t>extraembryonic</w:t>
      </w:r>
      <w:proofErr w:type="spellEnd"/>
      <w:r w:rsidRPr="0060517A">
        <w:rPr>
          <w:lang w:val="en-US"/>
        </w:rPr>
        <w:t xml:space="preserve"> mesoderm traverses the chorionic cavity is in the connecting  stalk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>•With development of blood vessels, the  connecting stalk becomes the umbilical cord</w:t>
      </w:r>
    </w:p>
    <w:p w:rsidR="0060517A" w:rsidRPr="0060517A" w:rsidRDefault="0060517A" w:rsidP="0060517A">
      <w:pPr>
        <w:rPr>
          <w:lang w:val="en-US"/>
        </w:rPr>
      </w:pPr>
      <w:r w:rsidRPr="0060517A">
        <w:rPr>
          <w:lang w:val="en-US"/>
        </w:rPr>
        <w:t xml:space="preserve"> </w:t>
      </w:r>
    </w:p>
    <w:p w:rsidR="001633EB" w:rsidRPr="001633EB" w:rsidRDefault="001633EB">
      <w:pPr>
        <w:rPr>
          <w:lang w:val="en-US"/>
        </w:rPr>
      </w:pPr>
    </w:p>
    <w:sectPr w:rsidR="001633EB" w:rsidRPr="00163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EB"/>
    <w:rsid w:val="001633EB"/>
    <w:rsid w:val="00201827"/>
    <w:rsid w:val="002D1582"/>
    <w:rsid w:val="002D455C"/>
    <w:rsid w:val="0060517A"/>
    <w:rsid w:val="00C90CD4"/>
    <w:rsid w:val="00D77AD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31D0C"/>
  <w15:chartTrackingRefBased/>
  <w15:docId w15:val="{8ACF1459-3B63-FA47-8E5E-9994B54B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vissa harry</dc:creator>
  <cp:keywords/>
  <dc:description/>
  <cp:lastModifiedBy>vissa harry</cp:lastModifiedBy>
  <cp:revision>2</cp:revision>
  <dcterms:created xsi:type="dcterms:W3CDTF">2020-05-15T09:38:00Z</dcterms:created>
  <dcterms:modified xsi:type="dcterms:W3CDTF">2020-05-15T09:38:00Z</dcterms:modified>
</cp:coreProperties>
</file>