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54B" w:rsidRDefault="0062254B" w:rsidP="00802199">
      <w:pPr>
        <w:spacing w:line="360" w:lineRule="auto"/>
        <w:jc w:val="both"/>
        <w:rPr>
          <w:rFonts w:ascii="Times New Roman" w:hAnsi="Times New Roman" w:cs="Times New Roman"/>
          <w:sz w:val="28"/>
          <w:szCs w:val="28"/>
        </w:rPr>
      </w:pPr>
      <w:r>
        <w:rPr>
          <w:rFonts w:ascii="Times New Roman" w:hAnsi="Times New Roman" w:cs="Times New Roman"/>
          <w:sz w:val="28"/>
          <w:szCs w:val="28"/>
        </w:rPr>
        <w:t>NAME: IGBOKOH PETER TERNGU</w:t>
      </w:r>
    </w:p>
    <w:p w:rsidR="0062254B" w:rsidRDefault="0062254B" w:rsidP="00802199">
      <w:pPr>
        <w:spacing w:line="360" w:lineRule="auto"/>
        <w:jc w:val="both"/>
        <w:rPr>
          <w:rFonts w:ascii="Times New Roman" w:hAnsi="Times New Roman" w:cs="Times New Roman"/>
          <w:sz w:val="28"/>
          <w:szCs w:val="28"/>
        </w:rPr>
      </w:pPr>
      <w:r>
        <w:rPr>
          <w:rFonts w:ascii="Times New Roman" w:hAnsi="Times New Roman" w:cs="Times New Roman"/>
          <w:sz w:val="28"/>
          <w:szCs w:val="28"/>
        </w:rPr>
        <w:t>MATRIC NO: 16/LAW01/102</w:t>
      </w:r>
    </w:p>
    <w:p w:rsidR="0062254B" w:rsidRDefault="0062254B" w:rsidP="00802199">
      <w:pPr>
        <w:spacing w:line="360" w:lineRule="auto"/>
        <w:jc w:val="both"/>
        <w:rPr>
          <w:rFonts w:ascii="Times New Roman" w:hAnsi="Times New Roman" w:cs="Times New Roman"/>
          <w:sz w:val="28"/>
          <w:szCs w:val="28"/>
        </w:rPr>
      </w:pPr>
      <w:r>
        <w:rPr>
          <w:rFonts w:ascii="Times New Roman" w:hAnsi="Times New Roman" w:cs="Times New Roman"/>
          <w:sz w:val="28"/>
          <w:szCs w:val="28"/>
        </w:rPr>
        <w:t>COURSE TITLE: LAND LAW II</w:t>
      </w:r>
      <w:bookmarkStart w:id="0" w:name="_GoBack"/>
      <w:bookmarkEnd w:id="0"/>
    </w:p>
    <w:p w:rsidR="0062254B" w:rsidRDefault="0062254B" w:rsidP="00802199">
      <w:pPr>
        <w:spacing w:line="360" w:lineRule="auto"/>
        <w:jc w:val="both"/>
        <w:rPr>
          <w:rFonts w:ascii="Times New Roman" w:hAnsi="Times New Roman" w:cs="Times New Roman"/>
          <w:sz w:val="28"/>
          <w:szCs w:val="28"/>
        </w:rPr>
      </w:pPr>
      <w:r>
        <w:rPr>
          <w:rFonts w:ascii="Times New Roman" w:hAnsi="Times New Roman" w:cs="Times New Roman"/>
          <w:sz w:val="28"/>
          <w:szCs w:val="28"/>
        </w:rPr>
        <w:t>COURSE CODE: LPB 402</w:t>
      </w:r>
    </w:p>
    <w:p w:rsidR="0062254B" w:rsidRDefault="0062254B" w:rsidP="00802199">
      <w:pPr>
        <w:spacing w:line="360" w:lineRule="auto"/>
        <w:jc w:val="both"/>
        <w:rPr>
          <w:rFonts w:ascii="Times New Roman" w:hAnsi="Times New Roman" w:cs="Times New Roman"/>
          <w:sz w:val="28"/>
          <w:szCs w:val="28"/>
        </w:rPr>
      </w:pPr>
      <w:r>
        <w:rPr>
          <w:rFonts w:ascii="Times New Roman" w:hAnsi="Times New Roman" w:cs="Times New Roman"/>
          <w:sz w:val="28"/>
          <w:szCs w:val="28"/>
        </w:rPr>
        <w:t>ANSWER</w:t>
      </w:r>
    </w:p>
    <w:p w:rsidR="0062254B" w:rsidRDefault="0062254B" w:rsidP="0080219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legal issue is whether Chief </w:t>
      </w:r>
      <w:proofErr w:type="spellStart"/>
      <w:r>
        <w:rPr>
          <w:rFonts w:ascii="Times New Roman" w:hAnsi="Times New Roman" w:cs="Times New Roman"/>
          <w:sz w:val="28"/>
          <w:szCs w:val="28"/>
        </w:rPr>
        <w:t>Ajah</w:t>
      </w:r>
      <w:proofErr w:type="spellEnd"/>
      <w:r>
        <w:rPr>
          <w:rFonts w:ascii="Times New Roman" w:hAnsi="Times New Roman" w:cs="Times New Roman"/>
          <w:sz w:val="28"/>
          <w:szCs w:val="28"/>
        </w:rPr>
        <w:t xml:space="preserve"> can contest the Governor’s action in court </w:t>
      </w:r>
      <w:r w:rsidR="00D0032F">
        <w:rPr>
          <w:rFonts w:ascii="Times New Roman" w:hAnsi="Times New Roman" w:cs="Times New Roman"/>
          <w:sz w:val="28"/>
          <w:szCs w:val="28"/>
        </w:rPr>
        <w:t>and get redress and</w:t>
      </w:r>
      <w:r w:rsidR="00802199">
        <w:rPr>
          <w:rFonts w:ascii="Times New Roman" w:hAnsi="Times New Roman" w:cs="Times New Roman"/>
          <w:sz w:val="28"/>
          <w:szCs w:val="28"/>
        </w:rPr>
        <w:t xml:space="preserve"> whether it is unconstitutional for demolishing his property.</w:t>
      </w:r>
    </w:p>
    <w:p w:rsidR="0062254B" w:rsidRDefault="0062254B" w:rsidP="0080219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is this issue of revocation of right of occupancy this is the right of the governor to withdraw the right of occupancy before it can be valid there are three things to look out for which includes the purpose of the revocation of the right of occupancy by the governor, if there is a valid notice, and adequate compensation </w:t>
      </w:r>
    </w:p>
    <w:p w:rsidR="0062254B" w:rsidRDefault="0062254B" w:rsidP="00802199">
      <w:pPr>
        <w:spacing w:line="360" w:lineRule="auto"/>
        <w:jc w:val="both"/>
        <w:rPr>
          <w:rFonts w:ascii="Times New Roman" w:hAnsi="Times New Roman" w:cs="Times New Roman"/>
          <w:sz w:val="28"/>
          <w:szCs w:val="28"/>
        </w:rPr>
      </w:pPr>
      <w:r>
        <w:rPr>
          <w:rFonts w:ascii="Times New Roman" w:hAnsi="Times New Roman" w:cs="Times New Roman"/>
          <w:sz w:val="28"/>
          <w:szCs w:val="28"/>
        </w:rPr>
        <w:t>Any right that does not fit these three criteria is going to be null</w:t>
      </w:r>
      <w:r w:rsidR="00590965">
        <w:rPr>
          <w:rFonts w:ascii="Times New Roman" w:hAnsi="Times New Roman" w:cs="Times New Roman"/>
          <w:sz w:val="28"/>
          <w:szCs w:val="28"/>
        </w:rPr>
        <w:t>ified.</w:t>
      </w:r>
    </w:p>
    <w:p w:rsidR="00590965" w:rsidRDefault="00590965" w:rsidP="00802199">
      <w:pPr>
        <w:spacing w:line="360" w:lineRule="auto"/>
        <w:jc w:val="both"/>
        <w:rPr>
          <w:rFonts w:ascii="Times New Roman" w:hAnsi="Times New Roman" w:cs="Times New Roman"/>
          <w:sz w:val="28"/>
          <w:szCs w:val="28"/>
        </w:rPr>
      </w:pPr>
      <w:r>
        <w:rPr>
          <w:rFonts w:ascii="Times New Roman" w:hAnsi="Times New Roman" w:cs="Times New Roman"/>
          <w:sz w:val="28"/>
          <w:szCs w:val="28"/>
        </w:rPr>
        <w:t>The Governor is not permitted by any law to arrogate the powers of the court to himself.</w:t>
      </w:r>
      <w:r w:rsidR="00802199">
        <w:rPr>
          <w:rFonts w:ascii="Times New Roman" w:hAnsi="Times New Roman" w:cs="Times New Roman"/>
          <w:sz w:val="28"/>
          <w:szCs w:val="28"/>
        </w:rPr>
        <w:t xml:space="preserve"> The Governor is not empowered to amend the provisions of the Nigerian constitution</w:t>
      </w:r>
    </w:p>
    <w:p w:rsidR="00D0032F" w:rsidRDefault="0062254B" w:rsidP="00802199">
      <w:pPr>
        <w:spacing w:line="360" w:lineRule="auto"/>
        <w:jc w:val="both"/>
        <w:rPr>
          <w:rFonts w:ascii="Times New Roman" w:hAnsi="Times New Roman" w:cs="Times New Roman"/>
          <w:sz w:val="28"/>
          <w:szCs w:val="28"/>
        </w:rPr>
      </w:pPr>
      <w:r>
        <w:rPr>
          <w:rFonts w:ascii="Times New Roman" w:hAnsi="Times New Roman" w:cs="Times New Roman"/>
          <w:sz w:val="28"/>
          <w:szCs w:val="28"/>
        </w:rPr>
        <w:t>I would advise Chi</w:t>
      </w:r>
      <w:r w:rsidR="00590965">
        <w:rPr>
          <w:rFonts w:ascii="Times New Roman" w:hAnsi="Times New Roman" w:cs="Times New Roman"/>
          <w:sz w:val="28"/>
          <w:szCs w:val="28"/>
        </w:rPr>
        <w:t xml:space="preserve">ef </w:t>
      </w:r>
      <w:proofErr w:type="spellStart"/>
      <w:r w:rsidR="00590965">
        <w:rPr>
          <w:rFonts w:ascii="Times New Roman" w:hAnsi="Times New Roman" w:cs="Times New Roman"/>
          <w:sz w:val="28"/>
          <w:szCs w:val="28"/>
        </w:rPr>
        <w:t>Ajah</w:t>
      </w:r>
      <w:proofErr w:type="spellEnd"/>
      <w:r w:rsidR="00590965">
        <w:rPr>
          <w:rFonts w:ascii="Times New Roman" w:hAnsi="Times New Roman" w:cs="Times New Roman"/>
          <w:sz w:val="28"/>
          <w:szCs w:val="28"/>
        </w:rPr>
        <w:t xml:space="preserve"> that the </w:t>
      </w:r>
      <w:r w:rsidR="00D0032F">
        <w:rPr>
          <w:rFonts w:ascii="Times New Roman" w:hAnsi="Times New Roman" w:cs="Times New Roman"/>
          <w:sz w:val="28"/>
          <w:szCs w:val="28"/>
        </w:rPr>
        <w:t>chances of success in court in an action contesting the legality of the governor’s action demolishing his hotel particularly in light of the quarantine law, the Executive Order, the constitution and</w:t>
      </w:r>
      <w:r w:rsidR="00590965">
        <w:rPr>
          <w:rFonts w:ascii="Times New Roman" w:hAnsi="Times New Roman" w:cs="Times New Roman"/>
          <w:sz w:val="28"/>
          <w:szCs w:val="28"/>
        </w:rPr>
        <w:t xml:space="preserve"> the Land Use Act are high</w:t>
      </w:r>
      <w:r w:rsidR="00D0032F">
        <w:rPr>
          <w:rFonts w:ascii="Times New Roman" w:hAnsi="Times New Roman" w:cs="Times New Roman"/>
          <w:sz w:val="28"/>
          <w:szCs w:val="28"/>
        </w:rPr>
        <w:t xml:space="preserve"> because the Governor has </w:t>
      </w:r>
      <w:r w:rsidR="00E51353">
        <w:rPr>
          <w:rFonts w:ascii="Times New Roman" w:hAnsi="Times New Roman" w:cs="Times New Roman"/>
          <w:sz w:val="28"/>
          <w:szCs w:val="28"/>
        </w:rPr>
        <w:t>no right under the constitution to</w:t>
      </w:r>
      <w:r w:rsidR="00D0032F">
        <w:rPr>
          <w:rFonts w:ascii="Times New Roman" w:hAnsi="Times New Roman" w:cs="Times New Roman"/>
          <w:sz w:val="28"/>
          <w:szCs w:val="28"/>
        </w:rPr>
        <w:t xml:space="preserve"> demolish any property which went against the order</w:t>
      </w:r>
      <w:r w:rsidR="00E51353">
        <w:rPr>
          <w:rFonts w:ascii="Times New Roman" w:hAnsi="Times New Roman" w:cs="Times New Roman"/>
          <w:sz w:val="28"/>
          <w:szCs w:val="28"/>
        </w:rPr>
        <w:t xml:space="preserve"> but would have been fined or imprisoned</w:t>
      </w:r>
      <w:r w:rsidR="00590965">
        <w:rPr>
          <w:rFonts w:ascii="Times New Roman" w:hAnsi="Times New Roman" w:cs="Times New Roman"/>
          <w:sz w:val="28"/>
          <w:szCs w:val="28"/>
        </w:rPr>
        <w:t xml:space="preserve"> Chief </w:t>
      </w:r>
      <w:proofErr w:type="spellStart"/>
      <w:r w:rsidR="00590965">
        <w:rPr>
          <w:rFonts w:ascii="Times New Roman" w:hAnsi="Times New Roman" w:cs="Times New Roman"/>
          <w:sz w:val="28"/>
          <w:szCs w:val="28"/>
        </w:rPr>
        <w:t>Ajah</w:t>
      </w:r>
      <w:proofErr w:type="spellEnd"/>
      <w:r w:rsidR="00E51353">
        <w:rPr>
          <w:rFonts w:ascii="Times New Roman" w:hAnsi="Times New Roman" w:cs="Times New Roman"/>
          <w:sz w:val="28"/>
          <w:szCs w:val="28"/>
        </w:rPr>
        <w:t xml:space="preserve"> for disobeying the law.</w:t>
      </w:r>
    </w:p>
    <w:p w:rsidR="00D0032F" w:rsidRDefault="00D0032F" w:rsidP="0080219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 would advise Chief </w:t>
      </w:r>
      <w:proofErr w:type="spellStart"/>
      <w:r>
        <w:rPr>
          <w:rFonts w:ascii="Times New Roman" w:hAnsi="Times New Roman" w:cs="Times New Roman"/>
          <w:sz w:val="28"/>
          <w:szCs w:val="28"/>
        </w:rPr>
        <w:t>Ajah</w:t>
      </w:r>
      <w:proofErr w:type="spellEnd"/>
      <w:r>
        <w:rPr>
          <w:rFonts w:ascii="Times New Roman" w:hAnsi="Times New Roman" w:cs="Times New Roman"/>
          <w:sz w:val="28"/>
          <w:szCs w:val="28"/>
        </w:rPr>
        <w:t xml:space="preserve"> to contest the actions of the Governor since it was harsh, unconstitutional and provided under Section 5 of the quarantine </w:t>
      </w:r>
      <w:r w:rsidR="00E51353">
        <w:rPr>
          <w:rFonts w:ascii="Times New Roman" w:hAnsi="Times New Roman" w:cs="Times New Roman"/>
          <w:sz w:val="28"/>
          <w:szCs w:val="28"/>
        </w:rPr>
        <w:t xml:space="preserve">law provides any </w:t>
      </w:r>
      <w:r w:rsidR="00E51353">
        <w:rPr>
          <w:rFonts w:ascii="Times New Roman" w:hAnsi="Times New Roman" w:cs="Times New Roman"/>
          <w:sz w:val="28"/>
          <w:szCs w:val="28"/>
        </w:rPr>
        <w:lastRenderedPageBreak/>
        <w:t>person contravening any of the regulations made under this Act shall be liable to a fine of N200 or to imprisonment for a term of six months or to both.</w:t>
      </w:r>
    </w:p>
    <w:p w:rsidR="00E51353" w:rsidRDefault="00E51353" w:rsidP="0080219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In the case of ONAH v. FRN (2017), the court established that: while the sentence of the court must be in accordance with that prescribed by the statute creating offence, a court cannot impose a higher punishment than </w:t>
      </w:r>
      <w:r w:rsidR="00590965">
        <w:rPr>
          <w:rFonts w:ascii="Times New Roman" w:hAnsi="Times New Roman" w:cs="Times New Roman"/>
          <w:sz w:val="28"/>
          <w:szCs w:val="28"/>
        </w:rPr>
        <w:t>that prescribed for the offense. This has been the position of the law in other cases such as; In ALI v. FRN</w:t>
      </w:r>
    </w:p>
    <w:p w:rsidR="00590965" w:rsidRDefault="00590965" w:rsidP="00802199">
      <w:pPr>
        <w:spacing w:line="360" w:lineRule="auto"/>
        <w:jc w:val="both"/>
        <w:rPr>
          <w:rFonts w:ascii="Times New Roman" w:hAnsi="Times New Roman" w:cs="Times New Roman"/>
          <w:sz w:val="28"/>
          <w:szCs w:val="28"/>
        </w:rPr>
      </w:pPr>
      <w:r>
        <w:rPr>
          <w:rFonts w:ascii="Times New Roman" w:hAnsi="Times New Roman" w:cs="Times New Roman"/>
          <w:sz w:val="28"/>
          <w:szCs w:val="28"/>
        </w:rPr>
        <w:t>It must also be put to note that the Executive order of the Governor is nothing but a mere subsidiary legislation. Even though a subsidiary legislation has the force of law, it cannot override the provisions of its enabling law. The enabling law of the Governor is the Quarantine Act, the Executive order can therefore not impose penalty outside of and higher than what the Quarantine Act provides.</w:t>
      </w:r>
    </w:p>
    <w:p w:rsidR="00590965" w:rsidRDefault="00590965" w:rsidP="00802199">
      <w:pPr>
        <w:spacing w:line="360" w:lineRule="auto"/>
        <w:jc w:val="both"/>
        <w:rPr>
          <w:rFonts w:ascii="Times New Roman" w:hAnsi="Times New Roman" w:cs="Times New Roman"/>
          <w:sz w:val="28"/>
          <w:szCs w:val="28"/>
        </w:rPr>
      </w:pPr>
      <w:r>
        <w:rPr>
          <w:rFonts w:ascii="Times New Roman" w:hAnsi="Times New Roman" w:cs="Times New Roman"/>
          <w:sz w:val="28"/>
          <w:szCs w:val="28"/>
        </w:rPr>
        <w:t>It is only wickedness to deprive people of their means of livelihood, launch an attack on their fundamental human rights and cause them eternal agony by hiding under the cover of curtailing the spread of diseases.</w:t>
      </w:r>
    </w:p>
    <w:p w:rsidR="00590965" w:rsidRDefault="00590965" w:rsidP="0080219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My advice to the Governor is to stop the illegality and award Chief </w:t>
      </w:r>
      <w:proofErr w:type="spellStart"/>
      <w:r>
        <w:rPr>
          <w:rFonts w:ascii="Times New Roman" w:hAnsi="Times New Roman" w:cs="Times New Roman"/>
          <w:sz w:val="28"/>
          <w:szCs w:val="28"/>
        </w:rPr>
        <w:t>Ajah</w:t>
      </w:r>
      <w:proofErr w:type="spellEnd"/>
      <w:r>
        <w:rPr>
          <w:rFonts w:ascii="Times New Roman" w:hAnsi="Times New Roman" w:cs="Times New Roman"/>
          <w:sz w:val="28"/>
          <w:szCs w:val="28"/>
        </w:rPr>
        <w:t xml:space="preserve"> adequate compensation to all those properties that have been destroyed.</w:t>
      </w:r>
    </w:p>
    <w:p w:rsidR="00E51353" w:rsidRPr="0062254B" w:rsidRDefault="00E51353" w:rsidP="00802199">
      <w:pPr>
        <w:spacing w:line="360" w:lineRule="auto"/>
        <w:jc w:val="both"/>
        <w:rPr>
          <w:rFonts w:ascii="Times New Roman" w:hAnsi="Times New Roman" w:cs="Times New Roman"/>
          <w:sz w:val="28"/>
          <w:szCs w:val="28"/>
        </w:rPr>
      </w:pPr>
    </w:p>
    <w:sectPr w:rsidR="00E51353" w:rsidRPr="006225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4B"/>
    <w:rsid w:val="00590965"/>
    <w:rsid w:val="0062254B"/>
    <w:rsid w:val="006F063C"/>
    <w:rsid w:val="00802199"/>
    <w:rsid w:val="00D0032F"/>
    <w:rsid w:val="00E51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C6F08C-A9E7-412C-814A-746E15584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5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dc:creator>
  <cp:keywords/>
  <dc:description/>
  <cp:lastModifiedBy>SMITH</cp:lastModifiedBy>
  <cp:revision>1</cp:revision>
  <dcterms:created xsi:type="dcterms:W3CDTF">2020-05-15T09:07:00Z</dcterms:created>
  <dcterms:modified xsi:type="dcterms:W3CDTF">2020-05-15T09:55:00Z</dcterms:modified>
</cp:coreProperties>
</file>