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5A5" w:rsidRDefault="00E35F50">
      <w:pPr>
        <w:rPr>
          <w:rFonts w:ascii="Times New Roman" w:hAnsi="Times New Roman" w:cs="Times New Roman"/>
          <w:sz w:val="24"/>
          <w:szCs w:val="24"/>
        </w:rPr>
      </w:pPr>
      <w:r>
        <w:rPr>
          <w:rFonts w:ascii="Times New Roman" w:hAnsi="Times New Roman" w:cs="Times New Roman"/>
          <w:sz w:val="24"/>
          <w:szCs w:val="24"/>
        </w:rPr>
        <w:t>NAME</w:t>
      </w:r>
      <w:bookmarkStart w:id="0" w:name="_GoBack"/>
      <w:bookmarkEnd w:id="0"/>
      <w:r>
        <w:rPr>
          <w:rFonts w:ascii="Times New Roman" w:hAnsi="Times New Roman" w:cs="Times New Roman"/>
          <w:sz w:val="24"/>
          <w:szCs w:val="24"/>
        </w:rPr>
        <w:t>: ADULOJU IBUKUNOLUWA VICTORIA</w:t>
      </w:r>
    </w:p>
    <w:p w:rsidR="00E35F50" w:rsidRDefault="00E35F50">
      <w:pPr>
        <w:rPr>
          <w:rFonts w:ascii="Times New Roman" w:hAnsi="Times New Roman" w:cs="Times New Roman"/>
          <w:sz w:val="24"/>
          <w:szCs w:val="24"/>
        </w:rPr>
      </w:pPr>
      <w:proofErr w:type="gramStart"/>
      <w:r>
        <w:rPr>
          <w:rFonts w:ascii="Times New Roman" w:hAnsi="Times New Roman" w:cs="Times New Roman"/>
          <w:sz w:val="24"/>
          <w:szCs w:val="24"/>
        </w:rPr>
        <w:t>MATRIC.</w:t>
      </w:r>
      <w:proofErr w:type="gramEnd"/>
      <w:r>
        <w:rPr>
          <w:rFonts w:ascii="Times New Roman" w:hAnsi="Times New Roman" w:cs="Times New Roman"/>
          <w:sz w:val="24"/>
          <w:szCs w:val="24"/>
        </w:rPr>
        <w:t xml:space="preserve"> NUMBER: 16/LAW01/016</w:t>
      </w:r>
    </w:p>
    <w:p w:rsidR="00E35F50" w:rsidRDefault="00E35F50">
      <w:pPr>
        <w:rPr>
          <w:rFonts w:ascii="Times New Roman" w:hAnsi="Times New Roman" w:cs="Times New Roman"/>
          <w:sz w:val="24"/>
          <w:szCs w:val="24"/>
        </w:rPr>
      </w:pPr>
      <w:r>
        <w:rPr>
          <w:rFonts w:ascii="Times New Roman" w:hAnsi="Times New Roman" w:cs="Times New Roman"/>
          <w:sz w:val="24"/>
          <w:szCs w:val="24"/>
        </w:rPr>
        <w:t>LEVEL: 400</w:t>
      </w:r>
    </w:p>
    <w:p w:rsidR="00E35F50" w:rsidRDefault="00E35F50">
      <w:pPr>
        <w:rPr>
          <w:rFonts w:ascii="Times New Roman" w:hAnsi="Times New Roman" w:cs="Times New Roman"/>
          <w:sz w:val="24"/>
          <w:szCs w:val="24"/>
        </w:rPr>
      </w:pPr>
      <w:r>
        <w:rPr>
          <w:rFonts w:ascii="Times New Roman" w:hAnsi="Times New Roman" w:cs="Times New Roman"/>
          <w:sz w:val="24"/>
          <w:szCs w:val="24"/>
        </w:rPr>
        <w:t>COURSE: LAND LAW (LPB 402)</w:t>
      </w:r>
    </w:p>
    <w:p w:rsidR="00E35F50" w:rsidRDefault="00E35F50" w:rsidP="00E35F50">
      <w:pPr>
        <w:rPr>
          <w:rFonts w:ascii="Times New Roman" w:hAnsi="Times New Roman" w:cs="Times New Roman"/>
          <w:sz w:val="24"/>
          <w:szCs w:val="24"/>
        </w:rPr>
      </w:pPr>
      <w:r>
        <w:rPr>
          <w:rFonts w:ascii="Times New Roman" w:hAnsi="Times New Roman" w:cs="Times New Roman"/>
          <w:sz w:val="24"/>
          <w:szCs w:val="24"/>
        </w:rPr>
        <w:t>TEST</w:t>
      </w:r>
    </w:p>
    <w:p w:rsidR="002E7FD5" w:rsidRDefault="002E7FD5" w:rsidP="00E35F50">
      <w:pPr>
        <w:rPr>
          <w:rFonts w:ascii="Times New Roman" w:hAnsi="Times New Roman" w:cs="Times New Roman"/>
          <w:sz w:val="24"/>
          <w:szCs w:val="24"/>
        </w:rPr>
      </w:pPr>
    </w:p>
    <w:p w:rsidR="002E7FD5" w:rsidRDefault="002E7FD5" w:rsidP="00E35F50">
      <w:pPr>
        <w:rPr>
          <w:rFonts w:ascii="Times New Roman" w:hAnsi="Times New Roman" w:cs="Times New Roman"/>
          <w:sz w:val="24"/>
          <w:szCs w:val="24"/>
        </w:rPr>
      </w:pPr>
    </w:p>
    <w:p w:rsidR="002E7FD5" w:rsidRDefault="002E7FD5" w:rsidP="00E35F50">
      <w:pPr>
        <w:rPr>
          <w:rFonts w:ascii="Times New Roman" w:hAnsi="Times New Roman" w:cs="Times New Roman"/>
          <w:sz w:val="24"/>
          <w:szCs w:val="24"/>
        </w:rPr>
      </w:pPr>
    </w:p>
    <w:p w:rsidR="002E7FD5" w:rsidRDefault="002E7FD5" w:rsidP="00E35F50">
      <w:pPr>
        <w:rPr>
          <w:rFonts w:ascii="Times New Roman" w:hAnsi="Times New Roman" w:cs="Times New Roman"/>
          <w:sz w:val="24"/>
          <w:szCs w:val="24"/>
        </w:rPr>
      </w:pPr>
    </w:p>
    <w:p w:rsidR="002E7FD5" w:rsidRDefault="002E7FD5" w:rsidP="00E35F50">
      <w:pPr>
        <w:rPr>
          <w:rFonts w:ascii="Times New Roman" w:hAnsi="Times New Roman" w:cs="Times New Roman"/>
          <w:sz w:val="24"/>
          <w:szCs w:val="24"/>
        </w:rPr>
      </w:pPr>
    </w:p>
    <w:p w:rsidR="002E7FD5" w:rsidRDefault="002E7FD5" w:rsidP="00E35F50">
      <w:pPr>
        <w:rPr>
          <w:rFonts w:ascii="Times New Roman" w:hAnsi="Times New Roman" w:cs="Times New Roman"/>
          <w:sz w:val="24"/>
          <w:szCs w:val="24"/>
        </w:rPr>
      </w:pPr>
    </w:p>
    <w:p w:rsidR="002E7FD5" w:rsidRDefault="002E7FD5" w:rsidP="00E35F50">
      <w:pPr>
        <w:rPr>
          <w:rFonts w:ascii="Times New Roman" w:hAnsi="Times New Roman" w:cs="Times New Roman"/>
          <w:sz w:val="24"/>
          <w:szCs w:val="24"/>
        </w:rPr>
      </w:pPr>
    </w:p>
    <w:p w:rsidR="002E7FD5" w:rsidRDefault="002E7FD5" w:rsidP="00E35F50">
      <w:pPr>
        <w:rPr>
          <w:rFonts w:ascii="Times New Roman" w:hAnsi="Times New Roman" w:cs="Times New Roman"/>
          <w:sz w:val="24"/>
          <w:szCs w:val="24"/>
        </w:rPr>
      </w:pPr>
    </w:p>
    <w:p w:rsidR="002E7FD5" w:rsidRDefault="002E7FD5" w:rsidP="00E35F50">
      <w:pPr>
        <w:rPr>
          <w:rFonts w:ascii="Times New Roman" w:hAnsi="Times New Roman" w:cs="Times New Roman"/>
          <w:sz w:val="24"/>
          <w:szCs w:val="24"/>
        </w:rPr>
      </w:pPr>
    </w:p>
    <w:p w:rsidR="002E7FD5" w:rsidRDefault="002E7FD5" w:rsidP="00E35F50">
      <w:pPr>
        <w:rPr>
          <w:rFonts w:ascii="Times New Roman" w:hAnsi="Times New Roman" w:cs="Times New Roman"/>
          <w:sz w:val="24"/>
          <w:szCs w:val="24"/>
        </w:rPr>
      </w:pPr>
    </w:p>
    <w:p w:rsidR="002E7FD5" w:rsidRDefault="002E7FD5" w:rsidP="00E35F50">
      <w:pPr>
        <w:rPr>
          <w:rFonts w:ascii="Times New Roman" w:hAnsi="Times New Roman" w:cs="Times New Roman"/>
          <w:sz w:val="24"/>
          <w:szCs w:val="24"/>
        </w:rPr>
      </w:pPr>
    </w:p>
    <w:p w:rsidR="002E7FD5" w:rsidRDefault="002E7FD5" w:rsidP="00E35F50">
      <w:pPr>
        <w:rPr>
          <w:rFonts w:ascii="Times New Roman" w:hAnsi="Times New Roman" w:cs="Times New Roman"/>
          <w:sz w:val="24"/>
          <w:szCs w:val="24"/>
        </w:rPr>
      </w:pPr>
    </w:p>
    <w:p w:rsidR="002E7FD5" w:rsidRDefault="002E7FD5" w:rsidP="00E35F50">
      <w:pPr>
        <w:rPr>
          <w:rFonts w:ascii="Times New Roman" w:hAnsi="Times New Roman" w:cs="Times New Roman"/>
          <w:sz w:val="24"/>
          <w:szCs w:val="24"/>
        </w:rPr>
      </w:pPr>
    </w:p>
    <w:p w:rsidR="002E7FD5" w:rsidRDefault="002E7FD5" w:rsidP="00E35F50">
      <w:pPr>
        <w:rPr>
          <w:rFonts w:ascii="Times New Roman" w:hAnsi="Times New Roman" w:cs="Times New Roman"/>
          <w:sz w:val="24"/>
          <w:szCs w:val="24"/>
        </w:rPr>
      </w:pPr>
    </w:p>
    <w:p w:rsidR="002E7FD5" w:rsidRDefault="002E7FD5" w:rsidP="00E35F50">
      <w:pPr>
        <w:rPr>
          <w:rFonts w:ascii="Times New Roman" w:hAnsi="Times New Roman" w:cs="Times New Roman"/>
          <w:sz w:val="24"/>
          <w:szCs w:val="24"/>
        </w:rPr>
      </w:pPr>
    </w:p>
    <w:p w:rsidR="002E7FD5" w:rsidRDefault="002E7FD5" w:rsidP="00E35F50">
      <w:pPr>
        <w:rPr>
          <w:rFonts w:ascii="Times New Roman" w:hAnsi="Times New Roman" w:cs="Times New Roman"/>
          <w:sz w:val="24"/>
          <w:szCs w:val="24"/>
        </w:rPr>
      </w:pPr>
    </w:p>
    <w:p w:rsidR="002E7FD5" w:rsidRDefault="002E7FD5" w:rsidP="00E35F50">
      <w:pPr>
        <w:rPr>
          <w:rFonts w:ascii="Times New Roman" w:hAnsi="Times New Roman" w:cs="Times New Roman"/>
          <w:sz w:val="24"/>
          <w:szCs w:val="24"/>
        </w:rPr>
      </w:pPr>
    </w:p>
    <w:p w:rsidR="002E7FD5" w:rsidRDefault="002E7FD5" w:rsidP="00E35F50">
      <w:pPr>
        <w:rPr>
          <w:rFonts w:ascii="Times New Roman" w:hAnsi="Times New Roman" w:cs="Times New Roman"/>
          <w:sz w:val="24"/>
          <w:szCs w:val="24"/>
        </w:rPr>
      </w:pPr>
    </w:p>
    <w:p w:rsidR="002E7FD5" w:rsidRDefault="002E7FD5" w:rsidP="00E35F50">
      <w:pPr>
        <w:rPr>
          <w:rFonts w:ascii="Times New Roman" w:hAnsi="Times New Roman" w:cs="Times New Roman"/>
          <w:sz w:val="24"/>
          <w:szCs w:val="24"/>
        </w:rPr>
      </w:pPr>
    </w:p>
    <w:p w:rsidR="002E7FD5" w:rsidRDefault="002E7FD5" w:rsidP="00E35F50">
      <w:pPr>
        <w:rPr>
          <w:rFonts w:ascii="Times New Roman" w:hAnsi="Times New Roman" w:cs="Times New Roman"/>
          <w:sz w:val="24"/>
          <w:szCs w:val="24"/>
        </w:rPr>
      </w:pPr>
    </w:p>
    <w:p w:rsidR="002E7FD5" w:rsidRDefault="002E7FD5" w:rsidP="00E35F50">
      <w:pPr>
        <w:rPr>
          <w:rFonts w:ascii="Times New Roman" w:hAnsi="Times New Roman" w:cs="Times New Roman"/>
          <w:sz w:val="24"/>
          <w:szCs w:val="24"/>
        </w:rPr>
      </w:pPr>
      <w:r>
        <w:rPr>
          <w:rFonts w:ascii="Times New Roman" w:hAnsi="Times New Roman" w:cs="Times New Roman"/>
          <w:sz w:val="24"/>
          <w:szCs w:val="24"/>
        </w:rPr>
        <w:lastRenderedPageBreak/>
        <w:t>The legal issues for determination are</w:t>
      </w:r>
    </w:p>
    <w:p w:rsidR="002E7FD5" w:rsidRDefault="002E7FD5" w:rsidP="002E7FD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Whether the Governor’s act of demolishing Tarzan hotel was unconstitutional </w:t>
      </w:r>
    </w:p>
    <w:p w:rsidR="002E7FD5" w:rsidRDefault="002E7FD5" w:rsidP="002E7FD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Whether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Ajah’s</w:t>
      </w:r>
      <w:proofErr w:type="spellEnd"/>
      <w:r>
        <w:rPr>
          <w:rFonts w:ascii="Times New Roman" w:hAnsi="Times New Roman" w:cs="Times New Roman"/>
          <w:sz w:val="24"/>
          <w:szCs w:val="24"/>
        </w:rPr>
        <w:t xml:space="preserve"> claim would be successful in court</w:t>
      </w:r>
    </w:p>
    <w:p w:rsidR="002E7FD5" w:rsidRDefault="002E7FD5" w:rsidP="002E7FD5">
      <w:pPr>
        <w:pStyle w:val="ListParagraph"/>
        <w:rPr>
          <w:rFonts w:ascii="Times New Roman" w:hAnsi="Times New Roman" w:cs="Times New Roman"/>
          <w:sz w:val="24"/>
          <w:szCs w:val="24"/>
        </w:rPr>
      </w:pPr>
    </w:p>
    <w:p w:rsidR="002E7FD5" w:rsidRDefault="002E7FD5" w:rsidP="002E7FD5">
      <w:pPr>
        <w:pStyle w:val="ListParagraph"/>
        <w:rPr>
          <w:rFonts w:ascii="Times New Roman" w:hAnsi="Times New Roman" w:cs="Times New Roman"/>
          <w:sz w:val="24"/>
          <w:szCs w:val="24"/>
        </w:rPr>
      </w:pPr>
      <w:r>
        <w:rPr>
          <w:rFonts w:ascii="Times New Roman" w:hAnsi="Times New Roman" w:cs="Times New Roman"/>
          <w:sz w:val="24"/>
          <w:szCs w:val="24"/>
        </w:rPr>
        <w:t>In answering the first legal issue, I would be relying on Section 28 of the Land Use Act. Section 28 (1) provides that</w:t>
      </w:r>
      <w:r w:rsidR="008E5EE3">
        <w:rPr>
          <w:rFonts w:ascii="Times New Roman" w:hAnsi="Times New Roman" w:cs="Times New Roman"/>
          <w:sz w:val="24"/>
          <w:szCs w:val="24"/>
        </w:rPr>
        <w:t xml:space="preserve"> </w:t>
      </w:r>
      <w:r>
        <w:rPr>
          <w:rFonts w:ascii="Times New Roman" w:hAnsi="Times New Roman" w:cs="Times New Roman"/>
          <w:sz w:val="24"/>
          <w:szCs w:val="24"/>
        </w:rPr>
        <w:t>a right of occupancy may be revoked by the governor for overriding public interest</w:t>
      </w:r>
      <w:r w:rsidR="008E5EE3">
        <w:rPr>
          <w:rFonts w:ascii="Times New Roman" w:hAnsi="Times New Roman" w:cs="Times New Roman"/>
          <w:sz w:val="24"/>
          <w:szCs w:val="24"/>
        </w:rPr>
        <w:t>.</w:t>
      </w:r>
    </w:p>
    <w:p w:rsidR="008E5EE3" w:rsidRDefault="008E5EE3" w:rsidP="008E5EE3">
      <w:pPr>
        <w:pStyle w:val="ListParagraph"/>
        <w:rPr>
          <w:rFonts w:ascii="Times New Roman" w:hAnsi="Times New Roman" w:cs="Times New Roman"/>
          <w:sz w:val="24"/>
          <w:szCs w:val="24"/>
        </w:rPr>
      </w:pPr>
      <w:r>
        <w:rPr>
          <w:rFonts w:ascii="Times New Roman" w:hAnsi="Times New Roman" w:cs="Times New Roman"/>
          <w:sz w:val="24"/>
          <w:szCs w:val="24"/>
        </w:rPr>
        <w:t xml:space="preserve">Section 28(2) provides for the meaning of overriding public interest in the case of a statutory right of occupancy </w:t>
      </w:r>
    </w:p>
    <w:p w:rsidR="008E5EE3" w:rsidRPr="008E5EE3" w:rsidRDefault="008E5EE3" w:rsidP="008E5EE3">
      <w:pPr>
        <w:pStyle w:val="ListParagraph"/>
        <w:rPr>
          <w:rFonts w:ascii="Times New Roman" w:hAnsi="Times New Roman" w:cs="Times New Roman"/>
          <w:sz w:val="24"/>
          <w:szCs w:val="24"/>
        </w:rPr>
      </w:pPr>
      <w:proofErr w:type="gramStart"/>
      <w:r w:rsidRPr="008E5EE3">
        <w:rPr>
          <w:rFonts w:ascii="Times New Roman" w:hAnsi="Times New Roman" w:cs="Times New Roman"/>
          <w:sz w:val="24"/>
          <w:szCs w:val="24"/>
          <w:lang w:val="en-GB"/>
        </w:rPr>
        <w:t>Overriding public interest in the case of a statutory right of occupancy means--.</w:t>
      </w:r>
      <w:proofErr w:type="gramEnd"/>
    </w:p>
    <w:p w:rsidR="008E5EE3" w:rsidRPr="008E5EE3" w:rsidRDefault="008E5EE3" w:rsidP="008E5EE3">
      <w:pPr>
        <w:pStyle w:val="ListParagraph"/>
        <w:rPr>
          <w:rFonts w:ascii="Times New Roman" w:hAnsi="Times New Roman" w:cs="Times New Roman"/>
          <w:sz w:val="24"/>
          <w:szCs w:val="24"/>
        </w:rPr>
      </w:pPr>
      <w:r w:rsidRPr="008E5EE3">
        <w:rPr>
          <w:rFonts w:ascii="Times New Roman" w:hAnsi="Times New Roman" w:cs="Times New Roman"/>
          <w:sz w:val="24"/>
          <w:szCs w:val="24"/>
          <w:lang w:val="en-GB"/>
        </w:rPr>
        <w:t> </w:t>
      </w:r>
    </w:p>
    <w:p w:rsidR="008E5EE3" w:rsidRPr="008E5EE3" w:rsidRDefault="008E5EE3" w:rsidP="008E5EE3">
      <w:pPr>
        <w:pStyle w:val="ListParagraph"/>
        <w:rPr>
          <w:rFonts w:ascii="Times New Roman" w:hAnsi="Times New Roman" w:cs="Times New Roman"/>
          <w:sz w:val="24"/>
          <w:szCs w:val="24"/>
        </w:rPr>
      </w:pPr>
      <w:r w:rsidRPr="008E5EE3">
        <w:rPr>
          <w:rFonts w:ascii="Times New Roman" w:hAnsi="Times New Roman" w:cs="Times New Roman"/>
          <w:sz w:val="24"/>
          <w:szCs w:val="24"/>
          <w:lang w:val="en-GB"/>
        </w:rPr>
        <w:t>(a)       the alienation by the occupier by assignment, mortgage, transfer of possession, sublease, or otherwise of any right of occupancy or part thereof contrary to the provisions of this Act or of any regulations made thereunder;</w:t>
      </w:r>
    </w:p>
    <w:p w:rsidR="008E5EE3" w:rsidRPr="008E5EE3" w:rsidRDefault="008E5EE3" w:rsidP="008E5EE3">
      <w:pPr>
        <w:pStyle w:val="ListParagraph"/>
        <w:rPr>
          <w:rFonts w:ascii="Times New Roman" w:hAnsi="Times New Roman" w:cs="Times New Roman"/>
          <w:sz w:val="24"/>
          <w:szCs w:val="24"/>
        </w:rPr>
      </w:pPr>
      <w:r w:rsidRPr="008E5EE3">
        <w:rPr>
          <w:rFonts w:ascii="Times New Roman" w:hAnsi="Times New Roman" w:cs="Times New Roman"/>
          <w:sz w:val="24"/>
          <w:szCs w:val="24"/>
          <w:lang w:val="en-GB"/>
        </w:rPr>
        <w:t>(b)       the requirement of the land by the Government of the State or by a Local Government in the State, in either case for public purposes within the State, or the requirement of the land by the Government of the Federation for public purposes of the Federation;</w:t>
      </w:r>
    </w:p>
    <w:p w:rsidR="008E5EE3" w:rsidRPr="008E5EE3" w:rsidRDefault="008E5EE3" w:rsidP="008E5EE3">
      <w:pPr>
        <w:pStyle w:val="ListParagraph"/>
        <w:rPr>
          <w:rFonts w:ascii="Times New Roman" w:hAnsi="Times New Roman" w:cs="Times New Roman"/>
          <w:sz w:val="24"/>
          <w:szCs w:val="24"/>
        </w:rPr>
      </w:pPr>
      <w:r w:rsidRPr="008E5EE3">
        <w:rPr>
          <w:rFonts w:ascii="Times New Roman" w:hAnsi="Times New Roman" w:cs="Times New Roman"/>
          <w:sz w:val="24"/>
          <w:szCs w:val="24"/>
          <w:lang w:val="en-GB"/>
        </w:rPr>
        <w:t xml:space="preserve">(c)        </w:t>
      </w:r>
      <w:proofErr w:type="gramStart"/>
      <w:r w:rsidRPr="008E5EE3">
        <w:rPr>
          <w:rFonts w:ascii="Times New Roman" w:hAnsi="Times New Roman" w:cs="Times New Roman"/>
          <w:sz w:val="24"/>
          <w:szCs w:val="24"/>
          <w:lang w:val="en-GB"/>
        </w:rPr>
        <w:t>the</w:t>
      </w:r>
      <w:proofErr w:type="gramEnd"/>
      <w:r w:rsidRPr="008E5EE3">
        <w:rPr>
          <w:rFonts w:ascii="Times New Roman" w:hAnsi="Times New Roman" w:cs="Times New Roman"/>
          <w:sz w:val="24"/>
          <w:szCs w:val="24"/>
          <w:lang w:val="en-GB"/>
        </w:rPr>
        <w:t xml:space="preserve"> requirement of the land for mining purposes or oil pipelines or for any purpose connected therewith.</w:t>
      </w:r>
    </w:p>
    <w:p w:rsidR="008E5EE3" w:rsidRPr="008E5EE3" w:rsidRDefault="008E5EE3" w:rsidP="008E5EE3">
      <w:pPr>
        <w:pStyle w:val="ListParagraph"/>
        <w:rPr>
          <w:rFonts w:ascii="Times New Roman" w:hAnsi="Times New Roman" w:cs="Times New Roman"/>
          <w:sz w:val="24"/>
          <w:szCs w:val="24"/>
        </w:rPr>
      </w:pPr>
      <w:r w:rsidRPr="008E5EE3">
        <w:rPr>
          <w:rFonts w:ascii="Times New Roman" w:hAnsi="Times New Roman" w:cs="Times New Roman"/>
          <w:sz w:val="24"/>
          <w:szCs w:val="24"/>
          <w:lang w:val="en-GB"/>
        </w:rPr>
        <w:t> </w:t>
      </w:r>
    </w:p>
    <w:p w:rsidR="004A5A3F" w:rsidRDefault="008E5EE3" w:rsidP="002E7FD5">
      <w:pPr>
        <w:pStyle w:val="ListParagraph"/>
        <w:rPr>
          <w:rFonts w:ascii="Times New Roman" w:hAnsi="Times New Roman" w:cs="Times New Roman"/>
          <w:sz w:val="24"/>
          <w:szCs w:val="24"/>
          <w:lang w:val="en-GB"/>
        </w:rPr>
      </w:pPr>
      <w:r>
        <w:rPr>
          <w:rFonts w:ascii="Times New Roman" w:hAnsi="Times New Roman" w:cs="Times New Roman"/>
          <w:sz w:val="24"/>
          <w:szCs w:val="24"/>
          <w:lang w:val="en-GB"/>
        </w:rPr>
        <w:t xml:space="preserve">In order to correctly revoke a person’s right of occupancy, the purpose of the demolition must </w:t>
      </w:r>
      <w:r w:rsidR="004A5A3F">
        <w:rPr>
          <w:rFonts w:ascii="Times New Roman" w:hAnsi="Times New Roman" w:cs="Times New Roman"/>
          <w:sz w:val="24"/>
          <w:szCs w:val="24"/>
          <w:lang w:val="en-GB"/>
        </w:rPr>
        <w:t xml:space="preserve">be stated, there must be a valid notice, and the occupier would be entitled to adequate compensation. </w:t>
      </w:r>
    </w:p>
    <w:p w:rsidR="004A5A3F" w:rsidRDefault="004A5A3F" w:rsidP="002E7FD5">
      <w:pPr>
        <w:pStyle w:val="ListParagraph"/>
        <w:rPr>
          <w:rFonts w:ascii="Times New Roman" w:hAnsi="Times New Roman" w:cs="Times New Roman"/>
          <w:sz w:val="24"/>
          <w:szCs w:val="24"/>
          <w:lang w:val="en-GB"/>
        </w:rPr>
      </w:pPr>
      <w:r>
        <w:rPr>
          <w:rFonts w:ascii="Times New Roman" w:hAnsi="Times New Roman" w:cs="Times New Roman"/>
          <w:sz w:val="24"/>
          <w:szCs w:val="24"/>
          <w:lang w:val="en-GB"/>
        </w:rPr>
        <w:t xml:space="preserve"> In the case of </w:t>
      </w:r>
      <w:r w:rsidRPr="004A5A3F">
        <w:rPr>
          <w:rFonts w:ascii="Times New Roman" w:hAnsi="Times New Roman" w:cs="Times New Roman"/>
          <w:b/>
          <w:sz w:val="24"/>
          <w:szCs w:val="24"/>
          <w:lang w:val="en-GB"/>
        </w:rPr>
        <w:t>C.S.S. Bookshops Ltd v. Registered Trustees of Muslim Community in</w:t>
      </w:r>
      <w:r>
        <w:rPr>
          <w:rFonts w:ascii="Times New Roman" w:hAnsi="Times New Roman" w:cs="Times New Roman"/>
          <w:sz w:val="24"/>
          <w:szCs w:val="24"/>
          <w:lang w:val="en-GB"/>
        </w:rPr>
        <w:t xml:space="preserve"> </w:t>
      </w:r>
      <w:r w:rsidRPr="004A5A3F">
        <w:rPr>
          <w:rFonts w:ascii="Times New Roman" w:hAnsi="Times New Roman" w:cs="Times New Roman"/>
          <w:b/>
          <w:sz w:val="24"/>
          <w:szCs w:val="24"/>
          <w:lang w:val="en-GB"/>
        </w:rPr>
        <w:t>Rivers State</w:t>
      </w:r>
      <w:r>
        <w:rPr>
          <w:rFonts w:ascii="Times New Roman" w:hAnsi="Times New Roman" w:cs="Times New Roman"/>
          <w:sz w:val="24"/>
          <w:szCs w:val="24"/>
          <w:lang w:val="en-GB"/>
        </w:rPr>
        <w:t>, the court held that where a right of occupancy is stated to be revoked for public</w:t>
      </w:r>
      <w:r w:rsidR="00E94E6D">
        <w:rPr>
          <w:rFonts w:ascii="Times New Roman" w:hAnsi="Times New Roman" w:cs="Times New Roman"/>
          <w:sz w:val="24"/>
          <w:szCs w:val="24"/>
          <w:lang w:val="en-GB"/>
        </w:rPr>
        <w:t xml:space="preserve"> purpose, there is a need to </w:t>
      </w:r>
      <w:r>
        <w:rPr>
          <w:rFonts w:ascii="Times New Roman" w:hAnsi="Times New Roman" w:cs="Times New Roman"/>
          <w:sz w:val="24"/>
          <w:szCs w:val="24"/>
          <w:lang w:val="en-GB"/>
        </w:rPr>
        <w:t>spell out the public purpose in the notice.</w:t>
      </w:r>
    </w:p>
    <w:p w:rsidR="004A5A3F" w:rsidRDefault="004A5A3F" w:rsidP="002E7FD5">
      <w:pPr>
        <w:pStyle w:val="ListParagraph"/>
        <w:rPr>
          <w:rFonts w:ascii="Times New Roman" w:hAnsi="Times New Roman" w:cs="Times New Roman"/>
          <w:sz w:val="24"/>
          <w:szCs w:val="24"/>
          <w:lang w:val="en-GB"/>
        </w:rPr>
      </w:pPr>
    </w:p>
    <w:p w:rsidR="004A5A3F" w:rsidRDefault="004A5A3F" w:rsidP="004A5A3F">
      <w:pPr>
        <w:pStyle w:val="ListParagraph"/>
        <w:rPr>
          <w:rFonts w:ascii="Times New Roman" w:hAnsi="Times New Roman" w:cs="Times New Roman"/>
          <w:sz w:val="24"/>
          <w:szCs w:val="24"/>
          <w:lang w:val="en-GB"/>
        </w:rPr>
      </w:pPr>
      <w:r>
        <w:rPr>
          <w:rFonts w:ascii="Times New Roman" w:hAnsi="Times New Roman" w:cs="Times New Roman"/>
          <w:sz w:val="24"/>
          <w:szCs w:val="24"/>
          <w:lang w:val="en-GB"/>
        </w:rPr>
        <w:t xml:space="preserve">There is also the need for a valid notice to be given. </w:t>
      </w:r>
      <w:r w:rsidRPr="00E94E6D">
        <w:rPr>
          <w:rFonts w:ascii="Times New Roman" w:hAnsi="Times New Roman" w:cs="Times New Roman"/>
          <w:b/>
          <w:sz w:val="24"/>
          <w:szCs w:val="24"/>
          <w:lang w:val="en-GB"/>
        </w:rPr>
        <w:t>Section 28(6) of the Land Use Act</w:t>
      </w:r>
      <w:r>
        <w:rPr>
          <w:rFonts w:ascii="Times New Roman" w:hAnsi="Times New Roman" w:cs="Times New Roman"/>
          <w:sz w:val="24"/>
          <w:szCs w:val="24"/>
          <w:lang w:val="en-GB"/>
        </w:rPr>
        <w:t xml:space="preserve"> provides that</w:t>
      </w:r>
      <w:r w:rsidRPr="004A5A3F">
        <w:rPr>
          <w:rFonts w:ascii="Times New Roman" w:eastAsia="Times New Roman" w:hAnsi="Times New Roman" w:cs="Times New Roman"/>
          <w:color w:val="000000"/>
          <w:sz w:val="20"/>
          <w:szCs w:val="20"/>
          <w:lang w:val="en-GB"/>
        </w:rPr>
        <w:t xml:space="preserve"> </w:t>
      </w:r>
      <w:r>
        <w:rPr>
          <w:rFonts w:ascii="Times New Roman" w:hAnsi="Times New Roman" w:cs="Times New Roman"/>
          <w:sz w:val="24"/>
          <w:szCs w:val="24"/>
          <w:lang w:val="en-GB"/>
        </w:rPr>
        <w:t>t</w:t>
      </w:r>
      <w:r w:rsidRPr="004A5A3F">
        <w:rPr>
          <w:rFonts w:ascii="Times New Roman" w:hAnsi="Times New Roman" w:cs="Times New Roman"/>
          <w:sz w:val="24"/>
          <w:szCs w:val="24"/>
          <w:lang w:val="en-GB"/>
        </w:rPr>
        <w:t>he revocation of a right of occupancy shall be signified under the hand of a public officer duly authorised in that behalf by the Governor and notice thereof shall be given to the holder.</w:t>
      </w:r>
    </w:p>
    <w:p w:rsidR="004A5A3F" w:rsidRDefault="004A5A3F" w:rsidP="004A5A3F">
      <w:pPr>
        <w:pStyle w:val="ListParagraph"/>
        <w:rPr>
          <w:rFonts w:ascii="Times New Roman" w:hAnsi="Times New Roman" w:cs="Times New Roman"/>
          <w:sz w:val="24"/>
          <w:szCs w:val="24"/>
          <w:lang w:val="en-GB"/>
        </w:rPr>
      </w:pPr>
      <w:r>
        <w:rPr>
          <w:rFonts w:ascii="Times New Roman" w:hAnsi="Times New Roman" w:cs="Times New Roman"/>
          <w:sz w:val="24"/>
          <w:szCs w:val="24"/>
          <w:lang w:val="en-GB"/>
        </w:rPr>
        <w:t xml:space="preserve">In the case of </w:t>
      </w:r>
      <w:r w:rsidRPr="00E94E6D">
        <w:rPr>
          <w:rFonts w:ascii="Times New Roman" w:hAnsi="Times New Roman" w:cs="Times New Roman"/>
          <w:b/>
          <w:sz w:val="24"/>
          <w:szCs w:val="24"/>
          <w:lang w:val="en-GB"/>
        </w:rPr>
        <w:t>Federal Governme</w:t>
      </w:r>
      <w:r w:rsidR="00E94E6D">
        <w:rPr>
          <w:rFonts w:ascii="Times New Roman" w:hAnsi="Times New Roman" w:cs="Times New Roman"/>
          <w:b/>
          <w:sz w:val="24"/>
          <w:szCs w:val="24"/>
          <w:lang w:val="en-GB"/>
        </w:rPr>
        <w:t xml:space="preserve">nt of Nigeria v. Chief </w:t>
      </w:r>
      <w:proofErr w:type="spellStart"/>
      <w:r w:rsidR="00E94E6D">
        <w:rPr>
          <w:rFonts w:ascii="Times New Roman" w:hAnsi="Times New Roman" w:cs="Times New Roman"/>
          <w:b/>
          <w:sz w:val="24"/>
          <w:szCs w:val="24"/>
          <w:lang w:val="en-GB"/>
        </w:rPr>
        <w:t>Rasaki</w:t>
      </w:r>
      <w:proofErr w:type="spellEnd"/>
      <w:r w:rsidR="00E94E6D">
        <w:rPr>
          <w:rFonts w:ascii="Times New Roman" w:hAnsi="Times New Roman" w:cs="Times New Roman"/>
          <w:b/>
          <w:sz w:val="24"/>
          <w:szCs w:val="24"/>
          <w:lang w:val="en-GB"/>
        </w:rPr>
        <w:t xml:space="preserve"> </w:t>
      </w:r>
      <w:proofErr w:type="spellStart"/>
      <w:r w:rsidR="00E94E6D">
        <w:rPr>
          <w:rFonts w:ascii="Times New Roman" w:hAnsi="Times New Roman" w:cs="Times New Roman"/>
          <w:b/>
          <w:sz w:val="24"/>
          <w:szCs w:val="24"/>
          <w:lang w:val="en-GB"/>
        </w:rPr>
        <w:t>Ak</w:t>
      </w:r>
      <w:r w:rsidRPr="00E94E6D">
        <w:rPr>
          <w:rFonts w:ascii="Times New Roman" w:hAnsi="Times New Roman" w:cs="Times New Roman"/>
          <w:b/>
          <w:sz w:val="24"/>
          <w:szCs w:val="24"/>
          <w:lang w:val="en-GB"/>
        </w:rPr>
        <w:t>ande</w:t>
      </w:r>
      <w:proofErr w:type="spellEnd"/>
      <w:r>
        <w:rPr>
          <w:rFonts w:ascii="Times New Roman" w:hAnsi="Times New Roman" w:cs="Times New Roman"/>
          <w:sz w:val="24"/>
          <w:szCs w:val="24"/>
          <w:lang w:val="en-GB"/>
        </w:rPr>
        <w:t>, it was held that the Governor is empowered to revoke a right of occupancy only after issuing a notice.</w:t>
      </w:r>
    </w:p>
    <w:p w:rsidR="004A5A3F" w:rsidRPr="004A5A3F" w:rsidRDefault="004A5A3F" w:rsidP="004A5A3F">
      <w:pPr>
        <w:pStyle w:val="ListParagraph"/>
        <w:rPr>
          <w:rFonts w:ascii="Times New Roman" w:hAnsi="Times New Roman" w:cs="Times New Roman"/>
          <w:sz w:val="24"/>
          <w:szCs w:val="24"/>
        </w:rPr>
      </w:pPr>
      <w:r>
        <w:rPr>
          <w:rFonts w:ascii="Times New Roman" w:hAnsi="Times New Roman" w:cs="Times New Roman"/>
          <w:sz w:val="24"/>
          <w:szCs w:val="24"/>
          <w:lang w:val="en-GB"/>
        </w:rPr>
        <w:t xml:space="preserve">Also, according to </w:t>
      </w:r>
      <w:r w:rsidRPr="00E94E6D">
        <w:rPr>
          <w:rFonts w:ascii="Times New Roman" w:hAnsi="Times New Roman" w:cs="Times New Roman"/>
          <w:b/>
          <w:sz w:val="24"/>
          <w:szCs w:val="24"/>
          <w:lang w:val="en-GB"/>
        </w:rPr>
        <w:t>Section 44 of the Land Use Act</w:t>
      </w:r>
      <w:r w:rsidR="00E94E6D" w:rsidRPr="00E94E6D">
        <w:rPr>
          <w:rFonts w:ascii="Times New Roman" w:hAnsi="Times New Roman" w:cs="Times New Roman"/>
          <w:b/>
          <w:sz w:val="24"/>
          <w:szCs w:val="24"/>
          <w:lang w:val="en-GB"/>
        </w:rPr>
        <w:t>,</w:t>
      </w:r>
      <w:r w:rsidR="00E94E6D">
        <w:rPr>
          <w:rFonts w:ascii="Times New Roman" w:hAnsi="Times New Roman" w:cs="Times New Roman"/>
          <w:sz w:val="24"/>
          <w:szCs w:val="24"/>
          <w:lang w:val="en-GB"/>
        </w:rPr>
        <w:t xml:space="preserve"> the procedure for the service of a notice is by delivering it personally to the person on whom it is to be served or leaving it at his address. In the case of </w:t>
      </w:r>
      <w:proofErr w:type="spellStart"/>
      <w:r w:rsidR="00E94E6D" w:rsidRPr="00E94E6D">
        <w:rPr>
          <w:rFonts w:ascii="Times New Roman" w:hAnsi="Times New Roman" w:cs="Times New Roman"/>
          <w:b/>
          <w:sz w:val="24"/>
          <w:szCs w:val="24"/>
          <w:lang w:val="en-GB"/>
        </w:rPr>
        <w:t>O</w:t>
      </w:r>
      <w:r w:rsidR="00E94E6D">
        <w:rPr>
          <w:rFonts w:ascii="Times New Roman" w:hAnsi="Times New Roman" w:cs="Times New Roman"/>
          <w:b/>
          <w:sz w:val="24"/>
          <w:szCs w:val="24"/>
          <w:lang w:val="en-GB"/>
        </w:rPr>
        <w:t>nonuju</w:t>
      </w:r>
      <w:proofErr w:type="spellEnd"/>
      <w:r w:rsidR="00E94E6D">
        <w:rPr>
          <w:rFonts w:ascii="Times New Roman" w:hAnsi="Times New Roman" w:cs="Times New Roman"/>
          <w:b/>
          <w:sz w:val="24"/>
          <w:szCs w:val="24"/>
          <w:lang w:val="en-GB"/>
        </w:rPr>
        <w:t xml:space="preserve"> v. A.G. </w:t>
      </w:r>
      <w:proofErr w:type="spellStart"/>
      <w:r w:rsidR="00E94E6D">
        <w:rPr>
          <w:rFonts w:ascii="Times New Roman" w:hAnsi="Times New Roman" w:cs="Times New Roman"/>
          <w:b/>
          <w:sz w:val="24"/>
          <w:szCs w:val="24"/>
          <w:lang w:val="en-GB"/>
        </w:rPr>
        <w:t>Anambra</w:t>
      </w:r>
      <w:proofErr w:type="spellEnd"/>
      <w:r w:rsidR="00E94E6D">
        <w:rPr>
          <w:rFonts w:ascii="Times New Roman" w:hAnsi="Times New Roman" w:cs="Times New Roman"/>
          <w:b/>
          <w:sz w:val="24"/>
          <w:szCs w:val="24"/>
          <w:lang w:val="en-GB"/>
        </w:rPr>
        <w:t xml:space="preserve"> State, </w:t>
      </w:r>
      <w:r w:rsidR="00E94E6D">
        <w:rPr>
          <w:rFonts w:ascii="Times New Roman" w:hAnsi="Times New Roman" w:cs="Times New Roman"/>
          <w:sz w:val="24"/>
          <w:szCs w:val="24"/>
          <w:lang w:val="en-GB"/>
        </w:rPr>
        <w:t>the court held that</w:t>
      </w:r>
      <w:r w:rsidR="00E94E6D" w:rsidRPr="00E94E6D">
        <w:rPr>
          <w:rFonts w:ascii="Times New Roman" w:hAnsi="Times New Roman" w:cs="Times New Roman"/>
          <w:color w:val="000000"/>
          <w:sz w:val="24"/>
          <w:szCs w:val="24"/>
          <w:lang w:val="en-GB"/>
        </w:rPr>
        <w:t xml:space="preserve"> </w:t>
      </w:r>
      <w:r w:rsidR="00E94E6D">
        <w:rPr>
          <w:rFonts w:ascii="Times New Roman" w:hAnsi="Times New Roman" w:cs="Times New Roman"/>
          <w:sz w:val="24"/>
          <w:szCs w:val="24"/>
          <w:lang w:val="en-GB"/>
        </w:rPr>
        <w:t>p</w:t>
      </w:r>
      <w:r w:rsidR="00E94E6D" w:rsidRPr="00E94E6D">
        <w:rPr>
          <w:rFonts w:ascii="Times New Roman" w:hAnsi="Times New Roman" w:cs="Times New Roman"/>
          <w:sz w:val="24"/>
          <w:szCs w:val="24"/>
          <w:lang w:val="en-GB"/>
        </w:rPr>
        <w:t>ublication in the gazette of a notice of revocation without a personal service of the same on the person does not ma</w:t>
      </w:r>
      <w:r w:rsidR="00E94E6D">
        <w:rPr>
          <w:rFonts w:ascii="Times New Roman" w:hAnsi="Times New Roman" w:cs="Times New Roman"/>
          <w:sz w:val="24"/>
          <w:szCs w:val="24"/>
          <w:lang w:val="en-GB"/>
        </w:rPr>
        <w:t>ke the revocation valid.</w:t>
      </w:r>
    </w:p>
    <w:p w:rsidR="004A5A3F" w:rsidRDefault="004A5A3F" w:rsidP="004A5A3F">
      <w:pPr>
        <w:pStyle w:val="ListParagraph"/>
        <w:rPr>
          <w:rFonts w:ascii="Times New Roman" w:hAnsi="Times New Roman" w:cs="Times New Roman"/>
          <w:sz w:val="24"/>
          <w:szCs w:val="24"/>
        </w:rPr>
      </w:pPr>
      <w:r w:rsidRPr="004A5A3F">
        <w:rPr>
          <w:rFonts w:ascii="Times New Roman" w:hAnsi="Times New Roman" w:cs="Times New Roman"/>
          <w:sz w:val="24"/>
          <w:szCs w:val="24"/>
          <w:lang w:val="en-GB"/>
        </w:rPr>
        <w:lastRenderedPageBreak/>
        <w:t> </w:t>
      </w:r>
      <w:r w:rsidR="00E94E6D">
        <w:rPr>
          <w:rFonts w:ascii="Times New Roman" w:hAnsi="Times New Roman" w:cs="Times New Roman"/>
          <w:sz w:val="24"/>
          <w:szCs w:val="24"/>
          <w:lang w:val="en-GB"/>
        </w:rPr>
        <w:t xml:space="preserve">On the issue of compensation, Section 29 of the land Use Act provides </w:t>
      </w:r>
      <w:r w:rsidR="00E94E6D" w:rsidRPr="00E94E6D">
        <w:rPr>
          <w:rFonts w:ascii="Times New Roman" w:hAnsi="Times New Roman" w:cs="Times New Roman"/>
          <w:sz w:val="24"/>
          <w:szCs w:val="24"/>
        </w:rPr>
        <w:t>that where a right of occupancy is revoked for public purpose, the holder shall be entitled to compensation for the value of the land at the date of revocation of their unexhausted improvements</w:t>
      </w:r>
      <w:r w:rsidR="00E94E6D">
        <w:rPr>
          <w:rFonts w:ascii="Times New Roman" w:hAnsi="Times New Roman" w:cs="Times New Roman"/>
          <w:sz w:val="24"/>
          <w:szCs w:val="24"/>
        </w:rPr>
        <w:t>. Any occupier whose right of occupancy is revoked is entitled to adequate compensation.</w:t>
      </w:r>
    </w:p>
    <w:p w:rsidR="00E94E6D" w:rsidRDefault="00E94E6D" w:rsidP="004A5A3F">
      <w:pPr>
        <w:pStyle w:val="ListParagraph"/>
        <w:rPr>
          <w:rFonts w:ascii="Times New Roman" w:hAnsi="Times New Roman" w:cs="Times New Roman"/>
          <w:sz w:val="24"/>
          <w:szCs w:val="24"/>
        </w:rPr>
      </w:pPr>
    </w:p>
    <w:p w:rsidR="005819E6" w:rsidRDefault="00E94E6D" w:rsidP="004A5A3F">
      <w:pPr>
        <w:pStyle w:val="ListParagraph"/>
        <w:rPr>
          <w:rFonts w:ascii="Times New Roman" w:hAnsi="Times New Roman" w:cs="Times New Roman"/>
          <w:sz w:val="24"/>
          <w:szCs w:val="24"/>
        </w:rPr>
      </w:pPr>
      <w:r>
        <w:rPr>
          <w:rFonts w:ascii="Times New Roman" w:hAnsi="Times New Roman" w:cs="Times New Roman"/>
          <w:sz w:val="24"/>
          <w:szCs w:val="24"/>
        </w:rPr>
        <w:t xml:space="preserve">Although in the scenario given, the Governor made </w:t>
      </w:r>
      <w:r w:rsidR="005819E6">
        <w:rPr>
          <w:rFonts w:ascii="Times New Roman" w:hAnsi="Times New Roman" w:cs="Times New Roman"/>
          <w:sz w:val="24"/>
          <w:szCs w:val="24"/>
        </w:rPr>
        <w:t>an Executive</w:t>
      </w:r>
      <w:r>
        <w:rPr>
          <w:rFonts w:ascii="Times New Roman" w:hAnsi="Times New Roman" w:cs="Times New Roman"/>
          <w:sz w:val="24"/>
          <w:szCs w:val="24"/>
        </w:rPr>
        <w:t xml:space="preserve"> Order which provides for demolition of any building of which its owners are in contravention of the provisions of</w:t>
      </w:r>
      <w:r w:rsidR="005819E6">
        <w:rPr>
          <w:rFonts w:ascii="Times New Roman" w:hAnsi="Times New Roman" w:cs="Times New Roman"/>
          <w:sz w:val="24"/>
          <w:szCs w:val="24"/>
        </w:rPr>
        <w:t xml:space="preserve"> the legislations in place, and Section 5 of the Quarantine Act also provided for fine and imprisonment as penalties for not following the law, and which the same is provided for in S</w:t>
      </w:r>
      <w:r w:rsidR="0071326A">
        <w:rPr>
          <w:rFonts w:ascii="Times New Roman" w:hAnsi="Times New Roman" w:cs="Times New Roman"/>
          <w:sz w:val="24"/>
          <w:szCs w:val="24"/>
        </w:rPr>
        <w:t>ections 34(8) and 36(6) of the Land U</w:t>
      </w:r>
      <w:r w:rsidR="005819E6">
        <w:rPr>
          <w:rFonts w:ascii="Times New Roman" w:hAnsi="Times New Roman" w:cs="Times New Roman"/>
          <w:sz w:val="24"/>
          <w:szCs w:val="24"/>
        </w:rPr>
        <w:t xml:space="preserve">se Act. </w:t>
      </w:r>
    </w:p>
    <w:p w:rsidR="00E94E6D" w:rsidRDefault="005819E6" w:rsidP="004A5A3F">
      <w:pPr>
        <w:pStyle w:val="ListParagraph"/>
        <w:rPr>
          <w:rFonts w:ascii="Times New Roman" w:hAnsi="Times New Roman" w:cs="Times New Roman"/>
          <w:sz w:val="24"/>
          <w:szCs w:val="24"/>
        </w:rPr>
      </w:pPr>
      <w:r>
        <w:rPr>
          <w:rFonts w:ascii="Times New Roman" w:hAnsi="Times New Roman" w:cs="Times New Roman"/>
          <w:sz w:val="24"/>
          <w:szCs w:val="24"/>
        </w:rPr>
        <w:t xml:space="preserve">I think the Governor’s act was unconstitutional because he did not give valid notice to Mr. </w:t>
      </w:r>
      <w:proofErr w:type="spellStart"/>
      <w:r>
        <w:rPr>
          <w:rFonts w:ascii="Times New Roman" w:hAnsi="Times New Roman" w:cs="Times New Roman"/>
          <w:sz w:val="24"/>
          <w:szCs w:val="24"/>
        </w:rPr>
        <w:t>Ajah</w:t>
      </w:r>
      <w:proofErr w:type="spellEnd"/>
      <w:r>
        <w:rPr>
          <w:rFonts w:ascii="Times New Roman" w:hAnsi="Times New Roman" w:cs="Times New Roman"/>
          <w:sz w:val="24"/>
          <w:szCs w:val="24"/>
        </w:rPr>
        <w:t xml:space="preserve"> and also Section 43 of the Constitution of the Federal Republic of Nigeria 1999 (as amended) provides that every Nigerian has the right to acquire and own immoveable property. The Gove</w:t>
      </w:r>
      <w:r w:rsidR="0091650B">
        <w:rPr>
          <w:rFonts w:ascii="Times New Roman" w:hAnsi="Times New Roman" w:cs="Times New Roman"/>
          <w:sz w:val="24"/>
          <w:szCs w:val="24"/>
        </w:rPr>
        <w:t>r</w:t>
      </w:r>
      <w:r>
        <w:rPr>
          <w:rFonts w:ascii="Times New Roman" w:hAnsi="Times New Roman" w:cs="Times New Roman"/>
          <w:sz w:val="24"/>
          <w:szCs w:val="24"/>
        </w:rPr>
        <w:t xml:space="preserve">nor’s demolition of </w:t>
      </w:r>
      <w:r w:rsidR="0091650B">
        <w:rPr>
          <w:rFonts w:ascii="Times New Roman" w:hAnsi="Times New Roman" w:cs="Times New Roman"/>
          <w:sz w:val="24"/>
          <w:szCs w:val="24"/>
        </w:rPr>
        <w:t xml:space="preserve">Mr. </w:t>
      </w:r>
      <w:proofErr w:type="spellStart"/>
      <w:r w:rsidR="0091650B">
        <w:rPr>
          <w:rFonts w:ascii="Times New Roman" w:hAnsi="Times New Roman" w:cs="Times New Roman"/>
          <w:sz w:val="24"/>
          <w:szCs w:val="24"/>
        </w:rPr>
        <w:t>Ajah’s</w:t>
      </w:r>
      <w:proofErr w:type="spellEnd"/>
      <w:r w:rsidR="0091650B">
        <w:rPr>
          <w:rFonts w:ascii="Times New Roman" w:hAnsi="Times New Roman" w:cs="Times New Roman"/>
          <w:sz w:val="24"/>
          <w:szCs w:val="24"/>
        </w:rPr>
        <w:t xml:space="preserve"> property without notice is against such right, and the preamble to the constitution provides that any law contrary to the provisions of the constitution is void.</w:t>
      </w:r>
      <w:r>
        <w:rPr>
          <w:rFonts w:ascii="Times New Roman" w:hAnsi="Times New Roman" w:cs="Times New Roman"/>
          <w:sz w:val="24"/>
          <w:szCs w:val="24"/>
        </w:rPr>
        <w:t xml:space="preserve"> </w:t>
      </w:r>
    </w:p>
    <w:p w:rsidR="00E94E6D" w:rsidRPr="004A5A3F" w:rsidRDefault="00E94E6D" w:rsidP="004A5A3F">
      <w:pPr>
        <w:pStyle w:val="ListParagraph"/>
        <w:rPr>
          <w:rFonts w:ascii="Times New Roman" w:hAnsi="Times New Roman" w:cs="Times New Roman"/>
          <w:sz w:val="24"/>
          <w:szCs w:val="24"/>
        </w:rPr>
      </w:pPr>
    </w:p>
    <w:p w:rsidR="0091650B" w:rsidRDefault="004A5A3F" w:rsidP="004A5A3F">
      <w:pPr>
        <w:pStyle w:val="ListParagrap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91650B">
        <w:rPr>
          <w:rFonts w:ascii="Times New Roman" w:hAnsi="Times New Roman" w:cs="Times New Roman"/>
          <w:sz w:val="24"/>
          <w:szCs w:val="24"/>
          <w:lang w:val="en-GB"/>
        </w:rPr>
        <w:t xml:space="preserve">In answering the second legal issue, Mr </w:t>
      </w:r>
      <w:proofErr w:type="spellStart"/>
      <w:r w:rsidR="0091650B">
        <w:rPr>
          <w:rFonts w:ascii="Times New Roman" w:hAnsi="Times New Roman" w:cs="Times New Roman"/>
          <w:sz w:val="24"/>
          <w:szCs w:val="24"/>
          <w:lang w:val="en-GB"/>
        </w:rPr>
        <w:t>Ajah’s</w:t>
      </w:r>
      <w:proofErr w:type="spellEnd"/>
      <w:r w:rsidR="0091650B">
        <w:rPr>
          <w:rFonts w:ascii="Times New Roman" w:hAnsi="Times New Roman" w:cs="Times New Roman"/>
          <w:sz w:val="24"/>
          <w:szCs w:val="24"/>
          <w:lang w:val="en-GB"/>
        </w:rPr>
        <w:t xml:space="preserve"> claim would be successful in court due to the lack of valid notice and the absence of any form of compensation by the Governor according to Sections 28(6), 29 and 44 of the Land Use Act.</w:t>
      </w:r>
    </w:p>
    <w:p w:rsidR="004A5A3F" w:rsidRPr="004A5A3F" w:rsidRDefault="0091650B" w:rsidP="004A5A3F">
      <w:pPr>
        <w:pStyle w:val="ListParagraph"/>
        <w:rPr>
          <w:rFonts w:ascii="Times New Roman" w:hAnsi="Times New Roman" w:cs="Times New Roman"/>
          <w:sz w:val="24"/>
          <w:szCs w:val="24"/>
          <w:lang w:val="en-GB"/>
        </w:rPr>
      </w:pPr>
      <w:r>
        <w:rPr>
          <w:rFonts w:ascii="Times New Roman" w:hAnsi="Times New Roman" w:cs="Times New Roman"/>
          <w:sz w:val="24"/>
          <w:szCs w:val="24"/>
          <w:lang w:val="en-GB"/>
        </w:rPr>
        <w:t xml:space="preserve"> In conclusion, </w:t>
      </w:r>
      <w:proofErr w:type="spellStart"/>
      <w:r>
        <w:rPr>
          <w:rFonts w:ascii="Times New Roman" w:hAnsi="Times New Roman" w:cs="Times New Roman"/>
          <w:sz w:val="24"/>
          <w:szCs w:val="24"/>
          <w:lang w:val="en-GB"/>
        </w:rPr>
        <w:t>Mr.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Ajh</w:t>
      </w:r>
      <w:proofErr w:type="spellEnd"/>
      <w:r>
        <w:rPr>
          <w:rFonts w:ascii="Times New Roman" w:hAnsi="Times New Roman" w:cs="Times New Roman"/>
          <w:sz w:val="24"/>
          <w:szCs w:val="24"/>
          <w:lang w:val="en-GB"/>
        </w:rPr>
        <w:t xml:space="preserve"> should go ahead and sue the Governor.</w:t>
      </w:r>
    </w:p>
    <w:sectPr w:rsidR="004A5A3F" w:rsidRPr="004A5A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82BBC"/>
    <w:multiLevelType w:val="hybridMultilevel"/>
    <w:tmpl w:val="F3801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F50"/>
    <w:rsid w:val="002E7FD5"/>
    <w:rsid w:val="004A5A3F"/>
    <w:rsid w:val="005819E6"/>
    <w:rsid w:val="005F75A5"/>
    <w:rsid w:val="0071326A"/>
    <w:rsid w:val="008E5EE3"/>
    <w:rsid w:val="0091650B"/>
    <w:rsid w:val="00E35F50"/>
    <w:rsid w:val="00E94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F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F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834873">
      <w:bodyDiv w:val="1"/>
      <w:marLeft w:val="0"/>
      <w:marRight w:val="0"/>
      <w:marTop w:val="0"/>
      <w:marBottom w:val="0"/>
      <w:divBdr>
        <w:top w:val="none" w:sz="0" w:space="0" w:color="auto"/>
        <w:left w:val="none" w:sz="0" w:space="0" w:color="auto"/>
        <w:bottom w:val="none" w:sz="0" w:space="0" w:color="auto"/>
        <w:right w:val="none" w:sz="0" w:space="0" w:color="auto"/>
      </w:divBdr>
    </w:div>
    <w:div w:id="177382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3</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2020-05-15T07:39:00Z</dcterms:created>
  <dcterms:modified xsi:type="dcterms:W3CDTF">2020-05-15T10:12:00Z</dcterms:modified>
</cp:coreProperties>
</file>