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6" w:rsidRDefault="00C17986">
      <w:pPr>
        <w:rPr>
          <w:b/>
          <w:sz w:val="28"/>
          <w:u w:val="single"/>
        </w:rPr>
      </w:pPr>
      <w:r w:rsidRPr="00C17986">
        <w:rPr>
          <w:b/>
          <w:sz w:val="28"/>
        </w:rPr>
        <w:t xml:space="preserve">                                              </w:t>
      </w:r>
      <w:r w:rsidRPr="00C17986">
        <w:rPr>
          <w:b/>
          <w:sz w:val="28"/>
          <w:u w:val="single"/>
        </w:rPr>
        <w:t>CONTINUOUS ASSESMENT</w:t>
      </w:r>
    </w:p>
    <w:p w:rsidR="00C17986" w:rsidRDefault="00C17986">
      <w:pPr>
        <w:rPr>
          <w:b/>
          <w:sz w:val="28"/>
          <w:u w:val="single"/>
        </w:rPr>
      </w:pPr>
    </w:p>
    <w:p w:rsidR="00C17986" w:rsidRPr="00CF05F1" w:rsidRDefault="00CF05F1">
      <w:pPr>
        <w:rPr>
          <w:b/>
          <w:sz w:val="28"/>
          <w:u w:val="single"/>
        </w:rPr>
      </w:pPr>
      <w:r w:rsidRPr="00CF05F1">
        <w:rPr>
          <w:b/>
          <w:sz w:val="28"/>
          <w:u w:val="single"/>
        </w:rPr>
        <w:t>NAME: OKENWA NONSO MBAH</w:t>
      </w:r>
    </w:p>
    <w:p w:rsidR="00CF05F1" w:rsidRPr="00CF05F1" w:rsidRDefault="00CF05F1">
      <w:pPr>
        <w:rPr>
          <w:b/>
          <w:sz w:val="28"/>
          <w:u w:val="single"/>
        </w:rPr>
      </w:pPr>
      <w:proofErr w:type="gramStart"/>
      <w:r w:rsidRPr="00CF05F1">
        <w:rPr>
          <w:b/>
          <w:sz w:val="28"/>
          <w:u w:val="single"/>
        </w:rPr>
        <w:t>MATRIC :</w:t>
      </w:r>
      <w:proofErr w:type="gramEnd"/>
      <w:r w:rsidRPr="00CF05F1">
        <w:rPr>
          <w:b/>
          <w:sz w:val="28"/>
          <w:u w:val="single"/>
        </w:rPr>
        <w:t xml:space="preserve"> 16/LAW01/125</w:t>
      </w:r>
    </w:p>
    <w:p w:rsidR="00CF05F1" w:rsidRPr="00CF05F1" w:rsidRDefault="00CF05F1">
      <w:pPr>
        <w:rPr>
          <w:b/>
          <w:sz w:val="28"/>
          <w:u w:val="single"/>
        </w:rPr>
      </w:pPr>
      <w:r w:rsidRPr="00CF05F1">
        <w:rPr>
          <w:b/>
          <w:sz w:val="28"/>
          <w:u w:val="single"/>
        </w:rPr>
        <w:t xml:space="preserve">COURSE: LAND LAW </w:t>
      </w:r>
    </w:p>
    <w:p w:rsidR="00CF05F1" w:rsidRDefault="00CF05F1">
      <w:pPr>
        <w:rPr>
          <w:b/>
          <w:sz w:val="28"/>
          <w:u w:val="single"/>
        </w:rPr>
      </w:pPr>
      <w:r w:rsidRPr="00CF05F1">
        <w:rPr>
          <w:b/>
          <w:sz w:val="28"/>
          <w:u w:val="single"/>
        </w:rPr>
        <w:t>CODE:</w:t>
      </w:r>
      <w:r>
        <w:rPr>
          <w:b/>
          <w:sz w:val="28"/>
          <w:u w:val="single"/>
        </w:rPr>
        <w:t xml:space="preserve"> </w:t>
      </w:r>
      <w:r w:rsidRPr="00CF05F1">
        <w:rPr>
          <w:b/>
          <w:sz w:val="28"/>
          <w:u w:val="single"/>
        </w:rPr>
        <w:t>LPB 402</w:t>
      </w:r>
    </w:p>
    <w:p w:rsidR="00C17986" w:rsidRDefault="00C17986"/>
    <w:p w:rsidR="00EA7CD2" w:rsidRDefault="00EA7CD2"/>
    <w:p w:rsidR="00EA7CD2" w:rsidRDefault="00EA7CD2">
      <w:proofErr w:type="gramStart"/>
      <w:r>
        <w:t>THE LEGAL ISSUE IN THE CASE.</w:t>
      </w:r>
      <w:proofErr w:type="gramEnd"/>
    </w:p>
    <w:p w:rsidR="00EA7CD2" w:rsidRDefault="00EA7CD2" w:rsidP="00EA7CD2">
      <w:pPr>
        <w:pStyle w:val="ListParagraph"/>
        <w:numPr>
          <w:ilvl w:val="0"/>
          <w:numId w:val="1"/>
        </w:numPr>
      </w:pPr>
      <w:r>
        <w:t>DID THE GOVERNOR HAVE THE POWER TO REJECT THE STATUTORY RIGHT OF MR AJAH</w:t>
      </w:r>
    </w:p>
    <w:p w:rsidR="00EA7CD2" w:rsidRDefault="00EA7CD2" w:rsidP="00EA7CD2">
      <w:pPr>
        <w:pStyle w:val="ListParagraph"/>
        <w:numPr>
          <w:ilvl w:val="0"/>
          <w:numId w:val="1"/>
        </w:numPr>
      </w:pPr>
      <w:r>
        <w:t>WHETHER THE CHIEF  CAN WIN AN ACTION AGAINST THE GOVERNMENT</w:t>
      </w:r>
    </w:p>
    <w:p w:rsidR="00EA7CD2" w:rsidRDefault="00EA7CD2" w:rsidP="00EA7CD2">
      <w:pPr>
        <w:pStyle w:val="ListParagraph"/>
      </w:pPr>
    </w:p>
    <w:p w:rsidR="00EA7CD2" w:rsidRDefault="00EA7CD2" w:rsidP="00EA7CD2">
      <w:pPr>
        <w:pStyle w:val="ListParagraph"/>
      </w:pPr>
    </w:p>
    <w:p w:rsidR="00EA7CD2" w:rsidRDefault="00EA7CD2" w:rsidP="00EA7CD2">
      <w:pPr>
        <w:pStyle w:val="ListParagraph"/>
      </w:pPr>
      <w:r>
        <w:t>THE FIRST ISSUE WHICH IS PRESENTED I WOULD ANWER AS A NEGATIVE DUE TO THE REVOCATION OF THE RIGHT OF CCCUPANCY AND THE RIGHT TO OWN LAND.</w:t>
      </w:r>
    </w:p>
    <w:p w:rsidR="00EA7CD2" w:rsidRDefault="00EA7CD2" w:rsidP="00EA7CD2">
      <w:pPr>
        <w:pStyle w:val="ListParagraph"/>
      </w:pPr>
      <w:r>
        <w:t xml:space="preserve">THIS MAY BE SEEN IN THE </w:t>
      </w:r>
      <w:r w:rsidRPr="00164427">
        <w:rPr>
          <w:color w:val="FF0000"/>
          <w:u w:val="single"/>
        </w:rPr>
        <w:t>SECTION 28(6)</w:t>
      </w:r>
      <w:r w:rsidRPr="00164427">
        <w:rPr>
          <w:color w:val="FF0000"/>
        </w:rPr>
        <w:t xml:space="preserve"> </w:t>
      </w:r>
      <w:r>
        <w:t xml:space="preserve">THIS CLEARLY STATES THAT </w:t>
      </w:r>
    </w:p>
    <w:p w:rsidR="00EA7CD2" w:rsidRDefault="00EA7CD2" w:rsidP="00EA7CD2">
      <w:pPr>
        <w:pStyle w:val="ListParagraph"/>
      </w:pPr>
      <w:r>
        <w:t xml:space="preserve">GOVERNORS </w:t>
      </w:r>
      <w:r w:rsidR="00164427">
        <w:t xml:space="preserve">HAVE TO GIVE A PERSONAL NOTICE BEFORE THEY HAVE THE POWER TO REVOKE THE LAND OCCUPANCY WHICH HE IS ON. HOWEVER THIS WASN’T DONE IN ANY </w:t>
      </w:r>
      <w:proofErr w:type="gramStart"/>
      <w:r w:rsidR="00164427">
        <w:t>WAY .</w:t>
      </w:r>
      <w:proofErr w:type="gramEnd"/>
      <w:r w:rsidR="00164427">
        <w:t xml:space="preserve">  THE PUNISHMENT TO BE GIVEN IN THE ACCORDING TO THE PUBLIC ORDER IS “FINE”AND NOT DEMOLISHING OF ONES PROPERTY.</w:t>
      </w:r>
    </w:p>
    <w:p w:rsidR="00164427" w:rsidRDefault="00164427" w:rsidP="00EA7CD2">
      <w:pPr>
        <w:pStyle w:val="ListParagraph"/>
      </w:pPr>
      <w:r>
        <w:t xml:space="preserve">ANOTHER CASE WHICH COULD BE USED IS THAT OF </w:t>
      </w:r>
      <w:r w:rsidRPr="00164427">
        <w:rPr>
          <w:color w:val="FF0000"/>
          <w:u w:val="single"/>
        </w:rPr>
        <w:t>ONOUJU VS AG ANAMBRA STATE.</w:t>
      </w:r>
    </w:p>
    <w:p w:rsidR="00164427" w:rsidRDefault="00164427" w:rsidP="00EA7CD2">
      <w:pPr>
        <w:pStyle w:val="ListParagraph"/>
      </w:pPr>
      <w:r>
        <w:t>WHERE THERE WAS A NOTICE WHICH WAS VALID GIVEN.</w:t>
      </w:r>
    </w:p>
    <w:p w:rsidR="00164427" w:rsidRDefault="00164427" w:rsidP="00EA7CD2">
      <w:pPr>
        <w:pStyle w:val="ListParagraph"/>
      </w:pPr>
      <w:r>
        <w:t xml:space="preserve">WHEN THERE IS AN ABSENSCE OF A NOTICE IT IS SIMPLY UNCONSTITUTIONAL </w:t>
      </w:r>
    </w:p>
    <w:p w:rsidR="00164427" w:rsidRDefault="00164427" w:rsidP="00EA7CD2">
      <w:pPr>
        <w:pStyle w:val="ListParagraph"/>
      </w:pPr>
      <w:r>
        <w:t xml:space="preserve">THIS COULD BE SEEN IN THAT OF GOLD </w:t>
      </w:r>
      <w:r w:rsidRPr="00164427">
        <w:rPr>
          <w:color w:val="FF0000"/>
          <w:u w:val="single"/>
        </w:rPr>
        <w:t>MARK LTD VS IBAFON CO. LTD.</w:t>
      </w:r>
    </w:p>
    <w:p w:rsidR="00164427" w:rsidRDefault="00164427" w:rsidP="00EA7CD2">
      <w:pPr>
        <w:pStyle w:val="ListParagraph"/>
      </w:pPr>
    </w:p>
    <w:p w:rsidR="00164427" w:rsidRDefault="00164427" w:rsidP="00EA7CD2">
      <w:pPr>
        <w:pStyle w:val="ListParagraph"/>
      </w:pPr>
      <w:r>
        <w:t xml:space="preserve">LOOKING AT </w:t>
      </w:r>
      <w:r w:rsidRPr="00164427">
        <w:rPr>
          <w:color w:val="FF0000"/>
          <w:u w:val="single"/>
        </w:rPr>
        <w:t>SECTION 43 AND 44,</w:t>
      </w:r>
      <w:r w:rsidRPr="00164427">
        <w:rPr>
          <w:color w:val="FF0000"/>
        </w:rPr>
        <w:t xml:space="preserve"> </w:t>
      </w:r>
      <w:r>
        <w:t xml:space="preserve">LAND CAN BE ACQUIRED AS PROPOSED BY THE </w:t>
      </w:r>
      <w:proofErr w:type="gramStart"/>
      <w:r>
        <w:t>LAW  THIS</w:t>
      </w:r>
      <w:proofErr w:type="gramEnd"/>
      <w:r>
        <w:t xml:space="preserve"> MEANS THAT EVERY CITIZEN HAS A RIGHT TO AQUIRE AND </w:t>
      </w:r>
    </w:p>
    <w:p w:rsidR="00164427" w:rsidRDefault="00164427" w:rsidP="00164427">
      <w:pPr>
        <w:pStyle w:val="ListParagraph"/>
      </w:pPr>
      <w:r>
        <w:t>ALSO OWN AN IMOVABLE PROPERTY ANY WHERE WITHIN THE BORDERS OF NIGERIA.</w:t>
      </w:r>
    </w:p>
    <w:p w:rsidR="00164427" w:rsidRDefault="00164427" w:rsidP="00164427">
      <w:pPr>
        <w:pStyle w:val="ListParagraph"/>
      </w:pPr>
    </w:p>
    <w:p w:rsidR="00164427" w:rsidRDefault="00164427" w:rsidP="00164427">
      <w:pPr>
        <w:pStyle w:val="ListParagraph"/>
      </w:pPr>
      <w:r>
        <w:t xml:space="preserve">IN THE SCENARIO PRESENTED THE REASON FOR THE DEMOLITION WAS NOT FOR PUBLIC PURPOSE AS DEFINED </w:t>
      </w:r>
      <w:r w:rsidR="00723B8E">
        <w:t xml:space="preserve">UNDER </w:t>
      </w:r>
      <w:proofErr w:type="gramStart"/>
      <w:r w:rsidR="00723B8E">
        <w:t>THE  ACT</w:t>
      </w:r>
      <w:proofErr w:type="gramEnd"/>
      <w:r w:rsidR="00723B8E">
        <w:t xml:space="preserve">  IN SECTION 52. ALSO OVERIDING PUBLIC INTEREST IS ALSO STATED IN 28(2</w:t>
      </w:r>
      <w:proofErr w:type="gramStart"/>
      <w:r w:rsidR="00723B8E">
        <w:t>)(</w:t>
      </w:r>
      <w:proofErr w:type="gramEnd"/>
      <w:r w:rsidR="00723B8E">
        <w:t>a)(b)(c).</w:t>
      </w:r>
    </w:p>
    <w:p w:rsidR="00723B8E" w:rsidRDefault="00723B8E" w:rsidP="00164427">
      <w:pPr>
        <w:pStyle w:val="ListParagraph"/>
      </w:pPr>
    </w:p>
    <w:p w:rsidR="00723B8E" w:rsidRPr="00723B8E" w:rsidRDefault="00723B8E" w:rsidP="00164427">
      <w:pPr>
        <w:pStyle w:val="ListParagraph"/>
        <w:rPr>
          <w:b/>
          <w:u w:val="single"/>
        </w:rPr>
      </w:pPr>
      <w:r w:rsidRPr="00723B8E">
        <w:rPr>
          <w:b/>
          <w:u w:val="single"/>
        </w:rPr>
        <w:t>In conclusion</w:t>
      </w:r>
    </w:p>
    <w:p w:rsidR="00723B8E" w:rsidRPr="00723B8E" w:rsidRDefault="00723B8E" w:rsidP="00164427">
      <w:pPr>
        <w:pStyle w:val="ListParagraph"/>
      </w:pPr>
      <w:bookmarkStart w:id="0" w:name="_GoBack"/>
      <w:r w:rsidRPr="00723B8E">
        <w:t xml:space="preserve">The law provides room for fines and not the </w:t>
      </w:r>
      <w:proofErr w:type="spellStart"/>
      <w:r w:rsidRPr="00723B8E">
        <w:t>demolision</w:t>
      </w:r>
      <w:proofErr w:type="spellEnd"/>
      <w:r w:rsidRPr="00723B8E">
        <w:t xml:space="preserve"> of houses as taken in the </w:t>
      </w:r>
      <w:proofErr w:type="spellStart"/>
      <w:r w:rsidRPr="00723B8E">
        <w:t>case</w:t>
      </w:r>
      <w:proofErr w:type="gramStart"/>
      <w:r w:rsidRPr="00723B8E">
        <w:t>,which</w:t>
      </w:r>
      <w:proofErr w:type="spellEnd"/>
      <w:proofErr w:type="gramEnd"/>
      <w:r w:rsidRPr="00723B8E">
        <w:t xml:space="preserve"> is improper and wrong.</w:t>
      </w:r>
    </w:p>
    <w:bookmarkEnd w:id="0"/>
    <w:p w:rsidR="00723B8E" w:rsidRDefault="00723B8E" w:rsidP="00723B8E"/>
    <w:sectPr w:rsidR="0072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68E"/>
    <w:multiLevelType w:val="hybridMultilevel"/>
    <w:tmpl w:val="1B280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1"/>
    <w:rsid w:val="00164427"/>
    <w:rsid w:val="00723B8E"/>
    <w:rsid w:val="00C17986"/>
    <w:rsid w:val="00CF05F1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Okenwa Mbah</dc:creator>
  <cp:lastModifiedBy>Okenwa Mbah</cp:lastModifiedBy>
  <cp:revision>1</cp:revision>
  <dcterms:created xsi:type="dcterms:W3CDTF">2020-05-15T09:09:00Z</dcterms:created>
  <dcterms:modified xsi:type="dcterms:W3CDTF">2020-05-15T10:16:00Z</dcterms:modified>
</cp:coreProperties>
</file>