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A4" w:rsidRPr="007E338B" w:rsidRDefault="00E76BA4">
      <w:pPr>
        <w:rPr>
          <w:rFonts w:ascii="Times New Roman" w:hAnsi="Times New Roman" w:cs="Times New Roman"/>
          <w:sz w:val="24"/>
          <w:szCs w:val="24"/>
        </w:rPr>
      </w:pPr>
      <w:r w:rsidRPr="007E338B">
        <w:rPr>
          <w:rFonts w:ascii="Times New Roman" w:hAnsi="Times New Roman" w:cs="Times New Roman"/>
          <w:sz w:val="24"/>
          <w:szCs w:val="24"/>
        </w:rPr>
        <w:t>LAND LAW TEST</w:t>
      </w:r>
    </w:p>
    <w:p w:rsidR="00000000" w:rsidRPr="007E338B" w:rsidRDefault="00E76BA4">
      <w:pPr>
        <w:rPr>
          <w:rFonts w:ascii="Times New Roman" w:hAnsi="Times New Roman" w:cs="Times New Roman"/>
          <w:sz w:val="24"/>
          <w:szCs w:val="24"/>
        </w:rPr>
      </w:pPr>
      <w:r w:rsidRPr="007E338B">
        <w:rPr>
          <w:rFonts w:ascii="Times New Roman" w:hAnsi="Times New Roman" w:cs="Times New Roman"/>
          <w:sz w:val="24"/>
          <w:szCs w:val="24"/>
        </w:rPr>
        <w:t>NAME; GEOFFREY BARISUANU BARIWU</w:t>
      </w:r>
    </w:p>
    <w:p w:rsidR="00E76BA4" w:rsidRPr="007E338B" w:rsidRDefault="00E76BA4">
      <w:pPr>
        <w:rPr>
          <w:rFonts w:ascii="Times New Roman" w:hAnsi="Times New Roman" w:cs="Times New Roman"/>
          <w:sz w:val="24"/>
          <w:szCs w:val="24"/>
        </w:rPr>
      </w:pPr>
      <w:r w:rsidRPr="007E338B">
        <w:rPr>
          <w:rFonts w:ascii="Times New Roman" w:hAnsi="Times New Roman" w:cs="Times New Roman"/>
          <w:sz w:val="24"/>
          <w:szCs w:val="24"/>
        </w:rPr>
        <w:t>MATRIC NO; 16/LAW01/092</w:t>
      </w:r>
    </w:p>
    <w:p w:rsidR="00E76BA4" w:rsidRPr="007E338B" w:rsidRDefault="00E76BA4">
      <w:pPr>
        <w:rPr>
          <w:rFonts w:ascii="Times New Roman" w:hAnsi="Times New Roman" w:cs="Times New Roman"/>
          <w:sz w:val="24"/>
          <w:szCs w:val="24"/>
        </w:rPr>
      </w:pPr>
      <w:r w:rsidRPr="007E338B">
        <w:rPr>
          <w:rFonts w:ascii="Times New Roman" w:hAnsi="Times New Roman" w:cs="Times New Roman"/>
          <w:sz w:val="24"/>
          <w:szCs w:val="24"/>
        </w:rPr>
        <w:t>LECTURER; MRS OLUBIYI</w:t>
      </w:r>
    </w:p>
    <w:p w:rsidR="00480D29" w:rsidRPr="007E338B" w:rsidRDefault="00480D29">
      <w:pPr>
        <w:rPr>
          <w:rFonts w:ascii="Times New Roman" w:hAnsi="Times New Roman" w:cs="Times New Roman"/>
          <w:sz w:val="24"/>
          <w:szCs w:val="24"/>
        </w:rPr>
      </w:pPr>
      <w:r w:rsidRPr="007E338B">
        <w:rPr>
          <w:rFonts w:ascii="Times New Roman" w:hAnsi="Times New Roman" w:cs="Times New Roman"/>
          <w:sz w:val="24"/>
          <w:szCs w:val="24"/>
        </w:rPr>
        <w:t>ANSWER;</w:t>
      </w:r>
    </w:p>
    <w:p w:rsidR="00480D29" w:rsidRPr="007E338B" w:rsidRDefault="007E338B">
      <w:pPr>
        <w:rPr>
          <w:rFonts w:ascii="Times New Roman" w:hAnsi="Times New Roman" w:cs="Times New Roman"/>
          <w:b/>
          <w:sz w:val="24"/>
          <w:szCs w:val="24"/>
        </w:rPr>
      </w:pPr>
      <w:r w:rsidRPr="007E338B">
        <w:rPr>
          <w:rFonts w:ascii="Times New Roman" w:hAnsi="Times New Roman" w:cs="Times New Roman"/>
          <w:b/>
          <w:sz w:val="24"/>
          <w:szCs w:val="24"/>
        </w:rPr>
        <w:t>The legal Issues</w:t>
      </w:r>
    </w:p>
    <w:p w:rsidR="00E876D3" w:rsidRPr="007E338B" w:rsidRDefault="00E876D3">
      <w:pPr>
        <w:rPr>
          <w:rFonts w:ascii="Times New Roman" w:hAnsi="Times New Roman" w:cs="Times New Roman"/>
          <w:sz w:val="24"/>
          <w:szCs w:val="24"/>
        </w:rPr>
      </w:pPr>
      <w:r w:rsidRPr="007E338B">
        <w:rPr>
          <w:rFonts w:ascii="Times New Roman" w:hAnsi="Times New Roman" w:cs="Times New Roman"/>
          <w:sz w:val="24"/>
          <w:szCs w:val="24"/>
        </w:rPr>
        <w:t xml:space="preserve">1. The validity of the revocation of Chief </w:t>
      </w:r>
      <w:proofErr w:type="spellStart"/>
      <w:r w:rsidRPr="007E338B">
        <w:rPr>
          <w:rFonts w:ascii="Times New Roman" w:hAnsi="Times New Roman" w:cs="Times New Roman"/>
          <w:sz w:val="24"/>
          <w:szCs w:val="24"/>
        </w:rPr>
        <w:t>Ajah's</w:t>
      </w:r>
      <w:proofErr w:type="spellEnd"/>
      <w:r w:rsidRPr="007E338B">
        <w:rPr>
          <w:rFonts w:ascii="Times New Roman" w:hAnsi="Times New Roman" w:cs="Times New Roman"/>
          <w:sz w:val="24"/>
          <w:szCs w:val="24"/>
        </w:rPr>
        <w:t xml:space="preserve"> right of occupancy in Tarzan hotels hence the demolition </w:t>
      </w:r>
    </w:p>
    <w:p w:rsidR="00E876D3" w:rsidRPr="007E338B" w:rsidRDefault="00E876D3">
      <w:pPr>
        <w:rPr>
          <w:rFonts w:ascii="Times New Roman" w:hAnsi="Times New Roman" w:cs="Times New Roman"/>
          <w:sz w:val="24"/>
          <w:szCs w:val="24"/>
        </w:rPr>
      </w:pPr>
      <w:r w:rsidRPr="007E338B">
        <w:rPr>
          <w:rFonts w:ascii="Times New Roman" w:hAnsi="Times New Roman" w:cs="Times New Roman"/>
          <w:sz w:val="24"/>
          <w:szCs w:val="24"/>
        </w:rPr>
        <w:t xml:space="preserve">2.The law on ownership of property in Nigeria as provided for by the 1999 constitution </w:t>
      </w:r>
    </w:p>
    <w:p w:rsidR="00E876D3" w:rsidRPr="007E338B" w:rsidRDefault="00E876D3">
      <w:pPr>
        <w:rPr>
          <w:rFonts w:ascii="Times New Roman" w:hAnsi="Times New Roman" w:cs="Times New Roman"/>
          <w:sz w:val="24"/>
          <w:szCs w:val="24"/>
        </w:rPr>
      </w:pPr>
      <w:r w:rsidRPr="007E338B">
        <w:rPr>
          <w:rFonts w:ascii="Times New Roman" w:hAnsi="Times New Roman" w:cs="Times New Roman"/>
          <w:sz w:val="24"/>
          <w:szCs w:val="24"/>
        </w:rPr>
        <w:t>3.</w:t>
      </w:r>
      <w:r w:rsidR="00E43D68" w:rsidRPr="007E338B">
        <w:rPr>
          <w:rFonts w:ascii="Times New Roman" w:hAnsi="Times New Roman" w:cs="Times New Roman"/>
          <w:sz w:val="24"/>
          <w:szCs w:val="24"/>
        </w:rPr>
        <w:t xml:space="preserve"> Supremacy of the Constitution over section 5 of the quarantine act </w:t>
      </w:r>
      <w:r w:rsidRPr="007E338B">
        <w:rPr>
          <w:rFonts w:ascii="Times New Roman" w:hAnsi="Times New Roman" w:cs="Times New Roman"/>
          <w:sz w:val="24"/>
          <w:szCs w:val="24"/>
        </w:rPr>
        <w:t xml:space="preserve"> </w:t>
      </w:r>
      <w:r w:rsidR="00E43D68" w:rsidRPr="007E338B">
        <w:rPr>
          <w:rFonts w:ascii="Times New Roman" w:hAnsi="Times New Roman" w:cs="Times New Roman"/>
          <w:sz w:val="24"/>
          <w:szCs w:val="24"/>
        </w:rPr>
        <w:t>.</w:t>
      </w:r>
    </w:p>
    <w:p w:rsidR="007E338B" w:rsidRPr="007E338B" w:rsidRDefault="007E338B">
      <w:pPr>
        <w:rPr>
          <w:rFonts w:ascii="Times New Roman" w:hAnsi="Times New Roman" w:cs="Times New Roman"/>
          <w:b/>
          <w:sz w:val="24"/>
          <w:szCs w:val="24"/>
        </w:rPr>
      </w:pPr>
      <w:r w:rsidRPr="007E338B">
        <w:rPr>
          <w:rFonts w:ascii="Times New Roman" w:hAnsi="Times New Roman" w:cs="Times New Roman"/>
          <w:b/>
          <w:sz w:val="24"/>
          <w:szCs w:val="24"/>
        </w:rPr>
        <w:t>PRINCIPLES</w:t>
      </w:r>
    </w:p>
    <w:p w:rsidR="00480D29" w:rsidRPr="007E338B" w:rsidRDefault="002551EE">
      <w:pPr>
        <w:rPr>
          <w:rFonts w:ascii="Times New Roman" w:hAnsi="Times New Roman" w:cs="Times New Roman"/>
          <w:sz w:val="24"/>
          <w:szCs w:val="24"/>
        </w:rPr>
      </w:pPr>
      <w:r w:rsidRPr="007E338B">
        <w:rPr>
          <w:rFonts w:ascii="Times New Roman" w:hAnsi="Times New Roman" w:cs="Times New Roman"/>
          <w:sz w:val="24"/>
          <w:szCs w:val="24"/>
        </w:rPr>
        <w:t>1. Pursuant to the vesting of all the land in a state on the governor of the state to hold in trust and administered for the comm</w:t>
      </w:r>
      <w:r w:rsidR="007E338B">
        <w:rPr>
          <w:rFonts w:ascii="Times New Roman" w:hAnsi="Times New Roman" w:cs="Times New Roman"/>
          <w:sz w:val="24"/>
          <w:szCs w:val="24"/>
        </w:rPr>
        <w:t>on use for the benefits of all N</w:t>
      </w:r>
      <w:r w:rsidRPr="007E338B">
        <w:rPr>
          <w:rFonts w:ascii="Times New Roman" w:hAnsi="Times New Roman" w:cs="Times New Roman"/>
          <w:sz w:val="24"/>
          <w:szCs w:val="24"/>
        </w:rPr>
        <w:t xml:space="preserve">igerians , it is my position that the Governor of </w:t>
      </w:r>
      <w:proofErr w:type="spellStart"/>
      <w:r w:rsidRPr="007E338B">
        <w:rPr>
          <w:rFonts w:ascii="Times New Roman" w:hAnsi="Times New Roman" w:cs="Times New Roman"/>
          <w:sz w:val="24"/>
          <w:szCs w:val="24"/>
        </w:rPr>
        <w:t>Kuzuland</w:t>
      </w:r>
      <w:proofErr w:type="spellEnd"/>
      <w:r w:rsidRPr="007E338B">
        <w:rPr>
          <w:rFonts w:ascii="Times New Roman" w:hAnsi="Times New Roman" w:cs="Times New Roman"/>
          <w:sz w:val="24"/>
          <w:szCs w:val="24"/>
        </w:rPr>
        <w:t xml:space="preserve"> did not act </w:t>
      </w:r>
      <w:r w:rsidRPr="007E338B">
        <w:rPr>
          <w:rFonts w:ascii="Times New Roman" w:hAnsi="Times New Roman" w:cs="Times New Roman"/>
          <w:i/>
          <w:sz w:val="24"/>
          <w:szCs w:val="24"/>
        </w:rPr>
        <w:t xml:space="preserve">ultra </w:t>
      </w:r>
      <w:proofErr w:type="spellStart"/>
      <w:r w:rsidRPr="007E338B">
        <w:rPr>
          <w:rFonts w:ascii="Times New Roman" w:hAnsi="Times New Roman" w:cs="Times New Roman"/>
          <w:i/>
          <w:sz w:val="24"/>
          <w:szCs w:val="24"/>
        </w:rPr>
        <w:t>vires</w:t>
      </w:r>
      <w:proofErr w:type="spellEnd"/>
      <w:r w:rsidRPr="007E338B">
        <w:rPr>
          <w:rFonts w:ascii="Times New Roman" w:hAnsi="Times New Roman" w:cs="Times New Roman"/>
          <w:sz w:val="24"/>
          <w:szCs w:val="24"/>
        </w:rPr>
        <w:t xml:space="preserve"> </w:t>
      </w:r>
      <w:r w:rsidR="007E338B">
        <w:rPr>
          <w:rFonts w:ascii="Times New Roman" w:hAnsi="Times New Roman" w:cs="Times New Roman"/>
          <w:sz w:val="24"/>
          <w:szCs w:val="24"/>
        </w:rPr>
        <w:t>and beyo</w:t>
      </w:r>
      <w:r w:rsidRPr="007E338B">
        <w:rPr>
          <w:rFonts w:ascii="Times New Roman" w:hAnsi="Times New Roman" w:cs="Times New Roman"/>
          <w:sz w:val="24"/>
          <w:szCs w:val="24"/>
        </w:rPr>
        <w:t>nd his powers .However , in implementation of this right of revoca</w:t>
      </w:r>
      <w:r w:rsidR="00AD4115" w:rsidRPr="007E338B">
        <w:rPr>
          <w:rFonts w:ascii="Times New Roman" w:hAnsi="Times New Roman" w:cs="Times New Roman"/>
          <w:sz w:val="24"/>
          <w:szCs w:val="24"/>
        </w:rPr>
        <w:t xml:space="preserve">tion, pursuant to section 28(1) </w:t>
      </w:r>
      <w:r w:rsidRPr="007E338B">
        <w:rPr>
          <w:rFonts w:ascii="Times New Roman" w:hAnsi="Times New Roman" w:cs="Times New Roman"/>
          <w:sz w:val="24"/>
          <w:szCs w:val="24"/>
        </w:rPr>
        <w:t xml:space="preserve">of the Land use act , the right of the governor to revoke the right of occupancy of any citizen of Nigeria </w:t>
      </w:r>
      <w:r w:rsidR="007E338B">
        <w:rPr>
          <w:rFonts w:ascii="Times New Roman" w:hAnsi="Times New Roman" w:cs="Times New Roman"/>
          <w:sz w:val="24"/>
          <w:szCs w:val="24"/>
        </w:rPr>
        <w:t>must be made for overri</w:t>
      </w:r>
      <w:r w:rsidR="00AD4115" w:rsidRPr="007E338B">
        <w:rPr>
          <w:rFonts w:ascii="Times New Roman" w:hAnsi="Times New Roman" w:cs="Times New Roman"/>
          <w:sz w:val="24"/>
          <w:szCs w:val="24"/>
        </w:rPr>
        <w:t xml:space="preserve">ding public interest . In light of the demolition of the hotel , it is to my mind that the governor had the interest of the general public at heart considering the fact the state and the world at large was battling a global pandemic In the case of </w:t>
      </w:r>
      <w:proofErr w:type="spellStart"/>
      <w:r w:rsidR="00AD4115" w:rsidRPr="007E338B">
        <w:rPr>
          <w:rFonts w:ascii="Times New Roman" w:hAnsi="Times New Roman" w:cs="Times New Roman"/>
          <w:sz w:val="24"/>
          <w:szCs w:val="24"/>
        </w:rPr>
        <w:t>Amale</w:t>
      </w:r>
      <w:proofErr w:type="spellEnd"/>
      <w:r w:rsidR="00AD4115" w:rsidRPr="007E338B">
        <w:rPr>
          <w:rFonts w:ascii="Times New Roman" w:hAnsi="Times New Roman" w:cs="Times New Roman"/>
          <w:sz w:val="24"/>
          <w:szCs w:val="24"/>
        </w:rPr>
        <w:t xml:space="preserve"> V </w:t>
      </w:r>
      <w:proofErr w:type="spellStart"/>
      <w:r w:rsidR="00AD4115" w:rsidRPr="007E338B">
        <w:rPr>
          <w:rFonts w:ascii="Times New Roman" w:hAnsi="Times New Roman" w:cs="Times New Roman"/>
          <w:sz w:val="24"/>
          <w:szCs w:val="24"/>
        </w:rPr>
        <w:t>Sokoto</w:t>
      </w:r>
      <w:proofErr w:type="spellEnd"/>
      <w:r w:rsidR="00AD4115" w:rsidRPr="007E338B">
        <w:rPr>
          <w:rFonts w:ascii="Times New Roman" w:hAnsi="Times New Roman" w:cs="Times New Roman"/>
          <w:sz w:val="24"/>
          <w:szCs w:val="24"/>
        </w:rPr>
        <w:t xml:space="preserve"> Local Government where the court of Appeal held that the Governor of a state has power to revoke a person's right of occupancy for overriding public interest. </w:t>
      </w:r>
    </w:p>
    <w:p w:rsidR="00AD4115" w:rsidRPr="007E338B" w:rsidRDefault="00AD4115">
      <w:pPr>
        <w:rPr>
          <w:rFonts w:ascii="Times New Roman" w:hAnsi="Times New Roman" w:cs="Times New Roman"/>
          <w:sz w:val="24"/>
          <w:szCs w:val="24"/>
        </w:rPr>
      </w:pPr>
      <w:r w:rsidRPr="007E338B">
        <w:rPr>
          <w:rFonts w:ascii="Times New Roman" w:hAnsi="Times New Roman" w:cs="Times New Roman"/>
          <w:sz w:val="24"/>
          <w:szCs w:val="24"/>
        </w:rPr>
        <w:t xml:space="preserve">    Despite the revocation however , I humbly submit that pursuant to Section 33(1) OF  the land use Act of 1979 , Chief </w:t>
      </w:r>
      <w:proofErr w:type="spellStart"/>
      <w:r w:rsidRPr="007E338B">
        <w:rPr>
          <w:rFonts w:ascii="Times New Roman" w:hAnsi="Times New Roman" w:cs="Times New Roman"/>
          <w:sz w:val="24"/>
          <w:szCs w:val="24"/>
        </w:rPr>
        <w:t>Ajah</w:t>
      </w:r>
      <w:proofErr w:type="spellEnd"/>
      <w:r w:rsidRPr="007E338B">
        <w:rPr>
          <w:rFonts w:ascii="Times New Roman" w:hAnsi="Times New Roman" w:cs="Times New Roman"/>
          <w:sz w:val="24"/>
          <w:szCs w:val="24"/>
        </w:rPr>
        <w:t xml:space="preserve"> is entitled to some degree of </w:t>
      </w:r>
      <w:proofErr w:type="spellStart"/>
      <w:r w:rsidRPr="007E338B">
        <w:rPr>
          <w:rFonts w:ascii="Times New Roman" w:hAnsi="Times New Roman" w:cs="Times New Roman"/>
          <w:sz w:val="24"/>
          <w:szCs w:val="24"/>
        </w:rPr>
        <w:t>setlement</w:t>
      </w:r>
      <w:proofErr w:type="spellEnd"/>
      <w:r w:rsidRPr="007E338B">
        <w:rPr>
          <w:rFonts w:ascii="Times New Roman" w:hAnsi="Times New Roman" w:cs="Times New Roman"/>
          <w:sz w:val="24"/>
          <w:szCs w:val="24"/>
        </w:rPr>
        <w:t xml:space="preserve"> as compensation for his demolished property </w:t>
      </w:r>
    </w:p>
    <w:p w:rsidR="00684962" w:rsidRPr="007E338B" w:rsidRDefault="00684962">
      <w:pPr>
        <w:rPr>
          <w:rFonts w:ascii="Times New Roman" w:hAnsi="Times New Roman" w:cs="Times New Roman"/>
          <w:sz w:val="24"/>
          <w:szCs w:val="24"/>
        </w:rPr>
      </w:pPr>
    </w:p>
    <w:p w:rsidR="00684962" w:rsidRPr="007E338B" w:rsidRDefault="00684962">
      <w:pPr>
        <w:rPr>
          <w:rFonts w:ascii="Times New Roman" w:hAnsi="Times New Roman" w:cs="Times New Roman"/>
          <w:sz w:val="24"/>
          <w:szCs w:val="24"/>
        </w:rPr>
      </w:pPr>
      <w:r w:rsidRPr="007E338B">
        <w:rPr>
          <w:rFonts w:ascii="Times New Roman" w:hAnsi="Times New Roman" w:cs="Times New Roman"/>
          <w:sz w:val="24"/>
          <w:szCs w:val="24"/>
        </w:rPr>
        <w:t xml:space="preserve">2. The 1999 Constitution of the Federal republic of Nigeria in Section 44 (1)has made an express provision for the ownership of immovable property in any part of the country by any citizen of Nigeria . However , section 44 (2)(b) has made an express provision for the imposition of penalties or forfeiture of properties for the breach of any law whether under civil process or after conviction for an offence , this again backs up my earlier position that the governor of </w:t>
      </w:r>
      <w:proofErr w:type="spellStart"/>
      <w:r w:rsidRPr="007E338B">
        <w:rPr>
          <w:rFonts w:ascii="Times New Roman" w:hAnsi="Times New Roman" w:cs="Times New Roman"/>
          <w:sz w:val="24"/>
          <w:szCs w:val="24"/>
        </w:rPr>
        <w:t>Kuzuland</w:t>
      </w:r>
      <w:proofErr w:type="spellEnd"/>
      <w:r w:rsidRPr="007E338B">
        <w:rPr>
          <w:rFonts w:ascii="Times New Roman" w:hAnsi="Times New Roman" w:cs="Times New Roman"/>
          <w:sz w:val="24"/>
          <w:szCs w:val="24"/>
        </w:rPr>
        <w:t xml:space="preserve"> did not act </w:t>
      </w:r>
      <w:r w:rsidRPr="007E338B">
        <w:rPr>
          <w:rFonts w:ascii="Times New Roman" w:hAnsi="Times New Roman" w:cs="Times New Roman"/>
          <w:i/>
          <w:sz w:val="24"/>
          <w:szCs w:val="24"/>
        </w:rPr>
        <w:t xml:space="preserve">ultra </w:t>
      </w:r>
      <w:proofErr w:type="spellStart"/>
      <w:r w:rsidRPr="007E338B">
        <w:rPr>
          <w:rFonts w:ascii="Times New Roman" w:hAnsi="Times New Roman" w:cs="Times New Roman"/>
          <w:i/>
          <w:sz w:val="24"/>
          <w:szCs w:val="24"/>
        </w:rPr>
        <w:t>vires</w:t>
      </w:r>
      <w:proofErr w:type="spellEnd"/>
      <w:r w:rsidRPr="007E338B">
        <w:rPr>
          <w:rFonts w:ascii="Times New Roman" w:hAnsi="Times New Roman" w:cs="Times New Roman"/>
          <w:sz w:val="24"/>
          <w:szCs w:val="24"/>
        </w:rPr>
        <w:t xml:space="preserve"> and beyond his powers as there was an executive order in place which stipulated the demolition of properties for the breach of the quarantine law </w:t>
      </w:r>
      <w:r w:rsidR="00E43D68" w:rsidRPr="007E338B">
        <w:rPr>
          <w:rFonts w:ascii="Times New Roman" w:hAnsi="Times New Roman" w:cs="Times New Roman"/>
          <w:sz w:val="24"/>
          <w:szCs w:val="24"/>
        </w:rPr>
        <w:t>.</w:t>
      </w:r>
    </w:p>
    <w:p w:rsidR="00E43D68" w:rsidRPr="007E338B" w:rsidRDefault="00E43D68">
      <w:pPr>
        <w:rPr>
          <w:rFonts w:ascii="Times New Roman" w:hAnsi="Times New Roman" w:cs="Times New Roman"/>
          <w:sz w:val="24"/>
          <w:szCs w:val="24"/>
        </w:rPr>
      </w:pPr>
    </w:p>
    <w:p w:rsidR="00E43D68" w:rsidRPr="007E338B" w:rsidRDefault="00E43D68">
      <w:pPr>
        <w:rPr>
          <w:rFonts w:ascii="Times New Roman" w:hAnsi="Times New Roman" w:cs="Times New Roman"/>
          <w:sz w:val="24"/>
          <w:szCs w:val="24"/>
        </w:rPr>
      </w:pPr>
      <w:r w:rsidRPr="007E338B">
        <w:rPr>
          <w:rFonts w:ascii="Times New Roman" w:hAnsi="Times New Roman" w:cs="Times New Roman"/>
          <w:sz w:val="24"/>
          <w:szCs w:val="24"/>
        </w:rPr>
        <w:t xml:space="preserve">3. Despite the provision of Section 5 of the quarantine law which lays down fines as penalties and terms of imprisonment for defaults it is my submission that this vehemently contravenes and is inconsistent with the provision of the 1999 constitution as amended in its section 44(2) (b) . Section 1 (3) of the 1999 constitution as amended expressly provided that if any other law is inconsistent with the provision of this </w:t>
      </w:r>
      <w:r w:rsidRPr="007E338B">
        <w:rPr>
          <w:rFonts w:ascii="Times New Roman" w:hAnsi="Times New Roman" w:cs="Times New Roman"/>
          <w:sz w:val="24"/>
          <w:szCs w:val="24"/>
        </w:rPr>
        <w:lastRenderedPageBreak/>
        <w:t xml:space="preserve">constitution , that this constitution shall prevail and that other law shall to the extent of its </w:t>
      </w:r>
      <w:proofErr w:type="spellStart"/>
      <w:r w:rsidRPr="007E338B">
        <w:rPr>
          <w:rFonts w:ascii="Times New Roman" w:hAnsi="Times New Roman" w:cs="Times New Roman"/>
          <w:sz w:val="24"/>
          <w:szCs w:val="24"/>
        </w:rPr>
        <w:t>inconsisency</w:t>
      </w:r>
      <w:proofErr w:type="spellEnd"/>
      <w:r w:rsidRPr="007E338B">
        <w:rPr>
          <w:rFonts w:ascii="Times New Roman" w:hAnsi="Times New Roman" w:cs="Times New Roman"/>
          <w:sz w:val="24"/>
          <w:szCs w:val="24"/>
        </w:rPr>
        <w:t xml:space="preserve"> be null and void .</w:t>
      </w:r>
    </w:p>
    <w:p w:rsidR="00E43D68" w:rsidRPr="007E338B" w:rsidRDefault="00E43D68">
      <w:pPr>
        <w:rPr>
          <w:rFonts w:ascii="Times New Roman" w:hAnsi="Times New Roman" w:cs="Times New Roman"/>
          <w:b/>
          <w:sz w:val="24"/>
          <w:szCs w:val="24"/>
        </w:rPr>
      </w:pPr>
      <w:r w:rsidRPr="007E338B">
        <w:rPr>
          <w:rFonts w:ascii="Times New Roman" w:hAnsi="Times New Roman" w:cs="Times New Roman"/>
          <w:b/>
          <w:sz w:val="24"/>
          <w:szCs w:val="24"/>
        </w:rPr>
        <w:t>Application</w:t>
      </w:r>
    </w:p>
    <w:p w:rsidR="00E43D68" w:rsidRPr="007E338B" w:rsidRDefault="00E43D68">
      <w:pPr>
        <w:rPr>
          <w:rFonts w:ascii="Times New Roman" w:hAnsi="Times New Roman" w:cs="Times New Roman"/>
          <w:sz w:val="24"/>
          <w:szCs w:val="24"/>
        </w:rPr>
      </w:pPr>
      <w:r w:rsidRPr="007E338B">
        <w:rPr>
          <w:rFonts w:ascii="Times New Roman" w:hAnsi="Times New Roman" w:cs="Times New Roman"/>
          <w:sz w:val="24"/>
          <w:szCs w:val="24"/>
        </w:rPr>
        <w:t xml:space="preserve">The constitution is the </w:t>
      </w:r>
      <w:proofErr w:type="spellStart"/>
      <w:r w:rsidRPr="007E338B">
        <w:rPr>
          <w:rFonts w:ascii="Times New Roman" w:hAnsi="Times New Roman" w:cs="Times New Roman"/>
          <w:sz w:val="24"/>
          <w:szCs w:val="24"/>
        </w:rPr>
        <w:t>grundnorm</w:t>
      </w:r>
      <w:proofErr w:type="spellEnd"/>
      <w:r w:rsidRPr="007E338B">
        <w:rPr>
          <w:rFonts w:ascii="Times New Roman" w:hAnsi="Times New Roman" w:cs="Times New Roman"/>
          <w:sz w:val="24"/>
          <w:szCs w:val="24"/>
        </w:rPr>
        <w:t xml:space="preserve"> , it is the </w:t>
      </w:r>
      <w:proofErr w:type="spellStart"/>
      <w:r w:rsidRPr="007E338B">
        <w:rPr>
          <w:rFonts w:ascii="Times New Roman" w:hAnsi="Times New Roman" w:cs="Times New Roman"/>
          <w:sz w:val="24"/>
          <w:szCs w:val="24"/>
        </w:rPr>
        <w:t>barometre</w:t>
      </w:r>
      <w:proofErr w:type="spellEnd"/>
      <w:r w:rsidRPr="007E338B">
        <w:rPr>
          <w:rFonts w:ascii="Times New Roman" w:hAnsi="Times New Roman" w:cs="Times New Roman"/>
          <w:sz w:val="24"/>
          <w:szCs w:val="24"/>
        </w:rPr>
        <w:t xml:space="preserve"> through which every other law is measured , it gives life to any other law , this buttresses the supremacy of the constitution , flowing from the set of facts before me , Chief </w:t>
      </w:r>
      <w:proofErr w:type="spellStart"/>
      <w:r w:rsidRPr="007E338B">
        <w:rPr>
          <w:rFonts w:ascii="Times New Roman" w:hAnsi="Times New Roman" w:cs="Times New Roman"/>
          <w:sz w:val="24"/>
          <w:szCs w:val="24"/>
        </w:rPr>
        <w:t>Ajah</w:t>
      </w:r>
      <w:proofErr w:type="spellEnd"/>
      <w:r w:rsidRPr="007E338B">
        <w:rPr>
          <w:rFonts w:ascii="Times New Roman" w:hAnsi="Times New Roman" w:cs="Times New Roman"/>
          <w:sz w:val="24"/>
          <w:szCs w:val="24"/>
        </w:rPr>
        <w:t xml:space="preserve"> </w:t>
      </w:r>
      <w:r w:rsidR="007E338B" w:rsidRPr="007E338B">
        <w:rPr>
          <w:rFonts w:ascii="Times New Roman" w:hAnsi="Times New Roman" w:cs="Times New Roman"/>
          <w:sz w:val="24"/>
          <w:szCs w:val="24"/>
        </w:rPr>
        <w:t xml:space="preserve">by his flouting of the executive order of the governor , in conducting business in the premises of his hotel is liable to have is property demolished and </w:t>
      </w:r>
      <w:proofErr w:type="spellStart"/>
      <w:r w:rsidR="007E338B" w:rsidRPr="007E338B">
        <w:rPr>
          <w:rFonts w:ascii="Times New Roman" w:hAnsi="Times New Roman" w:cs="Times New Roman"/>
          <w:sz w:val="24"/>
          <w:szCs w:val="24"/>
        </w:rPr>
        <w:t>forfieted</w:t>
      </w:r>
      <w:proofErr w:type="spellEnd"/>
      <w:r w:rsidR="007E338B" w:rsidRPr="007E338B">
        <w:rPr>
          <w:rFonts w:ascii="Times New Roman" w:hAnsi="Times New Roman" w:cs="Times New Roman"/>
          <w:sz w:val="24"/>
          <w:szCs w:val="24"/>
        </w:rPr>
        <w:t xml:space="preserve"> as provided for in section 44 (2) (b) of the 1999 constitution , despite his explicit right to ownership of property in Nigeria as stipulated in section 44(1) of the 1999 constitution </w:t>
      </w:r>
    </w:p>
    <w:p w:rsidR="007E338B" w:rsidRPr="007E338B" w:rsidRDefault="007E338B">
      <w:pPr>
        <w:rPr>
          <w:rFonts w:ascii="Times New Roman" w:hAnsi="Times New Roman" w:cs="Times New Roman"/>
          <w:sz w:val="24"/>
          <w:szCs w:val="24"/>
        </w:rPr>
      </w:pPr>
      <w:r w:rsidRPr="007E338B">
        <w:rPr>
          <w:rFonts w:ascii="Times New Roman" w:hAnsi="Times New Roman" w:cs="Times New Roman"/>
          <w:sz w:val="24"/>
          <w:szCs w:val="24"/>
        </w:rPr>
        <w:t xml:space="preserve"> Section 5 of the quarantine law in imposing fines and </w:t>
      </w:r>
      <w:proofErr w:type="spellStart"/>
      <w:r w:rsidRPr="007E338B">
        <w:rPr>
          <w:rFonts w:ascii="Times New Roman" w:hAnsi="Times New Roman" w:cs="Times New Roman"/>
          <w:sz w:val="24"/>
          <w:szCs w:val="24"/>
        </w:rPr>
        <w:t>imprisonement</w:t>
      </w:r>
      <w:proofErr w:type="spellEnd"/>
      <w:r w:rsidRPr="007E338B">
        <w:rPr>
          <w:rFonts w:ascii="Times New Roman" w:hAnsi="Times New Roman" w:cs="Times New Roman"/>
          <w:sz w:val="24"/>
          <w:szCs w:val="24"/>
        </w:rPr>
        <w:t xml:space="preserve"> as penalties for breach of the quarantine process as contravened the provision of the constitution and its provision , to my mind is null and void as provided for by section 1(3) by the 1999 constitution .</w:t>
      </w:r>
    </w:p>
    <w:p w:rsidR="007E338B" w:rsidRPr="007E338B" w:rsidRDefault="007E338B">
      <w:pPr>
        <w:rPr>
          <w:rFonts w:ascii="Times New Roman" w:hAnsi="Times New Roman" w:cs="Times New Roman"/>
          <w:sz w:val="24"/>
          <w:szCs w:val="24"/>
        </w:rPr>
      </w:pPr>
      <w:r w:rsidRPr="007E338B">
        <w:rPr>
          <w:rFonts w:ascii="Times New Roman" w:hAnsi="Times New Roman" w:cs="Times New Roman"/>
          <w:sz w:val="24"/>
          <w:szCs w:val="24"/>
        </w:rPr>
        <w:t xml:space="preserve">   As a final gloss, section 28(1) of the land use act has also empowered the governor of the state to revoke the right of occupancy of any citizen for overriding public interest and this is a perfect example .</w:t>
      </w:r>
    </w:p>
    <w:p w:rsidR="00AD4115" w:rsidRPr="007E338B" w:rsidRDefault="00AD4115">
      <w:pPr>
        <w:rPr>
          <w:rFonts w:ascii="Times New Roman" w:hAnsi="Times New Roman" w:cs="Times New Roman"/>
          <w:sz w:val="24"/>
          <w:szCs w:val="24"/>
        </w:rPr>
      </w:pPr>
      <w:r w:rsidRPr="007E338B">
        <w:rPr>
          <w:rFonts w:ascii="Times New Roman" w:hAnsi="Times New Roman" w:cs="Times New Roman"/>
          <w:sz w:val="24"/>
          <w:szCs w:val="24"/>
        </w:rPr>
        <w:t xml:space="preserve">   </w:t>
      </w:r>
    </w:p>
    <w:p w:rsidR="00E76BA4" w:rsidRPr="007E338B" w:rsidRDefault="00E76BA4">
      <w:pPr>
        <w:rPr>
          <w:rFonts w:ascii="Times New Roman" w:hAnsi="Times New Roman" w:cs="Times New Roman"/>
          <w:sz w:val="24"/>
          <w:szCs w:val="24"/>
        </w:rPr>
      </w:pPr>
    </w:p>
    <w:sectPr w:rsidR="00E76BA4" w:rsidRPr="007E3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E76BA4"/>
    <w:rsid w:val="002551EE"/>
    <w:rsid w:val="00480D29"/>
    <w:rsid w:val="00684962"/>
    <w:rsid w:val="007E338B"/>
    <w:rsid w:val="00AD4115"/>
    <w:rsid w:val="00E43D68"/>
    <w:rsid w:val="00E76BA4"/>
    <w:rsid w:val="00E8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BARISUANU</dc:creator>
  <cp:keywords/>
  <dc:description/>
  <cp:lastModifiedBy>GEOFFREY BARISUANU</cp:lastModifiedBy>
  <cp:revision>2</cp:revision>
  <dcterms:created xsi:type="dcterms:W3CDTF">2020-05-15T10:15:00Z</dcterms:created>
  <dcterms:modified xsi:type="dcterms:W3CDTF">2020-05-15T10:15:00Z</dcterms:modified>
</cp:coreProperties>
</file>