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75" w:rsidRDefault="007E0414">
      <w:pPr>
        <w:rPr>
          <w:b/>
          <w:sz w:val="28"/>
          <w:szCs w:val="28"/>
        </w:rPr>
      </w:pPr>
      <w:r>
        <w:rPr>
          <w:b/>
          <w:sz w:val="28"/>
          <w:szCs w:val="28"/>
        </w:rPr>
        <w:t>NAME: BLESSING-ONYEIKE CHIAGOZIWOM</w:t>
      </w:r>
    </w:p>
    <w:p w:rsidR="007E0414" w:rsidRDefault="007E0414">
      <w:pPr>
        <w:rPr>
          <w:b/>
          <w:sz w:val="28"/>
          <w:szCs w:val="28"/>
        </w:rPr>
      </w:pPr>
      <w:r>
        <w:rPr>
          <w:b/>
          <w:sz w:val="28"/>
          <w:szCs w:val="28"/>
        </w:rPr>
        <w:t>DEPT: CIVIL ENGINEERING</w:t>
      </w:r>
    </w:p>
    <w:p w:rsidR="007E0414" w:rsidRDefault="007E0414">
      <w:pPr>
        <w:rPr>
          <w:b/>
          <w:sz w:val="28"/>
          <w:szCs w:val="28"/>
        </w:rPr>
      </w:pPr>
      <w:r>
        <w:rPr>
          <w:b/>
          <w:sz w:val="28"/>
          <w:szCs w:val="28"/>
        </w:rPr>
        <w:t>MATRIC NO: 19/ENG03/007</w:t>
      </w:r>
    </w:p>
    <w:p w:rsidR="007E0414" w:rsidRDefault="007E0414" w:rsidP="007E0414">
      <w:pPr>
        <w:jc w:val="center"/>
        <w:rPr>
          <w:b/>
          <w:sz w:val="28"/>
          <w:szCs w:val="28"/>
          <w:u w:val="single"/>
        </w:rPr>
      </w:pPr>
      <w:r>
        <w:rPr>
          <w:b/>
          <w:sz w:val="28"/>
          <w:szCs w:val="28"/>
          <w:u w:val="single"/>
        </w:rPr>
        <w:t>CHM 102 ASSIGNMENT</w:t>
      </w:r>
    </w:p>
    <w:p w:rsidR="007E0414" w:rsidRPr="007E0414" w:rsidRDefault="007E0414" w:rsidP="007E0414">
      <w:pPr>
        <w:pStyle w:val="ListParagraph"/>
        <w:numPr>
          <w:ilvl w:val="0"/>
          <w:numId w:val="1"/>
        </w:numPr>
        <w:rPr>
          <w:sz w:val="28"/>
          <w:szCs w:val="28"/>
        </w:rPr>
      </w:pPr>
      <w:r>
        <w:rPr>
          <w:sz w:val="28"/>
          <w:szCs w:val="28"/>
        </w:rPr>
        <w:t>Classifications of alcohols with examples</w:t>
      </w:r>
    </w:p>
    <w:p w:rsidR="00C34688" w:rsidRDefault="007E0414" w:rsidP="00135470">
      <w:pPr>
        <w:pStyle w:val="ListParagraph"/>
        <w:numPr>
          <w:ilvl w:val="0"/>
          <w:numId w:val="2"/>
        </w:numPr>
        <w:rPr>
          <w:sz w:val="28"/>
          <w:szCs w:val="28"/>
        </w:rPr>
      </w:pPr>
      <w:r>
        <w:rPr>
          <w:sz w:val="28"/>
          <w:szCs w:val="28"/>
        </w:rPr>
        <w:t>Based on the number of hydrogen atoms attached to the carbon atom containing the hydroxyl group. If the number of hydrogen atoms attached to the carbon atom bearing the hydroxyl group are three or two, it is called primary alcohol</w:t>
      </w:r>
      <w:r w:rsidR="00135470">
        <w:rPr>
          <w:sz w:val="28"/>
          <w:szCs w:val="28"/>
        </w:rPr>
        <w:t xml:space="preserve"> (1°). If it is one hydrogen atom it is called secondary alcohol (2°) and if no hydrogen atom is attached, it is called tertiary alcohol</w:t>
      </w:r>
      <w:r w:rsidR="00C34688">
        <w:rPr>
          <w:sz w:val="28"/>
          <w:szCs w:val="28"/>
        </w:rPr>
        <w:t xml:space="preserve"> (</w:t>
      </w:r>
      <w:r w:rsidR="00135470">
        <w:rPr>
          <w:sz w:val="28"/>
          <w:szCs w:val="28"/>
        </w:rPr>
        <w:t>3°)</w:t>
      </w:r>
      <w:r w:rsidR="00C34688">
        <w:rPr>
          <w:sz w:val="28"/>
          <w:szCs w:val="28"/>
        </w:rPr>
        <w:t>. Examples are CH</w:t>
      </w:r>
      <w:r w:rsidR="00C34688">
        <w:rPr>
          <w:szCs w:val="28"/>
        </w:rPr>
        <w:t>3</w:t>
      </w:r>
      <w:r w:rsidR="00C34688">
        <w:rPr>
          <w:sz w:val="28"/>
          <w:szCs w:val="28"/>
        </w:rPr>
        <w:t>OH Methanol (1°), CH</w:t>
      </w:r>
      <w:r w:rsidR="00C34688">
        <w:rPr>
          <w:sz w:val="18"/>
          <w:szCs w:val="28"/>
        </w:rPr>
        <w:t>3</w:t>
      </w:r>
      <w:r w:rsidR="00C34688">
        <w:rPr>
          <w:sz w:val="28"/>
          <w:szCs w:val="28"/>
        </w:rPr>
        <w:t>CH</w:t>
      </w:r>
      <w:r w:rsidR="00C34688">
        <w:rPr>
          <w:sz w:val="18"/>
          <w:szCs w:val="28"/>
        </w:rPr>
        <w:t>2</w:t>
      </w:r>
      <w:r w:rsidR="00C34688">
        <w:rPr>
          <w:sz w:val="28"/>
          <w:szCs w:val="28"/>
        </w:rPr>
        <w:t>OH Ethanol (1°).</w:t>
      </w:r>
    </w:p>
    <w:p w:rsidR="00972484" w:rsidRDefault="00C34688" w:rsidP="00135470">
      <w:pPr>
        <w:pStyle w:val="ListParagraph"/>
        <w:numPr>
          <w:ilvl w:val="0"/>
          <w:numId w:val="2"/>
        </w:numPr>
        <w:rPr>
          <w:sz w:val="28"/>
          <w:szCs w:val="28"/>
        </w:rPr>
      </w:pPr>
      <w:r>
        <w:rPr>
          <w:sz w:val="28"/>
          <w:szCs w:val="28"/>
        </w:rPr>
        <w:t xml:space="preserve">Based on number of hydroxyl groups they possess. Monohydric alcohols have one hydroxyl group present in the alcohol structure. Dihydric alcohols are also called glycols have two hydroxyl groups present in the alcohol structure while </w:t>
      </w:r>
      <w:proofErr w:type="spellStart"/>
      <w:r>
        <w:rPr>
          <w:sz w:val="28"/>
          <w:szCs w:val="28"/>
        </w:rPr>
        <w:t>trihydric</w:t>
      </w:r>
      <w:proofErr w:type="spellEnd"/>
      <w:r>
        <w:rPr>
          <w:sz w:val="28"/>
          <w:szCs w:val="28"/>
        </w:rPr>
        <w:t xml:space="preserve"> alcohols or </w:t>
      </w:r>
      <w:proofErr w:type="spellStart"/>
      <w:r>
        <w:rPr>
          <w:sz w:val="28"/>
          <w:szCs w:val="28"/>
        </w:rPr>
        <w:t>triols</w:t>
      </w:r>
      <w:proofErr w:type="spellEnd"/>
      <w:r>
        <w:rPr>
          <w:sz w:val="28"/>
          <w:szCs w:val="28"/>
        </w:rPr>
        <w:t xml:space="preserve"> have three hydroxyl groups and polyhydric or </w:t>
      </w:r>
      <w:proofErr w:type="spellStart"/>
      <w:r>
        <w:rPr>
          <w:sz w:val="28"/>
          <w:szCs w:val="28"/>
        </w:rPr>
        <w:t>polyols</w:t>
      </w:r>
      <w:proofErr w:type="spellEnd"/>
      <w:r>
        <w:rPr>
          <w:sz w:val="28"/>
          <w:szCs w:val="28"/>
        </w:rPr>
        <w:t xml:space="preserve"> have more than three hydroxyl groups. Examples are CH</w:t>
      </w:r>
      <w:r>
        <w:rPr>
          <w:sz w:val="16"/>
          <w:szCs w:val="28"/>
        </w:rPr>
        <w:t>3</w:t>
      </w:r>
      <w:r>
        <w:rPr>
          <w:sz w:val="28"/>
          <w:szCs w:val="28"/>
        </w:rPr>
        <w:t>CH</w:t>
      </w:r>
      <w:r>
        <w:rPr>
          <w:sz w:val="16"/>
          <w:szCs w:val="28"/>
        </w:rPr>
        <w:t>2</w:t>
      </w:r>
      <w:r>
        <w:rPr>
          <w:sz w:val="28"/>
          <w:szCs w:val="28"/>
        </w:rPr>
        <w:t>CH</w:t>
      </w:r>
      <w:r>
        <w:rPr>
          <w:sz w:val="16"/>
          <w:szCs w:val="28"/>
        </w:rPr>
        <w:t>2</w:t>
      </w:r>
      <w:r>
        <w:rPr>
          <w:sz w:val="28"/>
          <w:szCs w:val="28"/>
        </w:rPr>
        <w:t>OH Propanol (Monohydric alcohol), HOCH</w:t>
      </w:r>
      <w:r>
        <w:rPr>
          <w:sz w:val="16"/>
          <w:szCs w:val="28"/>
        </w:rPr>
        <w:t>2</w:t>
      </w:r>
      <w:r>
        <w:rPr>
          <w:sz w:val="28"/>
          <w:szCs w:val="28"/>
        </w:rPr>
        <w:t>CH</w:t>
      </w:r>
      <w:r>
        <w:rPr>
          <w:sz w:val="16"/>
          <w:szCs w:val="28"/>
        </w:rPr>
        <w:t>2</w:t>
      </w:r>
      <w:r>
        <w:rPr>
          <w:sz w:val="28"/>
          <w:szCs w:val="28"/>
        </w:rPr>
        <w:t>OH Ethane-1, 2-diol (Dihydric alcohol)</w:t>
      </w:r>
    </w:p>
    <w:p w:rsidR="007E0414" w:rsidRDefault="00C34688" w:rsidP="00972484">
      <w:pPr>
        <w:pStyle w:val="ListParagraph"/>
        <w:numPr>
          <w:ilvl w:val="0"/>
          <w:numId w:val="1"/>
        </w:numPr>
        <w:rPr>
          <w:sz w:val="28"/>
          <w:szCs w:val="28"/>
        </w:rPr>
      </w:pPr>
      <w:r>
        <w:rPr>
          <w:sz w:val="28"/>
          <w:szCs w:val="28"/>
        </w:rPr>
        <w:t xml:space="preserve">  </w:t>
      </w:r>
      <w:r w:rsidR="00972484">
        <w:rPr>
          <w:sz w:val="28"/>
          <w:szCs w:val="28"/>
        </w:rPr>
        <w:t xml:space="preserve">The </w:t>
      </w:r>
      <w:proofErr w:type="spellStart"/>
      <w:r w:rsidR="00972484">
        <w:rPr>
          <w:sz w:val="28"/>
          <w:szCs w:val="28"/>
        </w:rPr>
        <w:t>gringard</w:t>
      </w:r>
      <w:proofErr w:type="spellEnd"/>
      <w:r w:rsidR="00972484">
        <w:rPr>
          <w:sz w:val="28"/>
          <w:szCs w:val="28"/>
        </w:rPr>
        <w:t xml:space="preserve"> process:</w:t>
      </w:r>
    </w:p>
    <w:p w:rsidR="00972484" w:rsidRPr="00972484" w:rsidRDefault="00972484" w:rsidP="00972484">
      <w:pPr>
        <w:pStyle w:val="ListParagraph"/>
        <w:rPr>
          <w:sz w:val="28"/>
          <w:szCs w:val="28"/>
        </w:rPr>
      </w:pPr>
      <w:r w:rsidRPr="00972484">
        <w:rPr>
          <w:sz w:val="28"/>
          <w:szCs w:val="28"/>
        </w:rPr>
        <w:t>A general Grignard procedure is presented for the synthesis of aliphatic, tertiary alcohols containing six to nine carbons. Without revealing the specific starting materials, students are challenged to identify their unknown products from physical (boiling points, refractive indices) and spectral (infrared O-H, C-H and fingerprint regions) data. Once a product is identified retro-synthetic considerations point to which alkyl halide and ketone were required as starting materials. This laboratory exercise in organic synthesis incorporates anhydrous techniques, distillation, and infrared analysis.</w:t>
      </w:r>
    </w:p>
    <w:p w:rsidR="00972484" w:rsidRPr="00972484" w:rsidRDefault="00972484" w:rsidP="00972484">
      <w:pPr>
        <w:pStyle w:val="ListParagraph"/>
        <w:rPr>
          <w:sz w:val="28"/>
          <w:szCs w:val="28"/>
        </w:rPr>
      </w:pPr>
    </w:p>
    <w:p w:rsidR="00972484" w:rsidRDefault="00972484" w:rsidP="00972484">
      <w:pPr>
        <w:pStyle w:val="ListParagraph"/>
        <w:rPr>
          <w:sz w:val="28"/>
          <w:szCs w:val="28"/>
        </w:rPr>
      </w:pPr>
      <w:r w:rsidRPr="00972484">
        <w:rPr>
          <w:sz w:val="28"/>
          <w:szCs w:val="28"/>
        </w:rPr>
        <w:t>RX + Mg ---&gt; [</w:t>
      </w:r>
      <w:proofErr w:type="spellStart"/>
      <w:r w:rsidRPr="00972484">
        <w:rPr>
          <w:sz w:val="28"/>
          <w:szCs w:val="28"/>
        </w:rPr>
        <w:t>RMgX</w:t>
      </w:r>
      <w:proofErr w:type="spellEnd"/>
      <w:r w:rsidRPr="00972484">
        <w:rPr>
          <w:sz w:val="28"/>
          <w:szCs w:val="28"/>
        </w:rPr>
        <w:t>] + R'R"C=O ---&gt; [</w:t>
      </w:r>
      <w:proofErr w:type="spellStart"/>
      <w:r w:rsidRPr="00972484">
        <w:rPr>
          <w:sz w:val="28"/>
          <w:szCs w:val="28"/>
        </w:rPr>
        <w:t>RR'R"COMgX</w:t>
      </w:r>
      <w:proofErr w:type="spellEnd"/>
      <w:r w:rsidRPr="00972484">
        <w:rPr>
          <w:sz w:val="28"/>
          <w:szCs w:val="28"/>
        </w:rPr>
        <w:t>] ---&gt; RR'R"COH</w:t>
      </w:r>
    </w:p>
    <w:p w:rsidR="00165EA0" w:rsidRDefault="00165EA0" w:rsidP="00972484">
      <w:pPr>
        <w:pStyle w:val="ListParagraph"/>
        <w:rPr>
          <w:sz w:val="28"/>
          <w:szCs w:val="28"/>
        </w:rPr>
      </w:pPr>
    </w:p>
    <w:p w:rsidR="00165EA0" w:rsidRDefault="00165EA0" w:rsidP="00972484">
      <w:pPr>
        <w:pStyle w:val="ListParagraph"/>
        <w:rPr>
          <w:sz w:val="28"/>
          <w:szCs w:val="28"/>
        </w:rPr>
      </w:pPr>
    </w:p>
    <w:p w:rsidR="00165EA0" w:rsidRDefault="00165EA0" w:rsidP="00165EA0">
      <w:pPr>
        <w:pStyle w:val="ListParagraph"/>
        <w:numPr>
          <w:ilvl w:val="0"/>
          <w:numId w:val="1"/>
        </w:numPr>
        <w:rPr>
          <w:sz w:val="28"/>
          <w:szCs w:val="28"/>
        </w:rPr>
      </w:pPr>
      <w:r>
        <w:rPr>
          <w:sz w:val="28"/>
          <w:szCs w:val="28"/>
        </w:rPr>
        <w:lastRenderedPageBreak/>
        <w:t xml:space="preserve">This process is called fermentation. The biological catalysts, enzymes found in yeast break down the carbohydrate molecules into ethanol to give a yield of 95%. The starch containing materials include rice, cereal </w:t>
      </w:r>
      <w:proofErr w:type="spellStart"/>
      <w:r>
        <w:rPr>
          <w:sz w:val="28"/>
          <w:szCs w:val="28"/>
        </w:rPr>
        <w:t>e.t.c</w:t>
      </w:r>
      <w:proofErr w:type="spellEnd"/>
      <w:r w:rsidR="009A0FA3">
        <w:rPr>
          <w:sz w:val="28"/>
          <w:szCs w:val="28"/>
        </w:rPr>
        <w:t xml:space="preserve"> and on warming with malt to 60°C for a specific period of time are converted into maltose by the enzyme diastase contained in the malt.</w:t>
      </w:r>
    </w:p>
    <w:p w:rsidR="009A0FA3" w:rsidRDefault="009A0FA3" w:rsidP="009A0FA3">
      <w:pPr>
        <w:pStyle w:val="ListParagraph"/>
        <w:rPr>
          <w:rFonts w:eastAsiaTheme="minorEastAsia"/>
          <w:sz w:val="18"/>
          <w:szCs w:val="28"/>
        </w:rPr>
      </w:pPr>
      <w:r>
        <w:rPr>
          <w:sz w:val="28"/>
          <w:szCs w:val="28"/>
        </w:rPr>
        <w:t>2(C</w:t>
      </w:r>
      <w:r>
        <w:rPr>
          <w:sz w:val="16"/>
          <w:szCs w:val="28"/>
        </w:rPr>
        <w:t>6</w:t>
      </w:r>
      <w:r>
        <w:rPr>
          <w:sz w:val="28"/>
          <w:szCs w:val="28"/>
        </w:rPr>
        <w:t>H</w:t>
      </w:r>
      <w:r>
        <w:rPr>
          <w:sz w:val="16"/>
          <w:szCs w:val="28"/>
        </w:rPr>
        <w:t>10</w:t>
      </w:r>
      <w:r>
        <w:rPr>
          <w:sz w:val="28"/>
          <w:szCs w:val="28"/>
        </w:rPr>
        <w:t>O</w:t>
      </w:r>
      <w:r>
        <w:rPr>
          <w:sz w:val="16"/>
          <w:szCs w:val="28"/>
        </w:rPr>
        <w:t>5</w:t>
      </w:r>
      <w:proofErr w:type="gramStart"/>
      <w:r>
        <w:rPr>
          <w:sz w:val="28"/>
          <w:szCs w:val="28"/>
        </w:rPr>
        <w:t>)</w:t>
      </w:r>
      <w:r>
        <w:rPr>
          <w:sz w:val="16"/>
          <w:szCs w:val="28"/>
        </w:rPr>
        <w:t>n</w:t>
      </w:r>
      <w:proofErr w:type="gramEnd"/>
      <w:r>
        <w:rPr>
          <w:sz w:val="28"/>
          <w:szCs w:val="28"/>
        </w:rPr>
        <w:t xml:space="preserve"> + nH</w:t>
      </w:r>
      <w:r>
        <w:rPr>
          <w:sz w:val="18"/>
          <w:szCs w:val="28"/>
        </w:rPr>
        <w:t>2</w:t>
      </w:r>
      <w:r>
        <w:rPr>
          <w:sz w:val="28"/>
          <w:szCs w:val="28"/>
        </w:rPr>
        <w:t>O</w:t>
      </w:r>
      <w:r w:rsidR="00BF75EC">
        <w:rPr>
          <w:sz w:val="28"/>
          <w:szCs w:val="28"/>
        </w:rPr>
        <w:t xml:space="preserve">          </w:t>
      </w:r>
      <w:r>
        <w:rPr>
          <w:sz w:val="28"/>
          <w:szCs w:val="28"/>
        </w:rPr>
        <w:t xml:space="preserve"> </w:t>
      </w:r>
      <m:oMath>
        <m:r>
          <w:rPr>
            <w:rFonts w:ascii="Cambria Math" w:hAnsi="Cambria Math"/>
            <w:sz w:val="28"/>
            <w:szCs w:val="28"/>
          </w:rPr>
          <m:t>→</m:t>
        </m:r>
      </m:oMath>
      <w:r w:rsidR="00261B06">
        <w:rPr>
          <w:rFonts w:eastAsiaTheme="minorEastAsia"/>
          <w:sz w:val="28"/>
          <w:szCs w:val="28"/>
        </w:rPr>
        <w:t xml:space="preserve"> </w:t>
      </w:r>
      <w:r w:rsidR="00BF75EC">
        <w:rPr>
          <w:rFonts w:eastAsiaTheme="minorEastAsia"/>
          <w:sz w:val="28"/>
          <w:szCs w:val="28"/>
        </w:rPr>
        <w:t xml:space="preserve">                 </w:t>
      </w:r>
      <w:r w:rsidR="00261B06">
        <w:rPr>
          <w:rFonts w:eastAsiaTheme="minorEastAsia"/>
          <w:sz w:val="28"/>
          <w:szCs w:val="28"/>
        </w:rPr>
        <w:t>nC</w:t>
      </w:r>
      <w:r w:rsidR="00261B06">
        <w:rPr>
          <w:rFonts w:eastAsiaTheme="minorEastAsia"/>
          <w:sz w:val="18"/>
          <w:szCs w:val="28"/>
        </w:rPr>
        <w:t>12</w:t>
      </w:r>
      <w:r w:rsidR="00261B06">
        <w:rPr>
          <w:rFonts w:eastAsiaTheme="minorEastAsia"/>
          <w:sz w:val="28"/>
          <w:szCs w:val="28"/>
        </w:rPr>
        <w:t>H</w:t>
      </w:r>
      <w:r w:rsidR="00261B06">
        <w:rPr>
          <w:rFonts w:eastAsiaTheme="minorEastAsia"/>
          <w:sz w:val="18"/>
          <w:szCs w:val="28"/>
        </w:rPr>
        <w:t>22</w:t>
      </w:r>
      <w:r w:rsidR="00261B06">
        <w:rPr>
          <w:rFonts w:eastAsiaTheme="minorEastAsia"/>
          <w:sz w:val="28"/>
          <w:szCs w:val="28"/>
        </w:rPr>
        <w:t>O</w:t>
      </w:r>
      <w:r w:rsidR="00261B06">
        <w:rPr>
          <w:rFonts w:eastAsiaTheme="minorEastAsia"/>
          <w:sz w:val="18"/>
          <w:szCs w:val="28"/>
        </w:rPr>
        <w:t>11</w:t>
      </w:r>
    </w:p>
    <w:p w:rsidR="00261B06" w:rsidRPr="00261B06" w:rsidRDefault="00261B06" w:rsidP="009A0FA3">
      <w:pPr>
        <w:pStyle w:val="ListParagraph"/>
        <w:rPr>
          <w:sz w:val="28"/>
          <w:szCs w:val="28"/>
        </w:rPr>
      </w:pPr>
      <w:r>
        <w:rPr>
          <w:rFonts w:eastAsiaTheme="minorEastAsia"/>
          <w:sz w:val="28"/>
          <w:szCs w:val="28"/>
        </w:rPr>
        <w:t xml:space="preserve">Carbohydrate     </w:t>
      </w:r>
      <w:r w:rsidR="00BF75EC">
        <w:rPr>
          <w:rFonts w:eastAsiaTheme="minorEastAsia"/>
          <w:sz w:val="28"/>
          <w:szCs w:val="28"/>
        </w:rPr>
        <w:t xml:space="preserve">     </w:t>
      </w:r>
      <w:r>
        <w:rPr>
          <w:rFonts w:eastAsiaTheme="minorEastAsia"/>
          <w:sz w:val="28"/>
          <w:szCs w:val="28"/>
        </w:rPr>
        <w:t xml:space="preserve">60°C/diastase </w:t>
      </w:r>
      <w:r w:rsidR="00BF75EC">
        <w:rPr>
          <w:rFonts w:eastAsiaTheme="minorEastAsia"/>
          <w:sz w:val="28"/>
          <w:szCs w:val="28"/>
        </w:rPr>
        <w:t xml:space="preserve">        </w:t>
      </w:r>
      <w:r>
        <w:rPr>
          <w:rFonts w:eastAsiaTheme="minorEastAsia"/>
          <w:sz w:val="28"/>
          <w:szCs w:val="28"/>
        </w:rPr>
        <w:t>maltose</w:t>
      </w:r>
    </w:p>
    <w:p w:rsidR="00972484" w:rsidRDefault="00261B06" w:rsidP="00972484">
      <w:pPr>
        <w:pStyle w:val="ListParagraph"/>
        <w:rPr>
          <w:sz w:val="28"/>
          <w:szCs w:val="28"/>
        </w:rPr>
      </w:pPr>
      <w:r>
        <w:rPr>
          <w:sz w:val="28"/>
          <w:szCs w:val="28"/>
        </w:rPr>
        <w:t>The maltose is broken down into glucose on addition of yeast which contains the enzyme maltase and at a temperature of 15°C</w:t>
      </w:r>
    </w:p>
    <w:p w:rsidR="00261B06" w:rsidRDefault="00261B06" w:rsidP="00972484">
      <w:pPr>
        <w:pStyle w:val="ListParagraph"/>
        <w:rPr>
          <w:rFonts w:eastAsiaTheme="minorEastAsia"/>
          <w:sz w:val="18"/>
          <w:szCs w:val="28"/>
        </w:rPr>
      </w:pPr>
      <w:r>
        <w:rPr>
          <w:rFonts w:eastAsiaTheme="minorEastAsia"/>
          <w:sz w:val="28"/>
          <w:szCs w:val="28"/>
        </w:rPr>
        <w:t>C</w:t>
      </w:r>
      <w:r>
        <w:rPr>
          <w:rFonts w:eastAsiaTheme="minorEastAsia"/>
          <w:sz w:val="18"/>
          <w:szCs w:val="28"/>
        </w:rPr>
        <w:t>12</w:t>
      </w:r>
      <w:r>
        <w:rPr>
          <w:rFonts w:eastAsiaTheme="minorEastAsia"/>
          <w:sz w:val="28"/>
          <w:szCs w:val="28"/>
        </w:rPr>
        <w:t>H</w:t>
      </w:r>
      <w:r>
        <w:rPr>
          <w:rFonts w:eastAsiaTheme="minorEastAsia"/>
          <w:sz w:val="18"/>
          <w:szCs w:val="28"/>
        </w:rPr>
        <w:t>22</w:t>
      </w:r>
      <w:r>
        <w:rPr>
          <w:rFonts w:eastAsiaTheme="minorEastAsia"/>
          <w:sz w:val="28"/>
          <w:szCs w:val="28"/>
        </w:rPr>
        <w:t>O</w:t>
      </w:r>
      <w:r>
        <w:rPr>
          <w:rFonts w:eastAsiaTheme="minorEastAsia"/>
          <w:sz w:val="18"/>
          <w:szCs w:val="28"/>
        </w:rPr>
        <w:t xml:space="preserve">11 </w:t>
      </w:r>
      <w:r>
        <w:rPr>
          <w:rFonts w:eastAsiaTheme="minorEastAsia"/>
          <w:sz w:val="28"/>
          <w:szCs w:val="28"/>
        </w:rPr>
        <w:t xml:space="preserve">+ </w:t>
      </w:r>
      <w:r>
        <w:rPr>
          <w:sz w:val="28"/>
          <w:szCs w:val="28"/>
        </w:rPr>
        <w:t>H</w:t>
      </w:r>
      <w:r>
        <w:rPr>
          <w:sz w:val="18"/>
          <w:szCs w:val="28"/>
        </w:rPr>
        <w:t>2</w:t>
      </w:r>
      <w:r>
        <w:rPr>
          <w:sz w:val="28"/>
          <w:szCs w:val="28"/>
        </w:rPr>
        <w:t xml:space="preserve">O </w:t>
      </w:r>
      <w:r w:rsidR="00BF75EC">
        <w:rPr>
          <w:sz w:val="28"/>
          <w:szCs w:val="28"/>
        </w:rPr>
        <w:t xml:space="preserve">              </w:t>
      </w:r>
      <w:r>
        <w:rPr>
          <w:sz w:val="28"/>
          <w:szCs w:val="28"/>
        </w:rPr>
        <w:t xml:space="preserve">  </w:t>
      </w:r>
      <m:oMath>
        <m:r>
          <w:rPr>
            <w:rFonts w:ascii="Cambria Math" w:hAnsi="Cambria Math"/>
            <w:sz w:val="28"/>
            <w:szCs w:val="28"/>
          </w:rPr>
          <m:t>→</m:t>
        </m:r>
      </m:oMath>
      <w:r>
        <w:rPr>
          <w:rFonts w:eastAsiaTheme="minorEastAsia"/>
          <w:sz w:val="28"/>
          <w:szCs w:val="28"/>
        </w:rPr>
        <w:t xml:space="preserve">  </w:t>
      </w:r>
      <w:r w:rsidR="00BF75EC">
        <w:rPr>
          <w:rFonts w:eastAsiaTheme="minorEastAsia"/>
          <w:sz w:val="28"/>
          <w:szCs w:val="28"/>
        </w:rPr>
        <w:t xml:space="preserve">           </w:t>
      </w:r>
      <w:r>
        <w:rPr>
          <w:rFonts w:eastAsiaTheme="minorEastAsia"/>
          <w:sz w:val="28"/>
          <w:szCs w:val="28"/>
        </w:rPr>
        <w:t xml:space="preserve"> 2C</w:t>
      </w:r>
      <w:r>
        <w:rPr>
          <w:rFonts w:eastAsiaTheme="minorEastAsia"/>
          <w:sz w:val="16"/>
          <w:szCs w:val="28"/>
        </w:rPr>
        <w:t>6</w:t>
      </w:r>
      <w:r>
        <w:rPr>
          <w:rFonts w:eastAsiaTheme="minorEastAsia"/>
          <w:sz w:val="28"/>
          <w:szCs w:val="28"/>
        </w:rPr>
        <w:t>H</w:t>
      </w:r>
      <w:r>
        <w:rPr>
          <w:rFonts w:eastAsiaTheme="minorEastAsia"/>
          <w:sz w:val="18"/>
          <w:szCs w:val="28"/>
        </w:rPr>
        <w:t>12</w:t>
      </w:r>
      <w:r>
        <w:rPr>
          <w:rFonts w:eastAsiaTheme="minorEastAsia"/>
          <w:sz w:val="28"/>
          <w:szCs w:val="28"/>
        </w:rPr>
        <w:t>O</w:t>
      </w:r>
      <w:r>
        <w:rPr>
          <w:rFonts w:eastAsiaTheme="minorEastAsia"/>
          <w:sz w:val="18"/>
          <w:szCs w:val="28"/>
        </w:rPr>
        <w:t>6</w:t>
      </w:r>
    </w:p>
    <w:p w:rsidR="00261B06" w:rsidRDefault="00261B06" w:rsidP="00972484">
      <w:pPr>
        <w:pStyle w:val="ListParagraph"/>
        <w:rPr>
          <w:rFonts w:eastAsiaTheme="minorEastAsia"/>
          <w:sz w:val="28"/>
          <w:szCs w:val="28"/>
        </w:rPr>
      </w:pPr>
      <w:r>
        <w:rPr>
          <w:rFonts w:eastAsiaTheme="minorEastAsia"/>
          <w:sz w:val="28"/>
          <w:szCs w:val="28"/>
        </w:rPr>
        <w:t xml:space="preserve">Maltose        </w:t>
      </w:r>
      <w:r w:rsidR="00BF75EC">
        <w:rPr>
          <w:rFonts w:eastAsiaTheme="minorEastAsia"/>
          <w:sz w:val="28"/>
          <w:szCs w:val="28"/>
        </w:rPr>
        <w:t xml:space="preserve">     15°C/maltase         glucose</w:t>
      </w:r>
    </w:p>
    <w:p w:rsidR="00BF75EC" w:rsidRDefault="00BF75EC" w:rsidP="00972484">
      <w:pPr>
        <w:pStyle w:val="ListParagraph"/>
        <w:rPr>
          <w:rFonts w:eastAsiaTheme="minorEastAsia"/>
          <w:sz w:val="28"/>
          <w:szCs w:val="28"/>
        </w:rPr>
      </w:pPr>
      <w:r>
        <w:rPr>
          <w:rFonts w:eastAsiaTheme="minorEastAsia"/>
          <w:sz w:val="28"/>
          <w:szCs w:val="28"/>
        </w:rPr>
        <w:t xml:space="preserve">The glucose at constant temperature of 15°C is then converted into alcohol by the enzyme </w:t>
      </w:r>
      <w:proofErr w:type="spellStart"/>
      <w:r>
        <w:rPr>
          <w:rFonts w:eastAsiaTheme="minorEastAsia"/>
          <w:sz w:val="28"/>
          <w:szCs w:val="28"/>
        </w:rPr>
        <w:t>Zymase</w:t>
      </w:r>
      <w:proofErr w:type="spellEnd"/>
      <w:r>
        <w:rPr>
          <w:rFonts w:eastAsiaTheme="minorEastAsia"/>
          <w:sz w:val="28"/>
          <w:szCs w:val="28"/>
        </w:rPr>
        <w:t xml:space="preserve"> contained in yeast</w:t>
      </w:r>
    </w:p>
    <w:p w:rsidR="00BF75EC" w:rsidRDefault="00BF75EC" w:rsidP="00BF75EC">
      <w:pPr>
        <w:pStyle w:val="ListParagraph"/>
        <w:rPr>
          <w:sz w:val="16"/>
          <w:szCs w:val="28"/>
        </w:rPr>
      </w:pPr>
      <w:r>
        <w:rPr>
          <w:rFonts w:eastAsiaTheme="minorEastAsia"/>
          <w:sz w:val="28"/>
          <w:szCs w:val="28"/>
        </w:rPr>
        <w:t>C</w:t>
      </w:r>
      <w:r>
        <w:rPr>
          <w:rFonts w:eastAsiaTheme="minorEastAsia"/>
          <w:sz w:val="16"/>
          <w:szCs w:val="28"/>
        </w:rPr>
        <w:t>6</w:t>
      </w:r>
      <w:r>
        <w:rPr>
          <w:rFonts w:eastAsiaTheme="minorEastAsia"/>
          <w:sz w:val="28"/>
          <w:szCs w:val="28"/>
        </w:rPr>
        <w:t>H</w:t>
      </w:r>
      <w:r>
        <w:rPr>
          <w:rFonts w:eastAsiaTheme="minorEastAsia"/>
          <w:sz w:val="18"/>
          <w:szCs w:val="28"/>
        </w:rPr>
        <w:t>12</w:t>
      </w:r>
      <w:r>
        <w:rPr>
          <w:rFonts w:eastAsiaTheme="minorEastAsia"/>
          <w:sz w:val="28"/>
          <w:szCs w:val="28"/>
        </w:rPr>
        <w:t>O</w:t>
      </w:r>
      <w:r>
        <w:rPr>
          <w:rFonts w:eastAsiaTheme="minorEastAsia"/>
          <w:sz w:val="18"/>
          <w:szCs w:val="28"/>
        </w:rPr>
        <w:t xml:space="preserve">6                    </w:t>
      </w:r>
      <w:r>
        <w:rPr>
          <w:sz w:val="28"/>
          <w:szCs w:val="28"/>
        </w:rPr>
        <w:t xml:space="preserve"> </w:t>
      </w:r>
      <m:oMath>
        <m:r>
          <w:rPr>
            <w:rFonts w:ascii="Cambria Math" w:hAnsi="Cambria Math"/>
            <w:sz w:val="28"/>
            <w:szCs w:val="28"/>
          </w:rPr>
          <m:t>→</m:t>
        </m:r>
      </m:oMath>
      <w:r>
        <w:rPr>
          <w:rFonts w:eastAsiaTheme="minorEastAsia"/>
          <w:sz w:val="28"/>
          <w:szCs w:val="28"/>
        </w:rPr>
        <w:t xml:space="preserve">             2</w:t>
      </w:r>
      <w:r>
        <w:rPr>
          <w:sz w:val="28"/>
          <w:szCs w:val="28"/>
        </w:rPr>
        <w:t>CH</w:t>
      </w:r>
      <w:r>
        <w:rPr>
          <w:sz w:val="18"/>
          <w:szCs w:val="28"/>
        </w:rPr>
        <w:t>3</w:t>
      </w:r>
      <w:r>
        <w:rPr>
          <w:sz w:val="28"/>
          <w:szCs w:val="28"/>
        </w:rPr>
        <w:t>CH</w:t>
      </w:r>
      <w:r>
        <w:rPr>
          <w:sz w:val="18"/>
          <w:szCs w:val="28"/>
        </w:rPr>
        <w:t>2</w:t>
      </w:r>
      <w:r>
        <w:rPr>
          <w:sz w:val="28"/>
          <w:szCs w:val="28"/>
        </w:rPr>
        <w:t>OH + 2CO</w:t>
      </w:r>
      <w:r>
        <w:rPr>
          <w:sz w:val="16"/>
          <w:szCs w:val="28"/>
        </w:rPr>
        <w:t>2</w:t>
      </w:r>
    </w:p>
    <w:p w:rsidR="00306681" w:rsidRDefault="00BF75EC" w:rsidP="00306681">
      <w:pPr>
        <w:pStyle w:val="ListParagraph"/>
        <w:rPr>
          <w:rFonts w:eastAsiaTheme="minorEastAsia"/>
          <w:sz w:val="28"/>
          <w:szCs w:val="28"/>
        </w:rPr>
      </w:pPr>
      <w:r>
        <w:rPr>
          <w:rFonts w:eastAsiaTheme="minorEastAsia"/>
          <w:sz w:val="28"/>
          <w:szCs w:val="28"/>
        </w:rPr>
        <w:t>Glucose          15°C/</w:t>
      </w:r>
      <w:proofErr w:type="spellStart"/>
      <w:r>
        <w:rPr>
          <w:rFonts w:eastAsiaTheme="minorEastAsia"/>
          <w:sz w:val="28"/>
          <w:szCs w:val="28"/>
        </w:rPr>
        <w:t>Zymase</w:t>
      </w:r>
      <w:proofErr w:type="spellEnd"/>
      <w:r>
        <w:rPr>
          <w:rFonts w:eastAsiaTheme="minorEastAsia"/>
          <w:sz w:val="28"/>
          <w:szCs w:val="28"/>
        </w:rPr>
        <w:t xml:space="preserve">   Ethanol</w:t>
      </w:r>
    </w:p>
    <w:p w:rsidR="00306681" w:rsidRDefault="00306681" w:rsidP="00306681">
      <w:pPr>
        <w:pStyle w:val="ListParagraph"/>
        <w:numPr>
          <w:ilvl w:val="0"/>
          <w:numId w:val="1"/>
        </w:numPr>
        <w:rPr>
          <w:rFonts w:eastAsiaTheme="minorEastAsia"/>
          <w:sz w:val="28"/>
          <w:szCs w:val="28"/>
        </w:rPr>
      </w:pPr>
      <w:r>
        <w:rPr>
          <w:rFonts w:eastAsiaTheme="minorEastAsia"/>
          <w:sz w:val="28"/>
          <w:szCs w:val="28"/>
        </w:rPr>
        <w:t>Addition of H</w:t>
      </w:r>
      <w:r>
        <w:rPr>
          <w:rFonts w:eastAsiaTheme="minorEastAsia"/>
          <w:sz w:val="28"/>
          <w:szCs w:val="28"/>
          <w:vertAlign w:val="superscript"/>
        </w:rPr>
        <w:t xml:space="preserve">-1 </w:t>
      </w:r>
      <w:r>
        <w:rPr>
          <w:rFonts w:eastAsiaTheme="minorEastAsia"/>
          <w:sz w:val="28"/>
          <w:szCs w:val="28"/>
        </w:rPr>
        <w:t>: Reduction</w:t>
      </w:r>
    </w:p>
    <w:p w:rsidR="00107D52" w:rsidRDefault="00107D52" w:rsidP="00107D52">
      <w:pPr>
        <w:pStyle w:val="NormalWeb"/>
        <w:shd w:val="clear" w:color="auto" w:fill="FFFFFF"/>
        <w:jc w:val="both"/>
        <w:rPr>
          <w:rFonts w:ascii="Tahoma" w:hAnsi="Tahoma" w:cs="Tahoma"/>
          <w:color w:val="000000"/>
        </w:rPr>
      </w:pPr>
      <w:proofErr w:type="gramStart"/>
      <w:r>
        <w:rPr>
          <w:rFonts w:ascii="Tahoma" w:hAnsi="Tahoma" w:cs="Tahoma"/>
          <w:color w:val="000000"/>
        </w:rPr>
        <w:t>he</w:t>
      </w:r>
      <w:proofErr w:type="gramEnd"/>
      <w:r>
        <w:rPr>
          <w:rFonts w:ascii="Tahoma" w:hAnsi="Tahoma" w:cs="Tahoma"/>
          <w:color w:val="000000"/>
        </w:rPr>
        <w:t xml:space="preserve"> most common sources of the hydride Nucleophile are lithium aluminum hydride (LiAlH</w:t>
      </w:r>
      <w:r>
        <w:rPr>
          <w:rFonts w:ascii="Tahoma" w:hAnsi="Tahoma" w:cs="Tahoma"/>
          <w:color w:val="000000"/>
          <w:sz w:val="20"/>
          <w:szCs w:val="20"/>
          <w:vertAlign w:val="subscript"/>
        </w:rPr>
        <w:t>4</w:t>
      </w:r>
      <w:r>
        <w:rPr>
          <w:rFonts w:ascii="Tahoma" w:hAnsi="Tahoma" w:cs="Tahoma"/>
          <w:color w:val="000000"/>
        </w:rPr>
        <w:t xml:space="preserve">) and sodium </w:t>
      </w:r>
      <w:proofErr w:type="spellStart"/>
      <w:r>
        <w:rPr>
          <w:rFonts w:ascii="Tahoma" w:hAnsi="Tahoma" w:cs="Tahoma"/>
          <w:color w:val="000000"/>
        </w:rPr>
        <w:t>borohydride</w:t>
      </w:r>
      <w:proofErr w:type="spellEnd"/>
      <w:r>
        <w:rPr>
          <w:rFonts w:ascii="Tahoma" w:hAnsi="Tahoma" w:cs="Tahoma"/>
          <w:color w:val="000000"/>
        </w:rPr>
        <w:t xml:space="preserve"> (NaBH</w:t>
      </w:r>
      <w:r>
        <w:rPr>
          <w:rFonts w:ascii="Tahoma" w:hAnsi="Tahoma" w:cs="Tahoma"/>
          <w:color w:val="000000"/>
          <w:sz w:val="20"/>
          <w:szCs w:val="20"/>
          <w:vertAlign w:val="subscript"/>
        </w:rPr>
        <w:t>4</w:t>
      </w:r>
      <w:r>
        <w:rPr>
          <w:rFonts w:ascii="Tahoma" w:hAnsi="Tahoma" w:cs="Tahoma"/>
          <w:color w:val="000000"/>
        </w:rPr>
        <w:t>). Note! The hydride anion is not present during this reaction; rather, these reagents serve as a source of hydride due to the presence of a polar metal-hydrogen bond. Because aluminum is less electronegative than boron, the Al-H bond in LiAlH</w:t>
      </w:r>
      <w:r>
        <w:rPr>
          <w:rFonts w:ascii="Tahoma" w:hAnsi="Tahoma" w:cs="Tahoma"/>
          <w:color w:val="000000"/>
          <w:sz w:val="20"/>
          <w:szCs w:val="20"/>
          <w:vertAlign w:val="subscript"/>
        </w:rPr>
        <w:t>4</w:t>
      </w:r>
      <w:r>
        <w:rPr>
          <w:rFonts w:ascii="Tahoma" w:hAnsi="Tahoma" w:cs="Tahoma"/>
          <w:color w:val="000000"/>
        </w:rPr>
        <w:t> is more polar, thereby, making LiAlH</w:t>
      </w:r>
      <w:r>
        <w:rPr>
          <w:rFonts w:ascii="Tahoma" w:hAnsi="Tahoma" w:cs="Tahoma"/>
          <w:color w:val="000000"/>
          <w:sz w:val="20"/>
          <w:szCs w:val="20"/>
          <w:vertAlign w:val="subscript"/>
        </w:rPr>
        <w:t>4</w:t>
      </w:r>
      <w:r>
        <w:rPr>
          <w:rFonts w:ascii="Tahoma" w:hAnsi="Tahoma" w:cs="Tahoma"/>
          <w:color w:val="000000"/>
        </w:rPr>
        <w:t> a stronger reducing agent.</w:t>
      </w:r>
    </w:p>
    <w:p w:rsidR="00107D52" w:rsidRDefault="00107D52" w:rsidP="00107D52">
      <w:pPr>
        <w:pStyle w:val="NormalWeb"/>
        <w:shd w:val="clear" w:color="auto" w:fill="FFFFFF"/>
        <w:jc w:val="center"/>
        <w:rPr>
          <w:rFonts w:ascii="Tahoma" w:hAnsi="Tahoma" w:cs="Tahoma"/>
          <w:color w:val="000000"/>
        </w:rPr>
      </w:pPr>
    </w:p>
    <w:p w:rsidR="00107D52" w:rsidRDefault="00107D52" w:rsidP="00107D52">
      <w:pPr>
        <w:pStyle w:val="NormalWeb"/>
        <w:shd w:val="clear" w:color="auto" w:fill="FFFFFF"/>
        <w:jc w:val="both"/>
        <w:rPr>
          <w:rFonts w:ascii="Tahoma" w:hAnsi="Tahoma" w:cs="Tahoma"/>
          <w:color w:val="000000"/>
        </w:rPr>
      </w:pPr>
      <w:r>
        <w:rPr>
          <w:rFonts w:ascii="Tahoma" w:hAnsi="Tahoma" w:cs="Tahoma"/>
          <w:color w:val="000000"/>
        </w:rPr>
        <w:t>Addition of a hydride anion (</w:t>
      </w:r>
      <w:proofErr w:type="gramStart"/>
      <w:r>
        <w:rPr>
          <w:rFonts w:ascii="Tahoma" w:hAnsi="Tahoma" w:cs="Tahoma"/>
          <w:color w:val="000000"/>
        </w:rPr>
        <w:t>H:</w:t>
      </w:r>
      <w:proofErr w:type="gramEnd"/>
      <w:r>
        <w:rPr>
          <w:rFonts w:ascii="Tahoma" w:hAnsi="Tahoma" w:cs="Tahoma"/>
          <w:color w:val="000000"/>
          <w:sz w:val="20"/>
          <w:szCs w:val="20"/>
          <w:vertAlign w:val="superscript"/>
        </w:rPr>
        <w:t>-</w:t>
      </w:r>
      <w:r>
        <w:rPr>
          <w:rFonts w:ascii="Tahoma" w:hAnsi="Tahoma" w:cs="Tahoma"/>
          <w:color w:val="000000"/>
        </w:rPr>
        <w:t xml:space="preserve">) to an aldehyde or ketone gives an </w:t>
      </w:r>
      <w:proofErr w:type="spellStart"/>
      <w:r>
        <w:rPr>
          <w:rFonts w:ascii="Tahoma" w:hAnsi="Tahoma" w:cs="Tahoma"/>
          <w:color w:val="000000"/>
        </w:rPr>
        <w:t>alkoxide</w:t>
      </w:r>
      <w:proofErr w:type="spellEnd"/>
      <w:r>
        <w:rPr>
          <w:rFonts w:ascii="Tahoma" w:hAnsi="Tahoma" w:cs="Tahoma"/>
          <w:color w:val="000000"/>
        </w:rPr>
        <w:t xml:space="preserve"> anion, which on protonation yields the corresponding alcohol. Aldehydes produce 1º-alcohols and ketones produce 2º-alcohols.</w:t>
      </w:r>
    </w:p>
    <w:p w:rsidR="00107D52" w:rsidRDefault="00107D52" w:rsidP="00107D52">
      <w:pPr>
        <w:pStyle w:val="NormalWeb"/>
        <w:shd w:val="clear" w:color="auto" w:fill="FFFFFF"/>
        <w:jc w:val="center"/>
        <w:rPr>
          <w:rFonts w:ascii="Tahoma" w:hAnsi="Tahoma" w:cs="Tahoma"/>
          <w:color w:val="000000"/>
        </w:rPr>
      </w:pPr>
      <w:r>
        <w:rPr>
          <w:rFonts w:ascii="Tahoma" w:hAnsi="Tahoma" w:cs="Tahoma"/>
          <w:color w:val="000000"/>
        </w:rPr>
        <w:t> </w:t>
      </w:r>
    </w:p>
    <w:p w:rsidR="00107D52" w:rsidRDefault="00107D52" w:rsidP="00107D52">
      <w:pPr>
        <w:pStyle w:val="NormalWeb"/>
        <w:shd w:val="clear" w:color="auto" w:fill="FFFFFF"/>
        <w:jc w:val="both"/>
        <w:rPr>
          <w:rFonts w:ascii="Tahoma" w:hAnsi="Tahoma" w:cs="Tahoma"/>
          <w:color w:val="000000"/>
        </w:rPr>
      </w:pPr>
      <w:r>
        <w:rPr>
          <w:rFonts w:ascii="Tahoma" w:hAnsi="Tahoma" w:cs="Tahoma"/>
          <w:color w:val="000000"/>
        </w:rPr>
        <w:t xml:space="preserve">In metal hydrides reductions the resulting </w:t>
      </w:r>
      <w:proofErr w:type="spellStart"/>
      <w:r>
        <w:rPr>
          <w:rFonts w:ascii="Tahoma" w:hAnsi="Tahoma" w:cs="Tahoma"/>
          <w:color w:val="000000"/>
        </w:rPr>
        <w:t>alkoxide</w:t>
      </w:r>
      <w:proofErr w:type="spellEnd"/>
      <w:r>
        <w:rPr>
          <w:rFonts w:ascii="Tahoma" w:hAnsi="Tahoma" w:cs="Tahoma"/>
          <w:color w:val="000000"/>
        </w:rPr>
        <w:t xml:space="preserve"> salts are insoluble and need to be hydrolyzed (with care) before the alcohol product can be isolated. In the sodium </w:t>
      </w:r>
      <w:proofErr w:type="spellStart"/>
      <w:r>
        <w:rPr>
          <w:rFonts w:ascii="Tahoma" w:hAnsi="Tahoma" w:cs="Tahoma"/>
          <w:color w:val="000000"/>
        </w:rPr>
        <w:t>borohydride</w:t>
      </w:r>
      <w:proofErr w:type="spellEnd"/>
      <w:r>
        <w:rPr>
          <w:rFonts w:ascii="Tahoma" w:hAnsi="Tahoma" w:cs="Tahoma"/>
          <w:color w:val="000000"/>
        </w:rPr>
        <w:t xml:space="preserve"> reduction the methanol solvent system achieves this hydrolysis automatically. In the lithium aluminum hydride reduction water is usually added in a second step. The lithium, sodium, boron and aluminum end up as soluble inorganic salts at the end of either reaction. Note! LiAlH</w:t>
      </w:r>
      <w:r>
        <w:rPr>
          <w:rFonts w:ascii="Tahoma" w:hAnsi="Tahoma" w:cs="Tahoma"/>
          <w:color w:val="000000"/>
          <w:sz w:val="20"/>
          <w:szCs w:val="20"/>
          <w:vertAlign w:val="subscript"/>
        </w:rPr>
        <w:t>4</w:t>
      </w:r>
      <w:r>
        <w:rPr>
          <w:rFonts w:ascii="Tahoma" w:hAnsi="Tahoma" w:cs="Tahoma"/>
          <w:color w:val="000000"/>
        </w:rPr>
        <w:t> and NaBH</w:t>
      </w:r>
      <w:r>
        <w:rPr>
          <w:rFonts w:ascii="Tahoma" w:hAnsi="Tahoma" w:cs="Tahoma"/>
          <w:color w:val="000000"/>
          <w:sz w:val="20"/>
          <w:szCs w:val="20"/>
          <w:vertAlign w:val="subscript"/>
        </w:rPr>
        <w:t>4</w:t>
      </w:r>
      <w:r>
        <w:rPr>
          <w:rFonts w:ascii="Tahoma" w:hAnsi="Tahoma" w:cs="Tahoma"/>
          <w:color w:val="000000"/>
        </w:rPr>
        <w:t> are both capable of reducing aldehydes and ketones to the corresponding alcohol.</w:t>
      </w:r>
    </w:p>
    <w:p w:rsidR="000E4AEF" w:rsidRDefault="000E4AEF" w:rsidP="00107D52">
      <w:pPr>
        <w:pStyle w:val="NormalWeb"/>
        <w:shd w:val="clear" w:color="auto" w:fill="FFFFFF"/>
        <w:jc w:val="both"/>
        <w:rPr>
          <w:rFonts w:ascii="Tahoma" w:hAnsi="Tahoma" w:cs="Tahoma"/>
          <w:color w:val="000000"/>
        </w:rPr>
      </w:pPr>
      <w:r>
        <w:rPr>
          <w:rFonts w:ascii="Tahoma" w:hAnsi="Tahoma" w:cs="Tahoma"/>
          <w:color w:val="000000"/>
        </w:rPr>
        <w:t>Example 1</w:t>
      </w:r>
    </w:p>
    <w:p w:rsidR="000E4AEF" w:rsidRDefault="000E4AEF" w:rsidP="00107D52">
      <w:pPr>
        <w:pStyle w:val="NormalWeb"/>
        <w:shd w:val="clear" w:color="auto" w:fill="FFFFFF"/>
        <w:jc w:val="both"/>
        <w:rPr>
          <w:rFonts w:ascii="Tahoma" w:hAnsi="Tahoma" w:cs="Tahoma"/>
          <w:color w:val="000000"/>
        </w:rPr>
      </w:pPr>
      <w:r w:rsidRPr="000E4AEF">
        <w:rPr>
          <w:rFonts w:ascii="Tahoma" w:hAnsi="Tahoma" w:cs="Tahoma"/>
          <w:noProof/>
          <w:color w:val="000000"/>
        </w:rPr>
        <w:lastRenderedPageBreak/>
        <w:drawing>
          <wp:inline distT="0" distB="0" distL="0" distR="0">
            <wp:extent cx="4733925" cy="1266825"/>
            <wp:effectExtent l="0" t="0" r="9525" b="9525"/>
            <wp:docPr id="2" name="Picture 2" descr="C:\Users\US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1266825"/>
                    </a:xfrm>
                    <a:prstGeom prst="rect">
                      <a:avLst/>
                    </a:prstGeom>
                    <a:noFill/>
                    <a:ln>
                      <a:noFill/>
                    </a:ln>
                  </pic:spPr>
                </pic:pic>
              </a:graphicData>
            </a:graphic>
          </wp:inline>
        </w:drawing>
      </w:r>
      <w:r w:rsidRPr="000E4AEF">
        <w:rPr>
          <w:rFonts w:ascii="Tahoma" w:hAnsi="Tahoma" w:cs="Tahoma"/>
          <w:noProof/>
          <w:color w:val="000000"/>
        </w:rPr>
        <w:drawing>
          <wp:inline distT="0" distB="0" distL="0" distR="0">
            <wp:extent cx="3933825" cy="923925"/>
            <wp:effectExtent l="0" t="0" r="9525" b="9525"/>
            <wp:docPr id="1" name="Picture 1" descr="C:\Users\USER\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ownloa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923925"/>
                    </a:xfrm>
                    <a:prstGeom prst="rect">
                      <a:avLst/>
                    </a:prstGeom>
                    <a:noFill/>
                    <a:ln>
                      <a:noFill/>
                    </a:ln>
                  </pic:spPr>
                </pic:pic>
              </a:graphicData>
            </a:graphic>
          </wp:inline>
        </w:drawing>
      </w:r>
    </w:p>
    <w:p w:rsidR="000E4AEF" w:rsidRDefault="000E4AEF" w:rsidP="00107D52">
      <w:pPr>
        <w:pStyle w:val="NormalWeb"/>
        <w:shd w:val="clear" w:color="auto" w:fill="FFFFFF"/>
        <w:jc w:val="both"/>
        <w:rPr>
          <w:rFonts w:ascii="Tahoma" w:hAnsi="Tahoma" w:cs="Tahoma"/>
          <w:color w:val="000000"/>
        </w:rPr>
      </w:pPr>
    </w:p>
    <w:p w:rsidR="000E4AEF" w:rsidRDefault="000E4AEF" w:rsidP="00107D52">
      <w:pPr>
        <w:pStyle w:val="NormalWeb"/>
        <w:shd w:val="clear" w:color="auto" w:fill="FFFFFF"/>
        <w:jc w:val="both"/>
        <w:rPr>
          <w:rFonts w:ascii="Tahoma" w:hAnsi="Tahoma" w:cs="Tahoma"/>
          <w:color w:val="000000"/>
        </w:rPr>
      </w:pPr>
      <w:bookmarkStart w:id="0" w:name="_GoBack"/>
      <w:bookmarkEnd w:id="0"/>
    </w:p>
    <w:p w:rsidR="00107D52" w:rsidRPr="00306681" w:rsidRDefault="00107D52" w:rsidP="00107D52">
      <w:pPr>
        <w:pStyle w:val="ListParagraph"/>
        <w:rPr>
          <w:rFonts w:eastAsiaTheme="minorEastAsia"/>
          <w:sz w:val="28"/>
          <w:szCs w:val="28"/>
        </w:rPr>
      </w:pPr>
    </w:p>
    <w:p w:rsidR="00306681" w:rsidRPr="00306681" w:rsidRDefault="00306681" w:rsidP="00306681">
      <w:pPr>
        <w:rPr>
          <w:rFonts w:eastAsiaTheme="minorEastAsia"/>
          <w:sz w:val="28"/>
          <w:szCs w:val="28"/>
        </w:rPr>
      </w:pPr>
    </w:p>
    <w:p w:rsidR="00306681" w:rsidRPr="00BF75EC" w:rsidRDefault="00306681" w:rsidP="00BF75EC">
      <w:pPr>
        <w:pStyle w:val="ListParagraph"/>
        <w:rPr>
          <w:rFonts w:eastAsiaTheme="minorEastAsia"/>
          <w:sz w:val="16"/>
          <w:szCs w:val="28"/>
        </w:rPr>
      </w:pPr>
    </w:p>
    <w:p w:rsidR="00BF75EC" w:rsidRDefault="00BF75EC" w:rsidP="00972484">
      <w:pPr>
        <w:pStyle w:val="ListParagraph"/>
        <w:rPr>
          <w:rFonts w:eastAsiaTheme="minorEastAsia"/>
          <w:sz w:val="18"/>
          <w:szCs w:val="28"/>
        </w:rPr>
      </w:pPr>
    </w:p>
    <w:p w:rsidR="00261B06" w:rsidRPr="00261B06" w:rsidRDefault="00261B06" w:rsidP="00972484">
      <w:pPr>
        <w:pStyle w:val="ListParagraph"/>
        <w:rPr>
          <w:sz w:val="18"/>
          <w:szCs w:val="28"/>
        </w:rPr>
      </w:pPr>
    </w:p>
    <w:p w:rsidR="00261B06" w:rsidRPr="007E0414" w:rsidRDefault="00261B06" w:rsidP="00972484">
      <w:pPr>
        <w:pStyle w:val="ListParagraph"/>
        <w:rPr>
          <w:sz w:val="28"/>
          <w:szCs w:val="28"/>
        </w:rPr>
      </w:pPr>
    </w:p>
    <w:p w:rsidR="007E0414" w:rsidRDefault="007E0414" w:rsidP="007E0414">
      <w:pPr>
        <w:pStyle w:val="ListParagraph"/>
        <w:ind w:left="9360"/>
        <w:rPr>
          <w:sz w:val="28"/>
          <w:szCs w:val="28"/>
        </w:rPr>
      </w:pPr>
    </w:p>
    <w:p w:rsidR="007E0414" w:rsidRDefault="00972484" w:rsidP="00972484">
      <w:pPr>
        <w:pStyle w:val="ListParagraph"/>
        <w:ind w:left="936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E0414" w:rsidRPr="00972484" w:rsidRDefault="007E0414" w:rsidP="00972484">
      <w:pPr>
        <w:rPr>
          <w:sz w:val="28"/>
          <w:szCs w:val="28"/>
        </w:rPr>
      </w:pPr>
    </w:p>
    <w:p w:rsidR="007E0414" w:rsidRPr="007E0414" w:rsidRDefault="007E0414" w:rsidP="007E0414">
      <w:pPr>
        <w:pStyle w:val="ListParagraph"/>
        <w:ind w:left="9360"/>
        <w:rPr>
          <w:sz w:val="28"/>
          <w:szCs w:val="28"/>
        </w:rPr>
      </w:pPr>
    </w:p>
    <w:p w:rsidR="007E0414" w:rsidRPr="007E0414" w:rsidRDefault="007E0414">
      <w:pPr>
        <w:rPr>
          <w:b/>
          <w:sz w:val="28"/>
          <w:szCs w:val="28"/>
        </w:rPr>
      </w:pPr>
    </w:p>
    <w:sectPr w:rsidR="007E0414" w:rsidRPr="007E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4674"/>
    <w:multiLevelType w:val="hybridMultilevel"/>
    <w:tmpl w:val="D3FCFBA8"/>
    <w:lvl w:ilvl="0" w:tplc="CAB28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F3264"/>
    <w:multiLevelType w:val="hybridMultilevel"/>
    <w:tmpl w:val="AD80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14"/>
    <w:rsid w:val="000E4AEF"/>
    <w:rsid w:val="00107D52"/>
    <w:rsid w:val="00135470"/>
    <w:rsid w:val="00165EA0"/>
    <w:rsid w:val="00261B06"/>
    <w:rsid w:val="00306681"/>
    <w:rsid w:val="00465F75"/>
    <w:rsid w:val="007E0414"/>
    <w:rsid w:val="00972484"/>
    <w:rsid w:val="009A0FA3"/>
    <w:rsid w:val="00BF75EC"/>
    <w:rsid w:val="00C3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8BEE-DCF8-47D3-8E32-6B2DE763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14"/>
    <w:pPr>
      <w:ind w:left="720"/>
      <w:contextualSpacing/>
    </w:pPr>
  </w:style>
  <w:style w:type="character" w:styleId="PlaceholderText">
    <w:name w:val="Placeholder Text"/>
    <w:basedOn w:val="DefaultParagraphFont"/>
    <w:uiPriority w:val="99"/>
    <w:semiHidden/>
    <w:rsid w:val="00261B06"/>
    <w:rPr>
      <w:color w:val="808080"/>
    </w:rPr>
  </w:style>
  <w:style w:type="paragraph" w:styleId="NormalWeb">
    <w:name w:val="Normal (Web)"/>
    <w:basedOn w:val="Normal"/>
    <w:uiPriority w:val="99"/>
    <w:semiHidden/>
    <w:unhideWhenUsed/>
    <w:rsid w:val="00107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9166">
      <w:bodyDiv w:val="1"/>
      <w:marLeft w:val="0"/>
      <w:marRight w:val="0"/>
      <w:marTop w:val="0"/>
      <w:marBottom w:val="0"/>
      <w:divBdr>
        <w:top w:val="none" w:sz="0" w:space="0" w:color="auto"/>
        <w:left w:val="none" w:sz="0" w:space="0" w:color="auto"/>
        <w:bottom w:val="none" w:sz="0" w:space="0" w:color="auto"/>
        <w:right w:val="none" w:sz="0" w:space="0" w:color="auto"/>
      </w:divBdr>
    </w:div>
    <w:div w:id="15661817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2020-04-06T19:41:00Z</dcterms:created>
  <dcterms:modified xsi:type="dcterms:W3CDTF">2020-04-12T19:19:00Z</dcterms:modified>
</cp:coreProperties>
</file>