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b/>
          <w:sz w:val="24"/>
          <w:szCs w:val="24"/>
          <w:u w:val="single"/>
        </w:rPr>
        <w:t>SECOND WEEK OF EMBRYONIC DEVELOPMENT</w:t>
      </w:r>
    </w:p>
    <w:p w:rsidR="00121C4F" w:rsidRPr="003F03C5" w:rsidRDefault="00121C4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F25A88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Oparinde James. O </w:t>
      </w:r>
    </w:p>
    <w:p w:rsidR="00F25A88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18/MHS01/313 </w:t>
      </w:r>
    </w:p>
    <w:p w:rsidR="00F25A88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Medicine and Surgery </w:t>
      </w:r>
    </w:p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200Level.</w:t>
      </w:r>
    </w:p>
    <w:p w:rsidR="00F25A88" w:rsidRPr="003F03C5" w:rsidRDefault="00F25A88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Implantation occurs at the end of the first week of human development. Then, during the second week of human development, the trophoblast forms the </w:t>
      </w:r>
      <w:r w:rsidRPr="003F03C5">
        <w:rPr>
          <w:rFonts w:ascii="Times New Roman" w:hAnsi="Times New Roman" w:cs="Times New Roman"/>
          <w:sz w:val="24"/>
          <w:szCs w:val="24"/>
        </w:rPr>
        <w:t>cytotrophoblast and syncytiotrophoblast, the embryoblast forms the epiblast and hypoblast, the extraembryonic mesoderm forms the somatic and splanchnic layers, and the amniotic and yolk sac cavities form. </w:t>
      </w:r>
    </w:p>
    <w:p w:rsidR="00121C4F" w:rsidRPr="003F03C5" w:rsidRDefault="00121C4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Day 8</w:t>
      </w:r>
    </w:p>
    <w:p w:rsidR="00121C4F" w:rsidRPr="003F03C5" w:rsidRDefault="00B465C4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Human blastocyst, partially embedded in the</w:t>
      </w:r>
      <w:r w:rsidRPr="003F03C5">
        <w:rPr>
          <w:rFonts w:ascii="Times New Roman" w:hAnsi="Times New Roman" w:cs="Times New Roman"/>
          <w:sz w:val="24"/>
          <w:szCs w:val="24"/>
        </w:rPr>
        <w:t xml:space="preserve">  endometrial stroma. </w:t>
      </w:r>
    </w:p>
    <w:p w:rsidR="00121C4F" w:rsidRPr="003F03C5" w:rsidRDefault="00B465C4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The trophoblast consists of an inner layer with mononuclear cells, the cytotrophoblast, and an outer layer without distinct cell boundaries, the syncytiotrophoblast. </w:t>
      </w:r>
    </w:p>
    <w:p w:rsidR="00121C4F" w:rsidRPr="003F03C5" w:rsidRDefault="00B465C4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The embryoblast is formed by the epiblast and hypoblast layers. </w:t>
      </w:r>
    </w:p>
    <w:p w:rsidR="00121C4F" w:rsidRPr="003F03C5" w:rsidRDefault="00B465C4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T</w:t>
      </w:r>
      <w:r w:rsidRPr="003F03C5">
        <w:rPr>
          <w:rFonts w:ascii="Times New Roman" w:hAnsi="Times New Roman" w:cs="Times New Roman"/>
          <w:sz w:val="24"/>
          <w:szCs w:val="24"/>
        </w:rPr>
        <w:t>he amniotic cavity appears as a small cleft.</w:t>
      </w:r>
    </w:p>
    <w:p w:rsidR="00F25A88" w:rsidRPr="003F03C5" w:rsidRDefault="00F25A88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Day 9</w:t>
      </w:r>
    </w:p>
    <w:p w:rsidR="003F03C5" w:rsidRPr="003F03C5" w:rsidRDefault="003F03C5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121C4F" w:rsidRPr="003F03C5" w:rsidRDefault="00B465C4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A 9-day human blastocyst. </w:t>
      </w:r>
    </w:p>
    <w:p w:rsidR="00121C4F" w:rsidRPr="003F03C5" w:rsidRDefault="00B465C4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The syncytiotrophoblast shows a large number of lacunae. </w:t>
      </w:r>
    </w:p>
    <w:p w:rsidR="00121C4F" w:rsidRPr="003F03C5" w:rsidRDefault="00B465C4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Flat cells form the exocoelomic membrane. </w:t>
      </w:r>
    </w:p>
    <w:p w:rsidR="00121C4F" w:rsidRPr="003F03C5" w:rsidRDefault="00B465C4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The bilaminar disc consists of a layer of columnar epiblast cells and a laye</w:t>
      </w:r>
      <w:r w:rsidRPr="003F03C5">
        <w:rPr>
          <w:rFonts w:ascii="Times New Roman" w:hAnsi="Times New Roman" w:cs="Times New Roman"/>
          <w:sz w:val="24"/>
          <w:szCs w:val="24"/>
        </w:rPr>
        <w:t xml:space="preserve">r of cuboidal hypoblast cells. </w:t>
      </w:r>
    </w:p>
    <w:p w:rsidR="00121C4F" w:rsidRPr="003F03C5" w:rsidRDefault="00B465C4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The original surface defect is closed by a fibrin coagulum. </w:t>
      </w:r>
    </w:p>
    <w:p w:rsidR="003F03C5" w:rsidRPr="003F03C5" w:rsidRDefault="003F03C5" w:rsidP="003F03C5">
      <w:pPr>
        <w:spacing w:beforeLines="1" w:before="2" w:afterLines="1" w:after="2"/>
        <w:ind w:left="360"/>
        <w:rPr>
          <w:rFonts w:ascii="Times New Roman" w:hAnsi="Times New Roman" w:cs="Times New Roman"/>
          <w:sz w:val="24"/>
          <w:szCs w:val="24"/>
        </w:rPr>
      </w:pPr>
    </w:p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Day 11&amp;12</w:t>
      </w:r>
    </w:p>
    <w:p w:rsidR="00121C4F" w:rsidRPr="003F03C5" w:rsidRDefault="00B465C4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The blastocyst is completely embedded. Defect is almost covered by the mucosal cells.</w:t>
      </w:r>
    </w:p>
    <w:p w:rsidR="00121C4F" w:rsidRPr="003F03C5" w:rsidRDefault="00B465C4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The blastocyst now produces a slight protrusion into the lumen of t</w:t>
      </w:r>
      <w:r w:rsidRPr="003F03C5">
        <w:rPr>
          <w:rFonts w:ascii="Times New Roman" w:hAnsi="Times New Roman" w:cs="Times New Roman"/>
          <w:sz w:val="24"/>
          <w:szCs w:val="24"/>
        </w:rPr>
        <w:t>he uterus</w:t>
      </w:r>
    </w:p>
    <w:p w:rsidR="00121C4F" w:rsidRPr="003F03C5" w:rsidRDefault="00B465C4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The trophoblast is characterized by lacunar spaces in the syncytium that form an intercommunicating network. </w:t>
      </w:r>
    </w:p>
    <w:p w:rsidR="00121C4F" w:rsidRPr="003F03C5" w:rsidRDefault="00B465C4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This network is particularly evident at the embryonic pole; at the abembryonic pole, the trophoblast still consists mainly of cytotropho</w:t>
      </w:r>
      <w:r w:rsidRPr="003F03C5">
        <w:rPr>
          <w:rFonts w:ascii="Times New Roman" w:hAnsi="Times New Roman" w:cs="Times New Roman"/>
          <w:sz w:val="24"/>
          <w:szCs w:val="24"/>
        </w:rPr>
        <w:t>blastic cells</w:t>
      </w:r>
    </w:p>
    <w:p w:rsidR="00121C4F" w:rsidRPr="003F03C5" w:rsidRDefault="00B465C4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The intercommunicating network of lacunae at the embryonic pole penetrate the maternal sinusoidal capillaries and the maternal blood begin to flow in the </w:t>
      </w:r>
      <w:r w:rsidR="00E57D23" w:rsidRPr="003F03C5">
        <w:rPr>
          <w:rFonts w:ascii="Times New Roman" w:hAnsi="Times New Roman" w:cs="Times New Roman"/>
          <w:sz w:val="24"/>
          <w:szCs w:val="24"/>
        </w:rPr>
        <w:t>trophoblast</w:t>
      </w:r>
      <w:r w:rsidRPr="003F03C5">
        <w:rPr>
          <w:rFonts w:ascii="Times New Roman" w:hAnsi="Times New Roman" w:cs="Times New Roman"/>
          <w:sz w:val="24"/>
          <w:szCs w:val="24"/>
        </w:rPr>
        <w:t xml:space="preserve"> lacunae establishing the uteroplacental circulation. </w:t>
      </w:r>
    </w:p>
    <w:p w:rsidR="00121C4F" w:rsidRPr="003F03C5" w:rsidRDefault="00B465C4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In the meantime, a new </w:t>
      </w:r>
      <w:r w:rsidRPr="003F03C5">
        <w:rPr>
          <w:rFonts w:ascii="Times New Roman" w:hAnsi="Times New Roman" w:cs="Times New Roman"/>
          <w:sz w:val="24"/>
          <w:szCs w:val="24"/>
        </w:rPr>
        <w:t>population of cells appears between the inner surface of the cytotrophoblast and the outer surface of the exocoelomic</w:t>
      </w:r>
    </w:p>
    <w:p w:rsidR="00121C4F" w:rsidRPr="003F03C5" w:rsidRDefault="00B465C4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New cells originate from the yolk sac cells forming the extraembryonic mesodermal connective</w:t>
      </w:r>
    </w:p>
    <w:p w:rsidR="00121C4F" w:rsidRPr="003F03C5" w:rsidRDefault="00B465C4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Except connecting stalk region, </w:t>
      </w:r>
      <w:r w:rsidRPr="003F03C5">
        <w:rPr>
          <w:rFonts w:ascii="Times New Roman" w:hAnsi="Times New Roman" w:cs="Times New Roman"/>
          <w:sz w:val="24"/>
          <w:szCs w:val="24"/>
        </w:rPr>
        <w:t>cavitations of this mesoderm will form the chorionic cavity or called the extraembryonic coelom</w:t>
      </w:r>
    </w:p>
    <w:p w:rsidR="00121C4F" w:rsidRPr="003F03C5" w:rsidRDefault="00B465C4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The chorionic cavity divides the extraembryonic mesoderm into two parts;</w:t>
      </w:r>
    </w:p>
    <w:p w:rsidR="00121C4F" w:rsidRPr="003F03C5" w:rsidRDefault="00121C4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121C4F" w:rsidRPr="003F03C5" w:rsidRDefault="00B465C4">
      <w:pPr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Somatopleuric mesoderm (or called the chorionic plate) lining the cytotrophblast and t</w:t>
      </w:r>
      <w:r w:rsidRPr="003F03C5">
        <w:rPr>
          <w:rFonts w:ascii="Times New Roman" w:hAnsi="Times New Roman" w:cs="Times New Roman"/>
          <w:sz w:val="24"/>
          <w:szCs w:val="24"/>
        </w:rPr>
        <w:t>he amnion.</w:t>
      </w:r>
    </w:p>
    <w:p w:rsidR="00121C4F" w:rsidRPr="003F03C5" w:rsidRDefault="00B465C4">
      <w:pPr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 Splanchnopleuric mesoderm covering the primitive yolk sac. </w:t>
      </w:r>
    </w:p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Decidual reaction occur in the endometrial cells of the uterine mucosa, the mucosal cells become polyhedral, loaded with glycogen and lipid. </w:t>
      </w:r>
    </w:p>
    <w:p w:rsidR="00121C4F" w:rsidRPr="003F03C5" w:rsidRDefault="00121C4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Day 13</w:t>
      </w:r>
    </w:p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The mucosal defect heals.  Sometim</w:t>
      </w:r>
      <w:r w:rsidRPr="003F03C5">
        <w:rPr>
          <w:rFonts w:ascii="Times New Roman" w:hAnsi="Times New Roman" w:cs="Times New Roman"/>
          <w:sz w:val="24"/>
          <w:szCs w:val="24"/>
        </w:rPr>
        <w:t xml:space="preserve">es bleeding occurs from the increased </w:t>
      </w:r>
    </w:p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lacunar blood flow, this bleeding may be confused with the normal menstrual bleeding as it occurs near the 28th day of the cycle. This bleeding called false menstruation. </w:t>
      </w:r>
    </w:p>
    <w:p w:rsidR="00121C4F" w:rsidRPr="003F03C5" w:rsidRDefault="00121C4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Day 14</w:t>
      </w:r>
    </w:p>
    <w:p w:rsidR="00121C4F" w:rsidRPr="003F03C5" w:rsidRDefault="00121C4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 xml:space="preserve">The epiblast forms the floor of the </w:t>
      </w:r>
      <w:r w:rsidRPr="003F03C5">
        <w:rPr>
          <w:rFonts w:ascii="Times New Roman" w:hAnsi="Times New Roman" w:cs="Times New Roman"/>
          <w:sz w:val="24"/>
          <w:szCs w:val="24"/>
        </w:rPr>
        <w:t xml:space="preserve">amniotic cavity, and the hypoblast forms the roof of the definitive yolk sac. </w:t>
      </w:r>
    </w:p>
    <w:p w:rsidR="00121C4F" w:rsidRPr="003F03C5" w:rsidRDefault="00B465C4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3F03C5">
        <w:rPr>
          <w:rFonts w:ascii="Times New Roman" w:hAnsi="Times New Roman" w:cs="Times New Roman"/>
          <w:sz w:val="24"/>
          <w:szCs w:val="24"/>
        </w:rPr>
        <w:t>The buccopharyngeal membrane appears as a thickening in the cephalic region of the hypoblast that is firmly attached to the epiblast.</w:t>
      </w:r>
    </w:p>
    <w:p w:rsidR="00121C4F" w:rsidRPr="003F03C5" w:rsidRDefault="00121C4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121C4F" w:rsidRPr="003F03C5" w:rsidRDefault="00121C4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sectPr w:rsidR="00121C4F" w:rsidRPr="003F03C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C7529"/>
    <w:multiLevelType w:val="hybridMultilevel"/>
    <w:tmpl w:val="FFFFFFFF"/>
    <w:lvl w:ilvl="0" w:tplc="E45C400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DDE8A9A4">
      <w:numFmt w:val="decimal"/>
      <w:lvlText w:val=""/>
      <w:lvlJc w:val="left"/>
    </w:lvl>
    <w:lvl w:ilvl="2" w:tplc="7C5EA036">
      <w:numFmt w:val="decimal"/>
      <w:lvlText w:val=""/>
      <w:lvlJc w:val="left"/>
    </w:lvl>
    <w:lvl w:ilvl="3" w:tplc="C9822BB6">
      <w:numFmt w:val="decimal"/>
      <w:lvlText w:val=""/>
      <w:lvlJc w:val="left"/>
    </w:lvl>
    <w:lvl w:ilvl="4" w:tplc="41D4C184">
      <w:numFmt w:val="decimal"/>
      <w:lvlText w:val=""/>
      <w:lvlJc w:val="left"/>
    </w:lvl>
    <w:lvl w:ilvl="5" w:tplc="59661078">
      <w:numFmt w:val="decimal"/>
      <w:lvlText w:val=""/>
      <w:lvlJc w:val="left"/>
    </w:lvl>
    <w:lvl w:ilvl="6" w:tplc="2CECA944">
      <w:numFmt w:val="decimal"/>
      <w:lvlText w:val=""/>
      <w:lvlJc w:val="left"/>
    </w:lvl>
    <w:lvl w:ilvl="7" w:tplc="473659B2">
      <w:numFmt w:val="decimal"/>
      <w:lvlText w:val=""/>
      <w:lvlJc w:val="left"/>
    </w:lvl>
    <w:lvl w:ilvl="8" w:tplc="643025D4">
      <w:numFmt w:val="decimal"/>
      <w:lvlText w:val=""/>
      <w:lvlJc w:val="left"/>
    </w:lvl>
  </w:abstractNum>
  <w:abstractNum w:abstractNumId="1" w15:restartNumberingAfterBreak="0">
    <w:nsid w:val="3E352D58"/>
    <w:multiLevelType w:val="hybridMultilevel"/>
    <w:tmpl w:val="FFFFFFFF"/>
    <w:lvl w:ilvl="0" w:tplc="7F46425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8B4C7A3A">
      <w:numFmt w:val="decimal"/>
      <w:lvlText w:val=""/>
      <w:lvlJc w:val="left"/>
    </w:lvl>
    <w:lvl w:ilvl="2" w:tplc="9EA0FC68">
      <w:numFmt w:val="decimal"/>
      <w:lvlText w:val=""/>
      <w:lvlJc w:val="left"/>
    </w:lvl>
    <w:lvl w:ilvl="3" w:tplc="CDF255EA">
      <w:numFmt w:val="decimal"/>
      <w:lvlText w:val=""/>
      <w:lvlJc w:val="left"/>
    </w:lvl>
    <w:lvl w:ilvl="4" w:tplc="6CEE64AC">
      <w:numFmt w:val="decimal"/>
      <w:lvlText w:val=""/>
      <w:lvlJc w:val="left"/>
    </w:lvl>
    <w:lvl w:ilvl="5" w:tplc="7C8A24F6">
      <w:numFmt w:val="decimal"/>
      <w:lvlText w:val=""/>
      <w:lvlJc w:val="left"/>
    </w:lvl>
    <w:lvl w:ilvl="6" w:tplc="55A870BC">
      <w:numFmt w:val="decimal"/>
      <w:lvlText w:val=""/>
      <w:lvlJc w:val="left"/>
    </w:lvl>
    <w:lvl w:ilvl="7" w:tplc="5774749C">
      <w:numFmt w:val="decimal"/>
      <w:lvlText w:val=""/>
      <w:lvlJc w:val="left"/>
    </w:lvl>
    <w:lvl w:ilvl="8" w:tplc="166ECE9A">
      <w:numFmt w:val="decimal"/>
      <w:lvlText w:val=""/>
      <w:lvlJc w:val="left"/>
    </w:lvl>
  </w:abstractNum>
  <w:abstractNum w:abstractNumId="2" w15:restartNumberingAfterBreak="0">
    <w:nsid w:val="46A27F78"/>
    <w:multiLevelType w:val="hybridMultilevel"/>
    <w:tmpl w:val="FFFFFFFF"/>
    <w:lvl w:ilvl="0" w:tplc="F46A0A5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BA7A6CE0">
      <w:numFmt w:val="decimal"/>
      <w:lvlText w:val=""/>
      <w:lvlJc w:val="left"/>
    </w:lvl>
    <w:lvl w:ilvl="2" w:tplc="594898B0">
      <w:numFmt w:val="decimal"/>
      <w:lvlText w:val=""/>
      <w:lvlJc w:val="left"/>
    </w:lvl>
    <w:lvl w:ilvl="3" w:tplc="2D1E4A1A">
      <w:numFmt w:val="decimal"/>
      <w:lvlText w:val=""/>
      <w:lvlJc w:val="left"/>
    </w:lvl>
    <w:lvl w:ilvl="4" w:tplc="1C101248">
      <w:numFmt w:val="decimal"/>
      <w:lvlText w:val=""/>
      <w:lvlJc w:val="left"/>
    </w:lvl>
    <w:lvl w:ilvl="5" w:tplc="ACF23F84">
      <w:numFmt w:val="decimal"/>
      <w:lvlText w:val=""/>
      <w:lvlJc w:val="left"/>
    </w:lvl>
    <w:lvl w:ilvl="6" w:tplc="0A801176">
      <w:numFmt w:val="decimal"/>
      <w:lvlText w:val=""/>
      <w:lvlJc w:val="left"/>
    </w:lvl>
    <w:lvl w:ilvl="7" w:tplc="48B23A94">
      <w:numFmt w:val="decimal"/>
      <w:lvlText w:val=""/>
      <w:lvlJc w:val="left"/>
    </w:lvl>
    <w:lvl w:ilvl="8" w:tplc="97A04F46">
      <w:numFmt w:val="decimal"/>
      <w:lvlText w:val=""/>
      <w:lvlJc w:val="left"/>
    </w:lvl>
  </w:abstractNum>
  <w:abstractNum w:abstractNumId="3" w15:restartNumberingAfterBreak="0">
    <w:nsid w:val="655F27CC"/>
    <w:multiLevelType w:val="hybridMultilevel"/>
    <w:tmpl w:val="FFFFFFFF"/>
    <w:lvl w:ilvl="0" w:tplc="F2B83442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EEE3E3C">
      <w:numFmt w:val="decimal"/>
      <w:lvlText w:val=""/>
      <w:lvlJc w:val="left"/>
    </w:lvl>
    <w:lvl w:ilvl="2" w:tplc="E272DC02">
      <w:numFmt w:val="decimal"/>
      <w:lvlText w:val=""/>
      <w:lvlJc w:val="left"/>
    </w:lvl>
    <w:lvl w:ilvl="3" w:tplc="D124DCF6">
      <w:numFmt w:val="decimal"/>
      <w:lvlText w:val=""/>
      <w:lvlJc w:val="left"/>
    </w:lvl>
    <w:lvl w:ilvl="4" w:tplc="88161366">
      <w:numFmt w:val="decimal"/>
      <w:lvlText w:val=""/>
      <w:lvlJc w:val="left"/>
    </w:lvl>
    <w:lvl w:ilvl="5" w:tplc="7F68252A">
      <w:numFmt w:val="decimal"/>
      <w:lvlText w:val=""/>
      <w:lvlJc w:val="left"/>
    </w:lvl>
    <w:lvl w:ilvl="6" w:tplc="20608E4C">
      <w:numFmt w:val="decimal"/>
      <w:lvlText w:val=""/>
      <w:lvlJc w:val="left"/>
    </w:lvl>
    <w:lvl w:ilvl="7" w:tplc="790E86C8">
      <w:numFmt w:val="decimal"/>
      <w:lvlText w:val=""/>
      <w:lvlJc w:val="left"/>
    </w:lvl>
    <w:lvl w:ilvl="8" w:tplc="0A76A98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4F"/>
    <w:rsid w:val="00121C4F"/>
    <w:rsid w:val="003F03C5"/>
    <w:rsid w:val="00B465C4"/>
    <w:rsid w:val="00C33DB7"/>
    <w:rsid w:val="00D322A0"/>
    <w:rsid w:val="00E57D23"/>
    <w:rsid w:val="00F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E062F"/>
  <w15:docId w15:val="{98D13749-94A4-8F46-8413-D382C25C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Guest User</cp:lastModifiedBy>
  <cp:revision>7</cp:revision>
  <dcterms:created xsi:type="dcterms:W3CDTF">2020-05-15T15:12:00Z</dcterms:created>
  <dcterms:modified xsi:type="dcterms:W3CDTF">2020-05-15T15:15:00Z</dcterms:modified>
</cp:coreProperties>
</file>