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32" w:rsidRDefault="00713E32" w:rsidP="00713E32">
      <w:pPr>
        <w:rPr>
          <w:rFonts w:ascii="Times New Roman" w:hAnsi="Times New Roman" w:cs="Times New Roman"/>
          <w:sz w:val="40"/>
          <w:szCs w:val="40"/>
        </w:rPr>
      </w:pPr>
      <w:r>
        <w:rPr>
          <w:rFonts w:ascii="Times New Roman" w:hAnsi="Times New Roman" w:cs="Times New Roman"/>
          <w:sz w:val="40"/>
          <w:szCs w:val="40"/>
        </w:rPr>
        <w:t xml:space="preserve">NAME: OGBAJE DAVID </w:t>
      </w:r>
    </w:p>
    <w:p w:rsidR="00713E32" w:rsidRDefault="00713E32" w:rsidP="00713E32">
      <w:pPr>
        <w:rPr>
          <w:rFonts w:ascii="Times New Roman" w:hAnsi="Times New Roman" w:cs="Times New Roman"/>
          <w:sz w:val="40"/>
          <w:szCs w:val="40"/>
        </w:rPr>
      </w:pPr>
      <w:r>
        <w:rPr>
          <w:rFonts w:ascii="Times New Roman" w:hAnsi="Times New Roman" w:cs="Times New Roman"/>
          <w:sz w:val="40"/>
          <w:szCs w:val="40"/>
        </w:rPr>
        <w:t>MATRIC NUMBER: 19/SMS09/082</w:t>
      </w:r>
    </w:p>
    <w:p w:rsidR="00713E32" w:rsidRDefault="00713E32" w:rsidP="00713E32">
      <w:pPr>
        <w:rPr>
          <w:rFonts w:ascii="Times New Roman" w:hAnsi="Times New Roman" w:cs="Times New Roman"/>
          <w:sz w:val="40"/>
          <w:szCs w:val="40"/>
        </w:rPr>
      </w:pPr>
      <w:r>
        <w:rPr>
          <w:rFonts w:ascii="Times New Roman" w:hAnsi="Times New Roman" w:cs="Times New Roman"/>
          <w:sz w:val="40"/>
          <w:szCs w:val="40"/>
        </w:rPr>
        <w:t>COURSE CODE: IRD 214</w:t>
      </w:r>
    </w:p>
    <w:p w:rsidR="00713E32" w:rsidRDefault="00713E32" w:rsidP="00713E32">
      <w:pPr>
        <w:rPr>
          <w:rFonts w:ascii="Times New Roman" w:hAnsi="Times New Roman" w:cs="Times New Roman"/>
          <w:sz w:val="40"/>
          <w:szCs w:val="40"/>
        </w:rPr>
      </w:pPr>
    </w:p>
    <w:p w:rsidR="00713E32" w:rsidRDefault="00713E32" w:rsidP="00713E32">
      <w:pPr>
        <w:rPr>
          <w:rFonts w:ascii="Times New Roman" w:hAnsi="Times New Roman" w:cs="Times New Roman"/>
          <w:sz w:val="40"/>
          <w:szCs w:val="40"/>
        </w:rPr>
      </w:pPr>
    </w:p>
    <w:p w:rsidR="00713E32" w:rsidRDefault="00713E32" w:rsidP="00713E32">
      <w:pPr>
        <w:rPr>
          <w:rFonts w:ascii="Times New Roman" w:hAnsi="Times New Roman" w:cs="Times New Roman"/>
          <w:sz w:val="40"/>
          <w:szCs w:val="40"/>
        </w:rPr>
      </w:pPr>
      <w:r>
        <w:rPr>
          <w:rFonts w:ascii="Times New Roman" w:hAnsi="Times New Roman" w:cs="Times New Roman"/>
          <w:sz w:val="40"/>
          <w:szCs w:val="40"/>
        </w:rPr>
        <w:t xml:space="preserve">  </w:t>
      </w:r>
    </w:p>
    <w:p w:rsidR="00713E32" w:rsidRDefault="00713E32" w:rsidP="00713E32">
      <w:pPr>
        <w:rPr>
          <w:rFonts w:ascii="Times New Roman" w:hAnsi="Times New Roman" w:cs="Times New Roman"/>
          <w:sz w:val="40"/>
          <w:szCs w:val="40"/>
          <w:u w:val="single"/>
        </w:rPr>
      </w:pPr>
      <w:r>
        <w:rPr>
          <w:rFonts w:ascii="Times New Roman" w:hAnsi="Times New Roman" w:cs="Times New Roman"/>
          <w:sz w:val="40"/>
          <w:szCs w:val="40"/>
        </w:rPr>
        <w:t xml:space="preserve">                                                                              </w:t>
      </w:r>
      <w:r>
        <w:rPr>
          <w:rFonts w:ascii="Times New Roman" w:hAnsi="Times New Roman" w:cs="Times New Roman"/>
          <w:sz w:val="40"/>
          <w:szCs w:val="40"/>
          <w:u w:val="single"/>
        </w:rPr>
        <w:t xml:space="preserve">QUESTION </w:t>
      </w:r>
    </w:p>
    <w:p w:rsidR="00713E32" w:rsidRDefault="00713E32" w:rsidP="00713E32">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 In not more than three pages, discuss the stages of insurgency</w:t>
      </w:r>
    </w:p>
    <w:p w:rsidR="007B6452" w:rsidRDefault="007B645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Pr="0053710D" w:rsidRDefault="00713E32" w:rsidP="00713E32">
      <w:pPr>
        <w:rPr>
          <w:rFonts w:ascii="Times New Roman" w:hAnsi="Times New Roman" w:cs="Times New Roman"/>
          <w:b/>
          <w:sz w:val="36"/>
          <w:szCs w:val="36"/>
          <w:u w:val="single"/>
        </w:rPr>
      </w:pPr>
      <w:r w:rsidRPr="0053710D">
        <w:rPr>
          <w:rFonts w:ascii="Times New Roman" w:hAnsi="Times New Roman" w:cs="Times New Roman"/>
          <w:b/>
          <w:sz w:val="36"/>
          <w:szCs w:val="36"/>
          <w:u w:val="single"/>
        </w:rPr>
        <w:lastRenderedPageBreak/>
        <w:t>STAGES OF INSURGENCY</w:t>
      </w:r>
    </w:p>
    <w:p w:rsidR="00713E32" w:rsidRPr="0053710D" w:rsidRDefault="00713E32" w:rsidP="00713E32">
      <w:pPr>
        <w:pStyle w:val="ListParagraph"/>
        <w:numPr>
          <w:ilvl w:val="0"/>
          <w:numId w:val="3"/>
        </w:numPr>
        <w:rPr>
          <w:rFonts w:ascii="Times New Roman" w:hAnsi="Times New Roman" w:cs="Times New Roman"/>
          <w:b/>
          <w:sz w:val="32"/>
          <w:szCs w:val="32"/>
          <w:u w:val="single"/>
        </w:rPr>
      </w:pPr>
      <w:r w:rsidRPr="0053710D">
        <w:rPr>
          <w:rFonts w:ascii="Times New Roman" w:hAnsi="Times New Roman" w:cs="Times New Roman"/>
          <w:b/>
          <w:sz w:val="32"/>
          <w:szCs w:val="32"/>
          <w:u w:val="single"/>
        </w:rPr>
        <w:t>Preinsurgency Stage</w:t>
      </w:r>
    </w:p>
    <w:p w:rsidR="00713E32" w:rsidRDefault="00713E32" w:rsidP="00713E32">
      <w:pPr>
        <w:pStyle w:val="ListParagraph"/>
        <w:rPr>
          <w:rFonts w:ascii="Times New Roman" w:hAnsi="Times New Roman" w:cs="Times New Roman"/>
          <w:sz w:val="24"/>
          <w:szCs w:val="24"/>
        </w:rPr>
      </w:pPr>
      <w:r>
        <w:rPr>
          <w:rFonts w:ascii="Times New Roman" w:hAnsi="Times New Roman" w:cs="Times New Roman"/>
          <w:sz w:val="24"/>
          <w:szCs w:val="24"/>
        </w:rPr>
        <w:t>A conflict in the preinsurgency stage is difficult to detect because most activities are underground and the insurgency has yet to make its presence felt through the use of violence. Moreover, actions conducted in the open can easily be dismissed as</w:t>
      </w:r>
      <w:r w:rsidR="00942F47">
        <w:rPr>
          <w:rFonts w:ascii="Times New Roman" w:hAnsi="Times New Roman" w:cs="Times New Roman"/>
          <w:sz w:val="24"/>
          <w:szCs w:val="24"/>
        </w:rPr>
        <w:t xml:space="preserve"> nonviolent political activity.</w:t>
      </w:r>
      <w:bookmarkStart w:id="0" w:name="_GoBack"/>
      <w:bookmarkEnd w:id="0"/>
      <w:r w:rsidR="00BC1864">
        <w:rPr>
          <w:rFonts w:ascii="Times New Roman" w:hAnsi="Times New Roman" w:cs="Times New Roman"/>
          <w:sz w:val="24"/>
          <w:szCs w:val="24"/>
        </w:rPr>
        <w:t xml:space="preserve"> During this period of time insurgents are difficult to be identified unless they attack and that is through violent activities causing a state of emergency sometimes and also making the government to react </w:t>
      </w:r>
      <w:r w:rsidR="00EE3941">
        <w:rPr>
          <w:rFonts w:ascii="Times New Roman" w:hAnsi="Times New Roman" w:cs="Times New Roman"/>
          <w:sz w:val="24"/>
          <w:szCs w:val="24"/>
        </w:rPr>
        <w:t>to these attacks. At</w:t>
      </w:r>
      <w:r w:rsidR="001D0D61">
        <w:rPr>
          <w:rFonts w:ascii="Times New Roman" w:hAnsi="Times New Roman" w:cs="Times New Roman"/>
          <w:sz w:val="24"/>
          <w:szCs w:val="24"/>
        </w:rPr>
        <w:t xml:space="preserve"> this stage insurgents aren’t recognized as a national threat because no attack has been carried out.</w:t>
      </w:r>
      <w:r w:rsidR="00C612B3">
        <w:rPr>
          <w:rFonts w:ascii="Times New Roman" w:hAnsi="Times New Roman" w:cs="Times New Roman"/>
          <w:sz w:val="24"/>
          <w:szCs w:val="24"/>
        </w:rPr>
        <w:t xml:space="preserve"> The preinsurgency stage is the beginning stage of an insurgency.</w:t>
      </w:r>
    </w:p>
    <w:p w:rsidR="00713E32" w:rsidRDefault="00713E32" w:rsidP="00713E32">
      <w:pPr>
        <w:pStyle w:val="ListParagraph"/>
        <w:rPr>
          <w:rFonts w:ascii="Times New Roman" w:hAnsi="Times New Roman" w:cs="Times New Roman"/>
          <w:sz w:val="24"/>
          <w:szCs w:val="24"/>
        </w:rPr>
      </w:pPr>
    </w:p>
    <w:p w:rsidR="00713E32" w:rsidRPr="0053710D" w:rsidRDefault="00713E32" w:rsidP="00713E32">
      <w:pPr>
        <w:pStyle w:val="ListParagraph"/>
        <w:numPr>
          <w:ilvl w:val="0"/>
          <w:numId w:val="3"/>
        </w:numPr>
        <w:rPr>
          <w:rFonts w:ascii="Times New Roman" w:hAnsi="Times New Roman" w:cs="Times New Roman"/>
          <w:b/>
          <w:sz w:val="32"/>
          <w:szCs w:val="32"/>
          <w:u w:val="single"/>
        </w:rPr>
      </w:pPr>
      <w:r w:rsidRPr="0053710D">
        <w:rPr>
          <w:rFonts w:ascii="Times New Roman" w:hAnsi="Times New Roman" w:cs="Times New Roman"/>
          <w:b/>
          <w:sz w:val="32"/>
          <w:szCs w:val="32"/>
          <w:u w:val="single"/>
        </w:rPr>
        <w:t>Incipient Conflict Stage</w:t>
      </w:r>
    </w:p>
    <w:p w:rsidR="00713E32" w:rsidRDefault="00713E32" w:rsidP="00713E32">
      <w:pPr>
        <w:pStyle w:val="ListParagraph"/>
        <w:rPr>
          <w:rFonts w:ascii="Times New Roman" w:hAnsi="Times New Roman" w:cs="Times New Roman"/>
          <w:sz w:val="24"/>
          <w:szCs w:val="24"/>
        </w:rPr>
      </w:pPr>
      <w:r>
        <w:rPr>
          <w:rFonts w:ascii="Times New Roman" w:hAnsi="Times New Roman" w:cs="Times New Roman"/>
          <w:sz w:val="24"/>
          <w:szCs w:val="24"/>
        </w:rPr>
        <w:t xml:space="preserve">A struggle enters the incipient conflict stage when the insurgents begin to </w:t>
      </w:r>
      <w:r w:rsidR="009559EE">
        <w:rPr>
          <w:rFonts w:ascii="Times New Roman" w:hAnsi="Times New Roman" w:cs="Times New Roman"/>
          <w:sz w:val="24"/>
          <w:szCs w:val="24"/>
        </w:rPr>
        <w:t>use violence. Often these initial attacks provide analysts the first alert to the potential for an insurgency. The target government, however, frequently dismisses insurgent actions as the work of bandits, criminals, or terrorists, which increases the risk that the government will employ counterproductive measures.</w:t>
      </w:r>
      <w:r w:rsidR="00C612B3">
        <w:rPr>
          <w:rFonts w:ascii="Times New Roman" w:hAnsi="Times New Roman" w:cs="Times New Roman"/>
          <w:sz w:val="24"/>
          <w:szCs w:val="24"/>
        </w:rPr>
        <w:t xml:space="preserve"> This stage creates the awareness of insurgents</w:t>
      </w:r>
      <w:r w:rsidR="004561D4">
        <w:rPr>
          <w:rFonts w:ascii="Times New Roman" w:hAnsi="Times New Roman" w:cs="Times New Roman"/>
          <w:sz w:val="24"/>
          <w:szCs w:val="24"/>
        </w:rPr>
        <w:t xml:space="preserve"> through violent attacks and the government takes counter-insurgency methods.</w:t>
      </w:r>
    </w:p>
    <w:p w:rsidR="00B21511" w:rsidRDefault="00B21511" w:rsidP="00713E32">
      <w:pPr>
        <w:pStyle w:val="ListParagraph"/>
        <w:rPr>
          <w:rFonts w:ascii="Times New Roman" w:hAnsi="Times New Roman" w:cs="Times New Roman"/>
          <w:sz w:val="24"/>
          <w:szCs w:val="24"/>
        </w:rPr>
      </w:pPr>
    </w:p>
    <w:p w:rsidR="00B21511" w:rsidRPr="0053710D" w:rsidRDefault="00B21511" w:rsidP="00B21511">
      <w:pPr>
        <w:pStyle w:val="ListParagraph"/>
        <w:numPr>
          <w:ilvl w:val="0"/>
          <w:numId w:val="3"/>
        </w:numPr>
        <w:rPr>
          <w:rFonts w:ascii="Times New Roman" w:hAnsi="Times New Roman" w:cs="Times New Roman"/>
          <w:b/>
          <w:sz w:val="32"/>
          <w:szCs w:val="32"/>
          <w:u w:val="single"/>
        </w:rPr>
      </w:pPr>
      <w:r w:rsidRPr="0053710D">
        <w:rPr>
          <w:rFonts w:ascii="Times New Roman" w:hAnsi="Times New Roman" w:cs="Times New Roman"/>
          <w:b/>
          <w:sz w:val="32"/>
          <w:szCs w:val="32"/>
          <w:u w:val="single"/>
        </w:rPr>
        <w:t>Open Insurgency Stage</w:t>
      </w:r>
    </w:p>
    <w:p w:rsidR="00885EB2" w:rsidRDefault="00885EB2" w:rsidP="00B21511">
      <w:pPr>
        <w:pStyle w:val="ListParagraph"/>
        <w:rPr>
          <w:rFonts w:ascii="Times New Roman" w:hAnsi="Times New Roman" w:cs="Times New Roman"/>
          <w:sz w:val="24"/>
          <w:szCs w:val="24"/>
        </w:rPr>
      </w:pPr>
      <w:r>
        <w:rPr>
          <w:rFonts w:ascii="Times New Roman" w:hAnsi="Times New Roman" w:cs="Times New Roman"/>
          <w:sz w:val="24"/>
          <w:szCs w:val="24"/>
        </w:rPr>
        <w:t xml:space="preserve">At this stage, no doubt exists that the government is facing an insurgency. </w:t>
      </w:r>
      <w:r w:rsidR="00CD176E">
        <w:rPr>
          <w:rFonts w:ascii="Times New Roman" w:hAnsi="Times New Roman" w:cs="Times New Roman"/>
          <w:sz w:val="24"/>
          <w:szCs w:val="24"/>
        </w:rPr>
        <w:t>At this stage the insurgents forcefully try to over throne the authority or the government, they forcefully challenge the government to acquire absolute power over the state</w:t>
      </w:r>
      <w:r>
        <w:rPr>
          <w:rFonts w:ascii="Times New Roman" w:hAnsi="Times New Roman" w:cs="Times New Roman"/>
          <w:sz w:val="24"/>
          <w:szCs w:val="24"/>
        </w:rPr>
        <w:t xml:space="preserve">. </w:t>
      </w:r>
      <w:r w:rsidR="00CD176E">
        <w:rPr>
          <w:rFonts w:ascii="Times New Roman" w:hAnsi="Times New Roman" w:cs="Times New Roman"/>
          <w:sz w:val="24"/>
          <w:szCs w:val="24"/>
        </w:rPr>
        <w:t>Also the use of external power can be noticed because the insurgents are supplied with insurgent and troops and also financed adequately.</w:t>
      </w:r>
    </w:p>
    <w:p w:rsidR="0053710D" w:rsidRDefault="0053710D" w:rsidP="0053710D">
      <w:pPr>
        <w:pStyle w:val="ListParagraph"/>
        <w:rPr>
          <w:rFonts w:ascii="Times New Roman" w:hAnsi="Times New Roman" w:cs="Times New Roman"/>
          <w:b/>
          <w:sz w:val="32"/>
          <w:szCs w:val="32"/>
          <w:u w:val="single"/>
        </w:rPr>
      </w:pPr>
    </w:p>
    <w:p w:rsidR="0053710D" w:rsidRDefault="0053710D" w:rsidP="0053710D">
      <w:pPr>
        <w:pStyle w:val="ListParagraph"/>
        <w:rPr>
          <w:rFonts w:ascii="Times New Roman" w:hAnsi="Times New Roman" w:cs="Times New Roman"/>
          <w:b/>
          <w:sz w:val="32"/>
          <w:szCs w:val="32"/>
          <w:u w:val="single"/>
        </w:rPr>
      </w:pPr>
    </w:p>
    <w:p w:rsidR="00CD176E" w:rsidRDefault="00CD176E" w:rsidP="00CD176E">
      <w:pPr>
        <w:pStyle w:val="ListParagraph"/>
        <w:rPr>
          <w:rFonts w:ascii="Times New Roman" w:hAnsi="Times New Roman" w:cs="Times New Roman"/>
          <w:b/>
          <w:sz w:val="32"/>
          <w:szCs w:val="32"/>
          <w:u w:val="single"/>
        </w:rPr>
      </w:pPr>
    </w:p>
    <w:p w:rsidR="00885EB2" w:rsidRPr="0053710D" w:rsidRDefault="00885EB2" w:rsidP="00885EB2">
      <w:pPr>
        <w:pStyle w:val="ListParagraph"/>
        <w:numPr>
          <w:ilvl w:val="0"/>
          <w:numId w:val="3"/>
        </w:numPr>
        <w:rPr>
          <w:rFonts w:ascii="Times New Roman" w:hAnsi="Times New Roman" w:cs="Times New Roman"/>
          <w:b/>
          <w:sz w:val="32"/>
          <w:szCs w:val="32"/>
          <w:u w:val="single"/>
        </w:rPr>
      </w:pPr>
      <w:r w:rsidRPr="0053710D">
        <w:rPr>
          <w:rFonts w:ascii="Times New Roman" w:hAnsi="Times New Roman" w:cs="Times New Roman"/>
          <w:b/>
          <w:sz w:val="32"/>
          <w:szCs w:val="32"/>
          <w:u w:val="single"/>
        </w:rPr>
        <w:t xml:space="preserve">Resolution Stage </w:t>
      </w:r>
    </w:p>
    <w:p w:rsidR="00885EB2" w:rsidRDefault="00885EB2" w:rsidP="00885EB2">
      <w:pPr>
        <w:pStyle w:val="ListParagraph"/>
        <w:rPr>
          <w:rFonts w:ascii="Times New Roman" w:hAnsi="Times New Roman" w:cs="Times New Roman"/>
          <w:sz w:val="24"/>
          <w:szCs w:val="24"/>
        </w:rPr>
      </w:pPr>
      <w:r>
        <w:rPr>
          <w:rFonts w:ascii="Times New Roman" w:hAnsi="Times New Roman" w:cs="Times New Roman"/>
          <w:sz w:val="24"/>
          <w:szCs w:val="24"/>
        </w:rPr>
        <w:t>Some insurgencies progress steadily through the life cycle stages; many grow in fits and starts, occasionally regressing to</w:t>
      </w:r>
      <w:r w:rsidR="00BC1864">
        <w:rPr>
          <w:rFonts w:ascii="Times New Roman" w:hAnsi="Times New Roman" w:cs="Times New Roman"/>
          <w:sz w:val="24"/>
          <w:szCs w:val="24"/>
        </w:rPr>
        <w:t xml:space="preserve"> earlier stages; and others remain mired in one</w:t>
      </w:r>
      <w:r w:rsidR="0053710D">
        <w:rPr>
          <w:rFonts w:ascii="Times New Roman" w:hAnsi="Times New Roman" w:cs="Times New Roman"/>
          <w:sz w:val="24"/>
          <w:szCs w:val="24"/>
        </w:rPr>
        <w:t xml:space="preserve"> </w:t>
      </w:r>
      <w:r w:rsidR="00CD176E">
        <w:rPr>
          <w:rFonts w:ascii="Times New Roman" w:hAnsi="Times New Roman" w:cs="Times New Roman"/>
          <w:sz w:val="24"/>
          <w:szCs w:val="24"/>
        </w:rPr>
        <w:t>stage for decades</w:t>
      </w:r>
      <w:r w:rsidR="00BC1864">
        <w:rPr>
          <w:rFonts w:ascii="Times New Roman" w:hAnsi="Times New Roman" w:cs="Times New Roman"/>
          <w:sz w:val="24"/>
          <w:szCs w:val="24"/>
        </w:rPr>
        <w:t>.</w:t>
      </w:r>
    </w:p>
    <w:p w:rsidR="0053710D" w:rsidRDefault="0053710D" w:rsidP="00885EB2">
      <w:pPr>
        <w:pStyle w:val="ListParagraph"/>
        <w:rPr>
          <w:rFonts w:ascii="Times New Roman" w:hAnsi="Times New Roman" w:cs="Times New Roman"/>
          <w:sz w:val="24"/>
          <w:szCs w:val="24"/>
        </w:rPr>
      </w:pPr>
    </w:p>
    <w:p w:rsidR="0053710D" w:rsidRDefault="0053710D" w:rsidP="00885EB2">
      <w:pPr>
        <w:pStyle w:val="ListParagraph"/>
        <w:rPr>
          <w:rFonts w:ascii="Times New Roman" w:hAnsi="Times New Roman" w:cs="Times New Roman"/>
          <w:sz w:val="24"/>
          <w:szCs w:val="24"/>
        </w:rPr>
      </w:pPr>
    </w:p>
    <w:p w:rsidR="0053710D" w:rsidRDefault="0053710D" w:rsidP="00885EB2">
      <w:pPr>
        <w:pStyle w:val="ListParagraph"/>
        <w:rPr>
          <w:rFonts w:ascii="Times New Roman" w:hAnsi="Times New Roman" w:cs="Times New Roman"/>
          <w:sz w:val="24"/>
          <w:szCs w:val="24"/>
        </w:rPr>
      </w:pPr>
    </w:p>
    <w:p w:rsidR="009B3765" w:rsidRDefault="009B3765" w:rsidP="009B3765">
      <w:pPr>
        <w:rPr>
          <w:rFonts w:ascii="Times New Roman" w:hAnsi="Times New Roman" w:cs="Times New Roman"/>
          <w:sz w:val="24"/>
          <w:szCs w:val="24"/>
        </w:rPr>
      </w:pPr>
    </w:p>
    <w:p w:rsidR="0053710D" w:rsidRPr="009B3765" w:rsidRDefault="0053710D" w:rsidP="009B3765">
      <w:pPr>
        <w:rPr>
          <w:rFonts w:ascii="Times New Roman" w:hAnsi="Times New Roman" w:cs="Times New Roman"/>
          <w:b/>
          <w:sz w:val="32"/>
          <w:szCs w:val="32"/>
          <w:u w:val="single"/>
        </w:rPr>
      </w:pPr>
      <w:r w:rsidRPr="009B3765">
        <w:rPr>
          <w:rFonts w:ascii="Times New Roman" w:hAnsi="Times New Roman" w:cs="Times New Roman"/>
          <w:b/>
          <w:sz w:val="32"/>
          <w:szCs w:val="32"/>
          <w:u w:val="single"/>
        </w:rPr>
        <w:t>REFERENCES</w:t>
      </w:r>
    </w:p>
    <w:p w:rsidR="003B64E3" w:rsidRPr="003B64E3" w:rsidRDefault="003B64E3" w:rsidP="003B64E3">
      <w:pPr>
        <w:rPr>
          <w:rFonts w:ascii="Times New Roman" w:hAnsi="Times New Roman" w:cs="Times New Roman"/>
          <w:sz w:val="32"/>
          <w:szCs w:val="32"/>
        </w:rPr>
      </w:pPr>
      <w:r w:rsidRPr="003B64E3">
        <w:rPr>
          <w:rFonts w:ascii="Times New Roman" w:hAnsi="Times New Roman" w:cs="Times New Roman"/>
          <w:sz w:val="32"/>
          <w:szCs w:val="32"/>
        </w:rPr>
        <w:t>-www.fas.org (guide to the analysis of insurgency)</w:t>
      </w:r>
    </w:p>
    <w:p w:rsidR="003B64E3" w:rsidRDefault="003B64E3" w:rsidP="003B64E3">
      <w:pPr>
        <w:rPr>
          <w:rFonts w:ascii="Times New Roman" w:hAnsi="Times New Roman" w:cs="Times New Roman"/>
          <w:sz w:val="36"/>
          <w:szCs w:val="36"/>
        </w:rPr>
      </w:pPr>
      <w:r w:rsidRPr="003B64E3">
        <w:rPr>
          <w:rFonts w:ascii="Times New Roman" w:hAnsi="Times New Roman" w:cs="Times New Roman"/>
          <w:sz w:val="32"/>
          <w:szCs w:val="32"/>
        </w:rPr>
        <w:lastRenderedPageBreak/>
        <w:t xml:space="preserve">- </w:t>
      </w:r>
      <w:hyperlink r:id="rId5" w:history="1">
        <w:r w:rsidRPr="003B64E3">
          <w:rPr>
            <w:rStyle w:val="Hyperlink"/>
            <w:rFonts w:ascii="Times New Roman" w:hAnsi="Times New Roman" w:cs="Times New Roman"/>
            <w:color w:val="0D0D0D" w:themeColor="text1" w:themeTint="F2"/>
            <w:sz w:val="32"/>
            <w:szCs w:val="32"/>
            <w:u w:val="none"/>
          </w:rPr>
          <w:t>www.wikipedia.com</w:t>
        </w:r>
      </w:hyperlink>
    </w:p>
    <w:p w:rsidR="003B64E3" w:rsidRDefault="003B64E3" w:rsidP="003B64E3">
      <w:pPr>
        <w:rPr>
          <w:rFonts w:ascii="Times New Roman" w:hAnsi="Times New Roman" w:cs="Times New Roman"/>
          <w:sz w:val="36"/>
          <w:szCs w:val="36"/>
        </w:rPr>
      </w:pPr>
    </w:p>
    <w:p w:rsidR="0053710D" w:rsidRPr="0053710D" w:rsidRDefault="0053710D" w:rsidP="0053710D">
      <w:pPr>
        <w:pStyle w:val="ListParagraph"/>
        <w:ind w:firstLine="720"/>
        <w:rPr>
          <w:rFonts w:ascii="Times New Roman" w:hAnsi="Times New Roman" w:cs="Times New Roman"/>
          <w:sz w:val="32"/>
          <w:szCs w:val="32"/>
        </w:rPr>
      </w:pPr>
    </w:p>
    <w:p w:rsidR="00713E32" w:rsidRPr="00713E32" w:rsidRDefault="00713E32" w:rsidP="00713E32">
      <w:pPr>
        <w:pStyle w:val="ListParagraph"/>
        <w:rPr>
          <w:rFonts w:ascii="Times New Roman" w:hAnsi="Times New Roman" w:cs="Times New Roman"/>
          <w:sz w:val="24"/>
          <w:szCs w:val="24"/>
        </w:rPr>
      </w:pPr>
    </w:p>
    <w:p w:rsidR="00713E32" w:rsidRPr="00713E32" w:rsidRDefault="00713E32" w:rsidP="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Default="00713E32">
      <w:pPr>
        <w:rPr>
          <w:rFonts w:ascii="Times New Roman" w:hAnsi="Times New Roman" w:cs="Times New Roman"/>
          <w:sz w:val="24"/>
          <w:szCs w:val="24"/>
        </w:rPr>
      </w:pPr>
    </w:p>
    <w:p w:rsidR="00713E32" w:rsidRPr="00713E32" w:rsidRDefault="00713E32">
      <w:pPr>
        <w:rPr>
          <w:rFonts w:ascii="Times New Roman" w:hAnsi="Times New Roman" w:cs="Times New Roman"/>
          <w:sz w:val="24"/>
          <w:szCs w:val="24"/>
        </w:rPr>
      </w:pPr>
    </w:p>
    <w:sectPr w:rsidR="00713E32" w:rsidRPr="0071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47EDC"/>
    <w:multiLevelType w:val="hybridMultilevel"/>
    <w:tmpl w:val="DD2C6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9230B3A"/>
    <w:multiLevelType w:val="hybridMultilevel"/>
    <w:tmpl w:val="62A6D1C6"/>
    <w:lvl w:ilvl="0" w:tplc="9D2077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32"/>
    <w:rsid w:val="001D0D61"/>
    <w:rsid w:val="003B64E3"/>
    <w:rsid w:val="004561D4"/>
    <w:rsid w:val="0053710D"/>
    <w:rsid w:val="00713E32"/>
    <w:rsid w:val="007B6452"/>
    <w:rsid w:val="00885EB2"/>
    <w:rsid w:val="00942F47"/>
    <w:rsid w:val="009559EE"/>
    <w:rsid w:val="009B3765"/>
    <w:rsid w:val="00B21511"/>
    <w:rsid w:val="00BC1864"/>
    <w:rsid w:val="00C612B3"/>
    <w:rsid w:val="00CD176E"/>
    <w:rsid w:val="00EE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B55DD-BF0E-4D87-B534-6051B6E5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E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E32"/>
    <w:pPr>
      <w:ind w:left="720"/>
      <w:contextualSpacing/>
    </w:pPr>
  </w:style>
  <w:style w:type="character" w:styleId="Hyperlink">
    <w:name w:val="Hyperlink"/>
    <w:basedOn w:val="DefaultParagraphFont"/>
    <w:uiPriority w:val="99"/>
    <w:unhideWhenUsed/>
    <w:rsid w:val="003B64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01538">
      <w:bodyDiv w:val="1"/>
      <w:marLeft w:val="0"/>
      <w:marRight w:val="0"/>
      <w:marTop w:val="0"/>
      <w:marBottom w:val="0"/>
      <w:divBdr>
        <w:top w:val="none" w:sz="0" w:space="0" w:color="auto"/>
        <w:left w:val="none" w:sz="0" w:space="0" w:color="auto"/>
        <w:bottom w:val="none" w:sz="0" w:space="0" w:color="auto"/>
        <w:right w:val="none" w:sz="0" w:space="0" w:color="auto"/>
      </w:divBdr>
    </w:div>
    <w:div w:id="18211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kipe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2020-05-15T11:29:00Z</dcterms:created>
  <dcterms:modified xsi:type="dcterms:W3CDTF">2020-05-15T19:05:00Z</dcterms:modified>
</cp:coreProperties>
</file>