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35E" w:rsidRDefault="008F035E"/>
    <w:p w:rsidR="00394209" w:rsidRDefault="00394209"/>
    <w:p w:rsidR="00394209" w:rsidRPr="00742DCB" w:rsidRDefault="00394209">
      <w:pPr>
        <w:rPr>
          <w:b/>
          <w:sz w:val="40"/>
          <w:szCs w:val="40"/>
        </w:rPr>
      </w:pPr>
      <w:r w:rsidRPr="00742DCB">
        <w:rPr>
          <w:b/>
          <w:sz w:val="40"/>
          <w:szCs w:val="40"/>
          <w:u w:val="single"/>
        </w:rPr>
        <w:t>NAME</w:t>
      </w:r>
      <w:r w:rsidRPr="00742DCB">
        <w:rPr>
          <w:b/>
          <w:sz w:val="40"/>
          <w:szCs w:val="40"/>
        </w:rPr>
        <w:t>: AFOLABI KING SAMUEL</w:t>
      </w:r>
    </w:p>
    <w:p w:rsidR="00394209" w:rsidRPr="00742DCB" w:rsidRDefault="00742DCB">
      <w:pPr>
        <w:rPr>
          <w:b/>
          <w:sz w:val="40"/>
          <w:szCs w:val="40"/>
        </w:rPr>
      </w:pPr>
      <w:r w:rsidRPr="00742DCB">
        <w:rPr>
          <w:b/>
          <w:sz w:val="40"/>
          <w:szCs w:val="40"/>
          <w:u w:val="single"/>
        </w:rPr>
        <w:t>MATRIC NO</w:t>
      </w:r>
      <w:r w:rsidR="00394209" w:rsidRPr="00742DCB">
        <w:rPr>
          <w:b/>
          <w:sz w:val="40"/>
          <w:szCs w:val="40"/>
        </w:rPr>
        <w:t>: 18/MHS01/030</w:t>
      </w:r>
    </w:p>
    <w:p w:rsidR="00394209" w:rsidRPr="00742DCB" w:rsidRDefault="00394209">
      <w:pPr>
        <w:rPr>
          <w:b/>
          <w:sz w:val="40"/>
          <w:szCs w:val="40"/>
        </w:rPr>
      </w:pPr>
      <w:r w:rsidRPr="00742DCB">
        <w:rPr>
          <w:b/>
          <w:sz w:val="40"/>
          <w:szCs w:val="40"/>
          <w:u w:val="single"/>
        </w:rPr>
        <w:t>DEPARTMENT</w:t>
      </w:r>
      <w:r w:rsidRPr="00742DCB">
        <w:rPr>
          <w:b/>
          <w:sz w:val="40"/>
          <w:szCs w:val="40"/>
        </w:rPr>
        <w:t>: MEDICINE AND SURGERY</w:t>
      </w:r>
    </w:p>
    <w:p w:rsidR="00394209" w:rsidRPr="00742DCB" w:rsidRDefault="00394209">
      <w:pPr>
        <w:rPr>
          <w:b/>
          <w:sz w:val="40"/>
          <w:szCs w:val="40"/>
        </w:rPr>
      </w:pPr>
      <w:r w:rsidRPr="00742DCB">
        <w:rPr>
          <w:b/>
          <w:sz w:val="40"/>
          <w:szCs w:val="40"/>
          <w:u w:val="single"/>
        </w:rPr>
        <w:t>COURSE</w:t>
      </w:r>
      <w:r w:rsidRPr="00742DCB">
        <w:rPr>
          <w:b/>
          <w:sz w:val="40"/>
          <w:szCs w:val="40"/>
        </w:rPr>
        <w:t>: EMBRYOLOGY</w:t>
      </w:r>
    </w:p>
    <w:p w:rsidR="00394209" w:rsidRPr="00742DCB" w:rsidRDefault="00394209" w:rsidP="00394209">
      <w:pPr>
        <w:rPr>
          <w:b/>
          <w:sz w:val="40"/>
          <w:szCs w:val="40"/>
        </w:rPr>
      </w:pPr>
    </w:p>
    <w:p w:rsidR="00394209" w:rsidRDefault="00394209" w:rsidP="00394209">
      <w:r>
        <w:br/>
      </w:r>
    </w:p>
    <w:p w:rsidR="00394209" w:rsidRDefault="00394209">
      <w:r>
        <w:br w:type="page"/>
      </w:r>
    </w:p>
    <w:p w:rsidR="00394209" w:rsidRDefault="00394209" w:rsidP="00394209"/>
    <w:p w:rsidR="00394209" w:rsidRPr="00742DCB" w:rsidRDefault="00394209" w:rsidP="00394209">
      <w:pPr>
        <w:jc w:val="center"/>
        <w:rPr>
          <w:b/>
          <w:sz w:val="32"/>
          <w:szCs w:val="32"/>
          <w:u w:val="single"/>
        </w:rPr>
      </w:pPr>
      <w:r w:rsidRPr="00742DCB">
        <w:rPr>
          <w:b/>
          <w:sz w:val="32"/>
          <w:szCs w:val="32"/>
          <w:u w:val="single"/>
        </w:rPr>
        <w:t>2</w:t>
      </w:r>
      <w:r w:rsidRPr="00742DCB">
        <w:rPr>
          <w:b/>
          <w:sz w:val="32"/>
          <w:szCs w:val="32"/>
          <w:u w:val="single"/>
          <w:vertAlign w:val="superscript"/>
        </w:rPr>
        <w:t>ND</w:t>
      </w:r>
      <w:r w:rsidRPr="00742DCB">
        <w:rPr>
          <w:b/>
          <w:sz w:val="32"/>
          <w:szCs w:val="32"/>
          <w:u w:val="single"/>
        </w:rPr>
        <w:t xml:space="preserve"> WEEK OF DEVELOPMENT</w:t>
      </w:r>
    </w:p>
    <w:p w:rsidR="00394209" w:rsidRDefault="002C0338" w:rsidP="00394209">
      <w:r>
        <w:tab/>
        <w:t>The second week of human development begins from day 8 after fertilization. And it is characterized with the following events;</w:t>
      </w:r>
    </w:p>
    <w:p w:rsidR="002C0338" w:rsidRDefault="002C0338" w:rsidP="002C0338">
      <w:pPr>
        <w:pStyle w:val="ListParagraph"/>
        <w:numPr>
          <w:ilvl w:val="0"/>
          <w:numId w:val="1"/>
        </w:numPr>
      </w:pPr>
      <w:r>
        <w:t>Completion of implantation of the blastocyst</w:t>
      </w:r>
    </w:p>
    <w:p w:rsidR="002C0338" w:rsidRDefault="002C0338" w:rsidP="002C0338">
      <w:pPr>
        <w:pStyle w:val="ListParagraph"/>
        <w:numPr>
          <w:ilvl w:val="0"/>
          <w:numId w:val="1"/>
        </w:numPr>
      </w:pPr>
      <w:r>
        <w:t xml:space="preserve">Formation of bilaminar embryonic </w:t>
      </w:r>
      <w:proofErr w:type="gramStart"/>
      <w:r>
        <w:t>disk(</w:t>
      </w:r>
      <w:proofErr w:type="gramEnd"/>
      <w:r>
        <w:t>epiblast and hypoblast)</w:t>
      </w:r>
    </w:p>
    <w:p w:rsidR="002C0338" w:rsidRDefault="002C0338" w:rsidP="002C0338">
      <w:pPr>
        <w:pStyle w:val="ListParagraph"/>
        <w:numPr>
          <w:ilvl w:val="0"/>
          <w:numId w:val="1"/>
        </w:numPr>
      </w:pPr>
      <w:r>
        <w:t xml:space="preserve">Formation of extraembryonic </w:t>
      </w:r>
      <w:proofErr w:type="gramStart"/>
      <w:r>
        <w:t>structures(</w:t>
      </w:r>
      <w:proofErr w:type="gramEnd"/>
      <w:r>
        <w:t xml:space="preserve">amniotic cavity, amnion, </w:t>
      </w:r>
      <w:proofErr w:type="spellStart"/>
      <w:r>
        <w:t>umblical</w:t>
      </w:r>
      <w:proofErr w:type="spellEnd"/>
      <w:r>
        <w:t xml:space="preserve"> vesicle[yolk sac], connecting stalk and chorionic sac).</w:t>
      </w:r>
    </w:p>
    <w:p w:rsidR="002C0338" w:rsidRPr="00742DCB" w:rsidRDefault="005E7108" w:rsidP="002C0338">
      <w:pPr>
        <w:ind w:left="360"/>
        <w:rPr>
          <w:b/>
          <w:sz w:val="36"/>
          <w:szCs w:val="36"/>
        </w:rPr>
      </w:pPr>
      <w:r w:rsidRPr="00742DCB">
        <w:rPr>
          <w:b/>
          <w:sz w:val="36"/>
          <w:szCs w:val="36"/>
        </w:rPr>
        <w:t>DAY 8</w:t>
      </w:r>
    </w:p>
    <w:p w:rsidR="005E7108" w:rsidRDefault="005E7108" w:rsidP="002C0338">
      <w:pPr>
        <w:ind w:left="360"/>
      </w:pPr>
      <w:r>
        <w:t>The following events take place on the 8</w:t>
      </w:r>
      <w:r w:rsidRPr="005E7108">
        <w:rPr>
          <w:vertAlign w:val="superscript"/>
        </w:rPr>
        <w:t>th</w:t>
      </w:r>
      <w:r>
        <w:t xml:space="preserve"> day:</w:t>
      </w:r>
    </w:p>
    <w:p w:rsidR="005E7108" w:rsidRDefault="005E7108" w:rsidP="005E7108">
      <w:pPr>
        <w:pStyle w:val="ListParagraph"/>
        <w:numPr>
          <w:ilvl w:val="0"/>
          <w:numId w:val="2"/>
        </w:numPr>
      </w:pPr>
      <w:r>
        <w:t>The blastocyst is partially embedded in the endometrium</w:t>
      </w:r>
    </w:p>
    <w:p w:rsidR="005E7108" w:rsidRDefault="005E7108" w:rsidP="005E7108">
      <w:pPr>
        <w:pStyle w:val="ListParagraph"/>
        <w:numPr>
          <w:ilvl w:val="0"/>
          <w:numId w:val="2"/>
        </w:numPr>
      </w:pPr>
      <w:r>
        <w:t xml:space="preserve">The </w:t>
      </w:r>
      <w:proofErr w:type="spellStart"/>
      <w:r>
        <w:t>syncytiotro</w:t>
      </w:r>
      <w:r w:rsidR="00F85BA2">
        <w:t>phoblast</w:t>
      </w:r>
      <w:proofErr w:type="spellEnd"/>
      <w:r w:rsidR="00F85BA2">
        <w:t xml:space="preserve"> erodes the endometrium.</w:t>
      </w:r>
    </w:p>
    <w:p w:rsidR="005E7108" w:rsidRDefault="005E7108" w:rsidP="005E7108">
      <w:pPr>
        <w:pStyle w:val="ListParagraph"/>
        <w:numPr>
          <w:ilvl w:val="0"/>
          <w:numId w:val="2"/>
        </w:numPr>
      </w:pPr>
      <w:r>
        <w:t xml:space="preserve">The </w:t>
      </w:r>
      <w:proofErr w:type="spellStart"/>
      <w:r>
        <w:t>cytotrophoblast</w:t>
      </w:r>
      <w:proofErr w:type="spellEnd"/>
      <w:r>
        <w:t xml:space="preserve"> continues to divide and migrates into the region of the </w:t>
      </w:r>
      <w:proofErr w:type="spellStart"/>
      <w:r>
        <w:t>syncytiotrophoblast</w:t>
      </w:r>
      <w:proofErr w:type="spellEnd"/>
      <w:r>
        <w:t xml:space="preserve"> </w:t>
      </w:r>
    </w:p>
    <w:p w:rsidR="00F85BA2" w:rsidRDefault="00F85BA2" w:rsidP="00F85BA2">
      <w:pPr>
        <w:pStyle w:val="ListParagraph"/>
        <w:numPr>
          <w:ilvl w:val="0"/>
          <w:numId w:val="2"/>
        </w:numPr>
      </w:pPr>
      <w:r>
        <w:t xml:space="preserve">The embryoblast differentiates into two layers, which are: </w:t>
      </w:r>
    </w:p>
    <w:p w:rsidR="00F85BA2" w:rsidRDefault="00F85BA2" w:rsidP="00F85BA2">
      <w:pPr>
        <w:pStyle w:val="ListParagraph"/>
        <w:numPr>
          <w:ilvl w:val="0"/>
          <w:numId w:val="3"/>
        </w:numPr>
      </w:pPr>
      <w:r>
        <w:t>Hypoblast, made up of cuboidal mass of cells</w:t>
      </w:r>
    </w:p>
    <w:p w:rsidR="00F85BA2" w:rsidRDefault="00F85BA2" w:rsidP="00F85BA2">
      <w:pPr>
        <w:pStyle w:val="ListParagraph"/>
        <w:numPr>
          <w:ilvl w:val="0"/>
          <w:numId w:val="3"/>
        </w:numPr>
      </w:pPr>
      <w:r>
        <w:t>Epiblast, made up of columnar mass of cells.</w:t>
      </w:r>
    </w:p>
    <w:p w:rsidR="00F85BA2" w:rsidRDefault="00F85BA2" w:rsidP="00F85BA2">
      <w:pPr>
        <w:pStyle w:val="ListParagraph"/>
        <w:ind w:left="1800"/>
      </w:pPr>
    </w:p>
    <w:p w:rsidR="00F85BA2" w:rsidRDefault="00F85BA2" w:rsidP="00F85BA2">
      <w:pPr>
        <w:pStyle w:val="ListParagraph"/>
      </w:pPr>
      <w:r>
        <w:tab/>
        <w:t xml:space="preserve">The cells of the Epiblast adjacent to the </w:t>
      </w:r>
      <w:proofErr w:type="spellStart"/>
      <w:r>
        <w:t>cytotrophoblast</w:t>
      </w:r>
      <w:proofErr w:type="spellEnd"/>
      <w:r>
        <w:t xml:space="preserve"> are called Amnioblasts.</w:t>
      </w:r>
    </w:p>
    <w:p w:rsidR="00F85BA2" w:rsidRDefault="00F85BA2" w:rsidP="00F85BA2">
      <w:pPr>
        <w:pStyle w:val="ListParagraph"/>
      </w:pPr>
      <w:r>
        <w:t xml:space="preserve">Epiblasts surround the amniotic </w:t>
      </w:r>
      <w:proofErr w:type="gramStart"/>
      <w:r>
        <w:t>cavity( a</w:t>
      </w:r>
      <w:proofErr w:type="gramEnd"/>
      <w:r>
        <w:t xml:space="preserve"> small cavity formed within the epiblast). The Epiblast and the Hypoblast together form the </w:t>
      </w:r>
      <w:r w:rsidR="003A6D88">
        <w:t>bilaminar germ disc.</w:t>
      </w:r>
    </w:p>
    <w:p w:rsidR="003A6D88" w:rsidRDefault="003A6D88" w:rsidP="00F85BA2">
      <w:pPr>
        <w:pStyle w:val="ListParagraph"/>
      </w:pPr>
    </w:p>
    <w:p w:rsidR="003A6D88" w:rsidRDefault="003A6D88" w:rsidP="00F85BA2">
      <w:pPr>
        <w:pStyle w:val="ListParagraph"/>
      </w:pPr>
    </w:p>
    <w:p w:rsidR="003A6D88" w:rsidRPr="00742DCB" w:rsidRDefault="003A6D88" w:rsidP="00F85BA2">
      <w:pPr>
        <w:pStyle w:val="ListParagraph"/>
        <w:rPr>
          <w:b/>
          <w:sz w:val="36"/>
          <w:szCs w:val="36"/>
        </w:rPr>
      </w:pPr>
      <w:r w:rsidRPr="00742DCB">
        <w:rPr>
          <w:b/>
          <w:sz w:val="36"/>
          <w:szCs w:val="36"/>
        </w:rPr>
        <w:t>DAY 9</w:t>
      </w:r>
    </w:p>
    <w:p w:rsidR="003A6D88" w:rsidRDefault="003A6D88" w:rsidP="00F85BA2">
      <w:pPr>
        <w:pStyle w:val="ListParagraph"/>
      </w:pPr>
    </w:p>
    <w:p w:rsidR="003A6D88" w:rsidRDefault="003A6D88" w:rsidP="00F85BA2">
      <w:pPr>
        <w:pStyle w:val="ListParagraph"/>
      </w:pPr>
      <w:r>
        <w:tab/>
        <w:t xml:space="preserve">The blastocyst is deeply embedded in the endometrium and the penetration defect in the surface epithelium is closed by a Fibrin coagulum. The development of the </w:t>
      </w:r>
      <w:proofErr w:type="spellStart"/>
      <w:r>
        <w:t>exocoelomic</w:t>
      </w:r>
      <w:proofErr w:type="spellEnd"/>
      <w:r>
        <w:t xml:space="preserve"> membrane (</w:t>
      </w:r>
      <w:proofErr w:type="spellStart"/>
      <w:r>
        <w:t>Heusers’s</w:t>
      </w:r>
      <w:proofErr w:type="spellEnd"/>
      <w:r>
        <w:t xml:space="preserve"> membrane) and the </w:t>
      </w:r>
      <w:proofErr w:type="spellStart"/>
      <w:r>
        <w:t>exocoelomic</w:t>
      </w:r>
      <w:proofErr w:type="spellEnd"/>
      <w:r>
        <w:t xml:space="preserve"> cavity occurs along with the development of Trophoblastic Lacunae.</w:t>
      </w:r>
    </w:p>
    <w:p w:rsidR="003A6D88" w:rsidRDefault="003A6D88" w:rsidP="00F85BA2">
      <w:pPr>
        <w:pStyle w:val="ListParagraph"/>
      </w:pPr>
      <w:r>
        <w:tab/>
        <w:t xml:space="preserve">The cells of the hypoblast adjacent to the </w:t>
      </w:r>
      <w:proofErr w:type="spellStart"/>
      <w:r>
        <w:t>cytotrophoblast</w:t>
      </w:r>
      <w:proofErr w:type="spellEnd"/>
      <w:r>
        <w:t xml:space="preserve"> form the </w:t>
      </w:r>
      <w:proofErr w:type="spellStart"/>
      <w:r>
        <w:t>exocoelomic</w:t>
      </w:r>
      <w:proofErr w:type="spellEnd"/>
      <w:r>
        <w:t xml:space="preserve"> membrane. The cells of the </w:t>
      </w:r>
      <w:proofErr w:type="spellStart"/>
      <w:r>
        <w:t>exocoelomic</w:t>
      </w:r>
      <w:proofErr w:type="spellEnd"/>
      <w:r>
        <w:t xml:space="preserve"> membrane together with the hypoblast form the lining of the </w:t>
      </w:r>
      <w:proofErr w:type="spellStart"/>
      <w:r>
        <w:t>exocoelomic</w:t>
      </w:r>
      <w:proofErr w:type="spellEnd"/>
      <w:r>
        <w:t xml:space="preserve"> cavity (also called the primitive yolk sac or primary </w:t>
      </w:r>
      <w:proofErr w:type="spellStart"/>
      <w:r>
        <w:t>umblical</w:t>
      </w:r>
      <w:proofErr w:type="spellEnd"/>
      <w:r>
        <w:t xml:space="preserve"> </w:t>
      </w:r>
      <w:proofErr w:type="spellStart"/>
      <w:r>
        <w:t>vessicle</w:t>
      </w:r>
      <w:proofErr w:type="spellEnd"/>
      <w:r>
        <w:t>).</w:t>
      </w:r>
    </w:p>
    <w:p w:rsidR="00003F53" w:rsidRDefault="00003F53" w:rsidP="00F85BA2">
      <w:pPr>
        <w:pStyle w:val="ListParagraph"/>
      </w:pPr>
    </w:p>
    <w:p w:rsidR="00003F53" w:rsidRDefault="00003F53" w:rsidP="00F85BA2">
      <w:pPr>
        <w:pStyle w:val="ListParagraph"/>
      </w:pPr>
    </w:p>
    <w:p w:rsidR="00003F53" w:rsidRPr="00742DCB" w:rsidRDefault="00003F53" w:rsidP="00F85BA2">
      <w:pPr>
        <w:pStyle w:val="ListParagraph"/>
        <w:rPr>
          <w:b/>
          <w:sz w:val="36"/>
          <w:szCs w:val="36"/>
        </w:rPr>
      </w:pPr>
      <w:r w:rsidRPr="00742DCB">
        <w:rPr>
          <w:b/>
          <w:sz w:val="36"/>
          <w:szCs w:val="36"/>
        </w:rPr>
        <w:t>DAY 10-12</w:t>
      </w:r>
    </w:p>
    <w:p w:rsidR="00003F53" w:rsidRDefault="00003F53" w:rsidP="00F85BA2">
      <w:pPr>
        <w:pStyle w:val="ListParagraph"/>
      </w:pPr>
      <w:r>
        <w:lastRenderedPageBreak/>
        <w:t xml:space="preserve">The blastocyst is completely embedded in the endometrium. </w:t>
      </w:r>
    </w:p>
    <w:p w:rsidR="00003F53" w:rsidRDefault="00003F53" w:rsidP="00F85BA2">
      <w:pPr>
        <w:pStyle w:val="ListParagraph"/>
      </w:pPr>
      <w:r>
        <w:tab/>
        <w:t xml:space="preserve">The cells of the </w:t>
      </w:r>
      <w:proofErr w:type="spellStart"/>
      <w:r>
        <w:t>syncytiotrophoblast</w:t>
      </w:r>
      <w:proofErr w:type="spellEnd"/>
      <w:r>
        <w:t xml:space="preserve"> penetrate deeper into the stroma(tissue) and erode the endothelial lining of the endometrial </w:t>
      </w:r>
      <w:proofErr w:type="gramStart"/>
      <w:r>
        <w:t>capillaries( This</w:t>
      </w:r>
      <w:proofErr w:type="gramEnd"/>
      <w:r>
        <w:t xml:space="preserve"> ruptured capillaries are called sinusoids, then blood flows from the endometrium to the blastocyst( It communicates with the embryo) and at this stage a primordial </w:t>
      </w:r>
      <w:proofErr w:type="spellStart"/>
      <w:r>
        <w:t>uteroplacenta</w:t>
      </w:r>
      <w:proofErr w:type="spellEnd"/>
      <w:r>
        <w:t xml:space="preserve"> circulation is established to share nutrients from the mother to the developing embryo.</w:t>
      </w:r>
    </w:p>
    <w:p w:rsidR="00003F53" w:rsidRDefault="00003F53" w:rsidP="00F85BA2">
      <w:pPr>
        <w:pStyle w:val="ListParagraph"/>
      </w:pPr>
      <w:r>
        <w:tab/>
        <w:t xml:space="preserve">A space of mesoderm develops between the </w:t>
      </w:r>
      <w:proofErr w:type="spellStart"/>
      <w:r>
        <w:t>exocoelomic</w:t>
      </w:r>
      <w:proofErr w:type="spellEnd"/>
      <w:r>
        <w:t xml:space="preserve"> membrane and </w:t>
      </w:r>
      <w:proofErr w:type="spellStart"/>
      <w:r>
        <w:t>cytotrophoblast</w:t>
      </w:r>
      <w:proofErr w:type="spellEnd"/>
      <w:r>
        <w:t xml:space="preserve"> and between the epiblast and </w:t>
      </w:r>
      <w:proofErr w:type="spellStart"/>
      <w:r>
        <w:t>cytotrophoblast</w:t>
      </w:r>
      <w:proofErr w:type="spellEnd"/>
      <w:r>
        <w:t xml:space="preserve"> except at the connecting stalk. This mesoderm is called the embryonic mesoderm. In the extra embryonic mesoderm, some cavities develop called the extra embryonic cavities(</w:t>
      </w:r>
      <w:r w:rsidR="00B8595F">
        <w:t>coelom).</w:t>
      </w:r>
    </w:p>
    <w:p w:rsidR="00B8595F" w:rsidRDefault="00B8595F" w:rsidP="00F85BA2">
      <w:pPr>
        <w:pStyle w:val="ListParagraph"/>
      </w:pPr>
      <w:r>
        <w:tab/>
        <w:t xml:space="preserve">The extra embryonic somatic mesoderm is the part of the extra embryonic mesoderm that lines the </w:t>
      </w:r>
      <w:proofErr w:type="spellStart"/>
      <w:proofErr w:type="gramStart"/>
      <w:r>
        <w:t>cytotrophoblast</w:t>
      </w:r>
      <w:proofErr w:type="spellEnd"/>
      <w:r>
        <w:t xml:space="preserve"> ,while</w:t>
      </w:r>
      <w:proofErr w:type="gramEnd"/>
      <w:r>
        <w:t xml:space="preserve"> the extra embryonic splanchnic mesoderm is the part of the extra embryonic mesoderm that lines the </w:t>
      </w:r>
      <w:proofErr w:type="spellStart"/>
      <w:r>
        <w:t>exoceolomic</w:t>
      </w:r>
      <w:proofErr w:type="spellEnd"/>
      <w:r>
        <w:t xml:space="preserve"> membrane and the amnioblasts. These are the two regions of the mesoderm.</w:t>
      </w:r>
    </w:p>
    <w:p w:rsidR="00B8595F" w:rsidRDefault="00B8595F" w:rsidP="00F85BA2">
      <w:pPr>
        <w:pStyle w:val="ListParagraph"/>
      </w:pPr>
      <w:r>
        <w:tab/>
        <w:t xml:space="preserve">A </w:t>
      </w:r>
      <w:proofErr w:type="spellStart"/>
      <w:r>
        <w:t>decidual</w:t>
      </w:r>
      <w:proofErr w:type="spellEnd"/>
      <w:r>
        <w:t xml:space="preserve"> reaction takes place. The endometrium swells because of the acquisition of glycogen and lipids. The reaction functions to provide nutrition for the early </w:t>
      </w:r>
      <w:proofErr w:type="spellStart"/>
      <w:r>
        <w:t>embro</w:t>
      </w:r>
      <w:proofErr w:type="spellEnd"/>
      <w:r>
        <w:t xml:space="preserve">, and an immunologically </w:t>
      </w:r>
      <w:proofErr w:type="spellStart"/>
      <w:r>
        <w:t>priviledged</w:t>
      </w:r>
      <w:proofErr w:type="spellEnd"/>
      <w:r>
        <w:t xml:space="preserve"> site for the conceptus.</w:t>
      </w:r>
    </w:p>
    <w:p w:rsidR="00B8595F" w:rsidRDefault="00B8595F" w:rsidP="00F85BA2">
      <w:pPr>
        <w:pStyle w:val="ListParagraph"/>
      </w:pPr>
    </w:p>
    <w:p w:rsidR="00B8595F" w:rsidRDefault="00B8595F" w:rsidP="00F85BA2">
      <w:pPr>
        <w:pStyle w:val="ListParagraph"/>
      </w:pPr>
    </w:p>
    <w:p w:rsidR="00B8595F" w:rsidRPr="00742DCB" w:rsidRDefault="00B8595F" w:rsidP="00F85BA2">
      <w:pPr>
        <w:pStyle w:val="ListParagraph"/>
        <w:rPr>
          <w:b/>
          <w:sz w:val="36"/>
          <w:szCs w:val="36"/>
        </w:rPr>
      </w:pPr>
      <w:r w:rsidRPr="00742DCB">
        <w:rPr>
          <w:b/>
          <w:sz w:val="36"/>
          <w:szCs w:val="36"/>
        </w:rPr>
        <w:t>Day 13</w:t>
      </w:r>
    </w:p>
    <w:p w:rsidR="00FC60C7" w:rsidRDefault="00FC60C7" w:rsidP="00F85BA2">
      <w:pPr>
        <w:pStyle w:val="ListParagraph"/>
      </w:pPr>
      <w:r>
        <w:tab/>
      </w:r>
      <w:r w:rsidR="00B8595F">
        <w:t>This is the final day of the 2</w:t>
      </w:r>
      <w:r w:rsidR="00B8595F" w:rsidRPr="00B8595F">
        <w:rPr>
          <w:vertAlign w:val="superscript"/>
        </w:rPr>
        <w:t>nd</w:t>
      </w:r>
      <w:r w:rsidR="00B8595F">
        <w:t xml:space="preserve"> week of </w:t>
      </w:r>
      <w:proofErr w:type="gramStart"/>
      <w:r w:rsidR="00B8595F">
        <w:t>development.</w:t>
      </w:r>
      <w:bookmarkStart w:id="0" w:name="_GoBack"/>
      <w:bookmarkEnd w:id="0"/>
      <w:r>
        <w:t>The</w:t>
      </w:r>
      <w:proofErr w:type="gramEnd"/>
      <w:r>
        <w:t xml:space="preserve"> </w:t>
      </w:r>
      <w:proofErr w:type="spellStart"/>
      <w:r>
        <w:t>cytotrophoblast</w:t>
      </w:r>
      <w:proofErr w:type="spellEnd"/>
      <w:r>
        <w:t xml:space="preserve"> form primary villi. The connecting stalk gives rise to the future </w:t>
      </w:r>
      <w:proofErr w:type="spellStart"/>
      <w:r>
        <w:t>umblical</w:t>
      </w:r>
      <w:proofErr w:type="spellEnd"/>
      <w:r>
        <w:t xml:space="preserve"> cord. </w:t>
      </w:r>
    </w:p>
    <w:p w:rsidR="00FC60C7" w:rsidRDefault="00FC60C7" w:rsidP="00F85BA2">
      <w:pPr>
        <w:pStyle w:val="ListParagraph"/>
      </w:pPr>
      <w:r>
        <w:tab/>
        <w:t xml:space="preserve">The extra embryonic cavity gives rise to the chorionic cavity and the primary yolk sac reduces in size to form the secondary yolk </w:t>
      </w:r>
      <w:proofErr w:type="gramStart"/>
      <w:r>
        <w:t>sac( also</w:t>
      </w:r>
      <w:proofErr w:type="gramEnd"/>
      <w:r>
        <w:t xml:space="preserve"> called the definitive yolk sac or the secondary umbilical vesicle). In humans the yolk sac contains no yolk but is important for the transfer of nutrients between the fetus and mother. During the form</w:t>
      </w:r>
      <w:r w:rsidR="0026632B">
        <w:t xml:space="preserve">ation of the secondary yolk sac, large portions of the </w:t>
      </w:r>
      <w:proofErr w:type="spellStart"/>
      <w:r w:rsidR="0026632B">
        <w:t>exocoelomic</w:t>
      </w:r>
      <w:proofErr w:type="spellEnd"/>
      <w:r w:rsidR="0026632B">
        <w:t xml:space="preserve"> cavity are pinched off to form </w:t>
      </w:r>
      <w:proofErr w:type="spellStart"/>
      <w:r w:rsidR="0026632B">
        <w:t>exocoelomic</w:t>
      </w:r>
      <w:proofErr w:type="spellEnd"/>
      <w:r w:rsidR="0026632B">
        <w:t xml:space="preserve"> cyst.</w:t>
      </w:r>
    </w:p>
    <w:p w:rsidR="00FC60C7" w:rsidRDefault="00FC60C7" w:rsidP="00F85BA2">
      <w:pPr>
        <w:pStyle w:val="ListParagraph"/>
      </w:pPr>
    </w:p>
    <w:p w:rsidR="00B8595F" w:rsidRDefault="00B8595F" w:rsidP="00F85BA2">
      <w:pPr>
        <w:pStyle w:val="ListParagraph"/>
      </w:pPr>
      <w:r>
        <w:t xml:space="preserve"> </w:t>
      </w:r>
    </w:p>
    <w:p w:rsidR="00B8595F" w:rsidRDefault="00B8595F" w:rsidP="00F85BA2">
      <w:pPr>
        <w:pStyle w:val="ListParagraph"/>
      </w:pPr>
    </w:p>
    <w:p w:rsidR="002C0338" w:rsidRDefault="002C0338" w:rsidP="002C0338">
      <w:pPr>
        <w:ind w:left="360"/>
      </w:pPr>
    </w:p>
    <w:p w:rsidR="002C0338" w:rsidRDefault="002C0338" w:rsidP="002C0338">
      <w:pPr>
        <w:pStyle w:val="ListParagraph"/>
      </w:pPr>
    </w:p>
    <w:p w:rsidR="00394209" w:rsidRDefault="00394209" w:rsidP="00394209"/>
    <w:p w:rsidR="00394209" w:rsidRDefault="00394209" w:rsidP="00394209"/>
    <w:sectPr w:rsidR="003942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40699"/>
    <w:multiLevelType w:val="hybridMultilevel"/>
    <w:tmpl w:val="60424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837CCD"/>
    <w:multiLevelType w:val="hybridMultilevel"/>
    <w:tmpl w:val="4FC482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0BF26DE"/>
    <w:multiLevelType w:val="hybridMultilevel"/>
    <w:tmpl w:val="9AA2DBB6"/>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209"/>
    <w:rsid w:val="00003F53"/>
    <w:rsid w:val="0026632B"/>
    <w:rsid w:val="002C0338"/>
    <w:rsid w:val="00394209"/>
    <w:rsid w:val="003A6D88"/>
    <w:rsid w:val="005E7108"/>
    <w:rsid w:val="00742DCB"/>
    <w:rsid w:val="008F035E"/>
    <w:rsid w:val="00B8595F"/>
    <w:rsid w:val="00F85BA2"/>
    <w:rsid w:val="00FC6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CC4E2"/>
  <w15:chartTrackingRefBased/>
  <w15:docId w15:val="{462874A9-15C6-4E3B-91E9-68B476457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03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3</Pages>
  <Words>547</Words>
  <Characters>3120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upfoladavid@gmail.com</dc:creator>
  <cp:keywords/>
  <dc:description/>
  <cp:lastModifiedBy>upfoladavid@gmail.com</cp:lastModifiedBy>
  <cp:revision>2</cp:revision>
  <dcterms:created xsi:type="dcterms:W3CDTF">2020-05-14T18:07:00Z</dcterms:created>
  <dcterms:modified xsi:type="dcterms:W3CDTF">2020-05-15T20:44:00Z</dcterms:modified>
</cp:coreProperties>
</file>