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8CE" w:rsidRPr="006728CE" w:rsidRDefault="006728CE" w:rsidP="006728CE">
      <w:pPr>
        <w:spacing w:after="0" w:line="240" w:lineRule="auto"/>
        <w:outlineLvl w:val="2"/>
        <w:rPr>
          <w:rFonts w:ascii="Times New Roman" w:eastAsia="Times New Roman" w:hAnsi="Times New Roman" w:cs="Times New Roman"/>
          <w:color w:val="000000" w:themeColor="text1"/>
          <w:sz w:val="24"/>
          <w:szCs w:val="24"/>
        </w:rPr>
      </w:pPr>
      <w:r w:rsidRPr="006728CE">
        <w:rPr>
          <w:rFonts w:ascii="Times New Roman" w:eastAsia="Times New Roman" w:hAnsi="Times New Roman" w:cs="Times New Roman"/>
          <w:color w:val="000000" w:themeColor="text1"/>
          <w:sz w:val="24"/>
          <w:szCs w:val="24"/>
        </w:rPr>
        <w:t>Sperm Transport in the Female Reproductive Tract</w:t>
      </w:r>
    </w:p>
    <w:p w:rsidR="006728CE" w:rsidRPr="006728CE" w:rsidRDefault="006728CE" w:rsidP="006728CE">
      <w:pPr>
        <w:spacing w:after="0" w:line="360" w:lineRule="atLeast"/>
        <w:rPr>
          <w:rFonts w:ascii="Times New Roman" w:eastAsia="Times New Roman" w:hAnsi="Times New Roman" w:cs="Times New Roman"/>
          <w:color w:val="000000" w:themeColor="text1"/>
          <w:sz w:val="24"/>
          <w:szCs w:val="24"/>
        </w:rPr>
      </w:pPr>
      <w:r w:rsidRPr="006728CE">
        <w:rPr>
          <w:rFonts w:ascii="Times New Roman" w:eastAsia="Times New Roman" w:hAnsi="Times New Roman" w:cs="Times New Roman"/>
          <w:color w:val="000000" w:themeColor="text1"/>
          <w:sz w:val="24"/>
          <w:szCs w:val="24"/>
        </w:rPr>
        <w:t>Sperm transport within the female reproductive tract is a cooperative effort between the functional properties of the sperm and seminal fluid on the one hand and cyclic adaptations of the female reproductive tract that facilitate the transport of sperm toward the ovulated egg. Much of the story of sperm transport in the female </w:t>
      </w:r>
      <w:hyperlink r:id="rId4" w:tooltip="Learn more about Reproductive System from ScienceDirect's AI-generated Topic Pages" w:history="1">
        <w:r w:rsidRPr="006728CE">
          <w:rPr>
            <w:rFonts w:ascii="Times New Roman" w:eastAsia="Times New Roman" w:hAnsi="Times New Roman" w:cs="Times New Roman"/>
            <w:color w:val="000000" w:themeColor="text1"/>
            <w:sz w:val="24"/>
            <w:szCs w:val="24"/>
          </w:rPr>
          <w:t>reproductive system</w:t>
        </w:r>
      </w:hyperlink>
      <w:r w:rsidRPr="006728CE">
        <w:rPr>
          <w:rFonts w:ascii="Times New Roman" w:eastAsia="Times New Roman" w:hAnsi="Times New Roman" w:cs="Times New Roman"/>
          <w:color w:val="000000" w:themeColor="text1"/>
          <w:sz w:val="24"/>
          <w:szCs w:val="24"/>
        </w:rPr>
        <w:t> involves the penetration by the sperm of various barriers along their way toward the egg.</w:t>
      </w:r>
    </w:p>
    <w:p w:rsidR="006728CE" w:rsidRPr="006728CE" w:rsidRDefault="006728CE" w:rsidP="006728CE">
      <w:pPr>
        <w:spacing w:after="0" w:line="360" w:lineRule="atLeast"/>
        <w:rPr>
          <w:rFonts w:ascii="Times New Roman" w:eastAsia="Times New Roman" w:hAnsi="Times New Roman" w:cs="Times New Roman"/>
          <w:color w:val="000000" w:themeColor="text1"/>
          <w:sz w:val="24"/>
          <w:szCs w:val="24"/>
        </w:rPr>
      </w:pPr>
      <w:r w:rsidRPr="006728CE">
        <w:rPr>
          <w:rFonts w:ascii="Times New Roman" w:eastAsia="Times New Roman" w:hAnsi="Times New Roman" w:cs="Times New Roman"/>
          <w:color w:val="000000" w:themeColor="text1"/>
          <w:sz w:val="24"/>
          <w:szCs w:val="24"/>
        </w:rPr>
        <w:t>During </w:t>
      </w:r>
      <w:hyperlink r:id="rId5" w:tooltip="Learn more about Coitus from ScienceDirect's AI-generated Topic Pages" w:history="1">
        <w:r w:rsidRPr="006728CE">
          <w:rPr>
            <w:rFonts w:ascii="Times New Roman" w:eastAsia="Times New Roman" w:hAnsi="Times New Roman" w:cs="Times New Roman"/>
            <w:color w:val="000000" w:themeColor="text1"/>
            <w:sz w:val="24"/>
            <w:szCs w:val="24"/>
          </w:rPr>
          <w:t>coitus</w:t>
        </w:r>
      </w:hyperlink>
      <w:r w:rsidRPr="006728CE">
        <w:rPr>
          <w:rFonts w:ascii="Times New Roman" w:eastAsia="Times New Roman" w:hAnsi="Times New Roman" w:cs="Times New Roman"/>
          <w:color w:val="000000" w:themeColor="text1"/>
          <w:sz w:val="24"/>
          <w:szCs w:val="24"/>
        </w:rPr>
        <w:t> in the human, semen is deposited in the upper </w:t>
      </w:r>
      <w:r w:rsidRPr="006728CE">
        <w:rPr>
          <w:rFonts w:ascii="Times New Roman" w:eastAsia="Times New Roman" w:hAnsi="Times New Roman" w:cs="Times New Roman"/>
          <w:b/>
          <w:bCs/>
          <w:color w:val="000000" w:themeColor="text1"/>
          <w:sz w:val="24"/>
          <w:szCs w:val="24"/>
        </w:rPr>
        <w:t>vagina</w:t>
      </w:r>
      <w:r w:rsidRPr="006728CE">
        <w:rPr>
          <w:rFonts w:ascii="Times New Roman" w:eastAsia="Times New Roman" w:hAnsi="Times New Roman" w:cs="Times New Roman"/>
          <w:color w:val="000000" w:themeColor="text1"/>
          <w:sz w:val="24"/>
          <w:szCs w:val="24"/>
        </w:rPr>
        <w:t xml:space="preserve"> close to the cervix. The normal environment of the vagina is inhospitable to the survival of sperm, principally because of its low pH (&lt;5.0). The low pH of the vagina is a protective mechanism for the woman against many sexually transmitted pathogens, because no tissue barrier exists between the vagina (outside) and the peritoneal cavity (inside). The acidic pH of the vagina is </w:t>
      </w:r>
      <w:proofErr w:type="spellStart"/>
      <w:r w:rsidRPr="006728CE">
        <w:rPr>
          <w:rFonts w:ascii="Times New Roman" w:eastAsia="Times New Roman" w:hAnsi="Times New Roman" w:cs="Times New Roman"/>
          <w:color w:val="000000" w:themeColor="text1"/>
          <w:sz w:val="24"/>
          <w:szCs w:val="24"/>
        </w:rPr>
        <w:t>bacteriocidal</w:t>
      </w:r>
      <w:proofErr w:type="spellEnd"/>
      <w:r w:rsidRPr="006728CE">
        <w:rPr>
          <w:rFonts w:ascii="Times New Roman" w:eastAsia="Times New Roman" w:hAnsi="Times New Roman" w:cs="Times New Roman"/>
          <w:color w:val="000000" w:themeColor="text1"/>
          <w:sz w:val="24"/>
          <w:szCs w:val="24"/>
        </w:rPr>
        <w:t xml:space="preserve"> and is the reflection of an unusual functional adaptation of the vaginal epithelium. Alone among the stratified </w:t>
      </w:r>
      <w:proofErr w:type="spellStart"/>
      <w:r w:rsidRPr="006728CE">
        <w:rPr>
          <w:rFonts w:ascii="Times New Roman" w:eastAsia="Times New Roman" w:hAnsi="Times New Roman" w:cs="Times New Roman"/>
          <w:color w:val="000000" w:themeColor="text1"/>
          <w:sz w:val="24"/>
          <w:szCs w:val="24"/>
        </w:rPr>
        <w:t>squamous</w:t>
      </w:r>
      <w:proofErr w:type="spellEnd"/>
      <w:r w:rsidRPr="006728CE">
        <w:rPr>
          <w:rFonts w:ascii="Times New Roman" w:eastAsia="Times New Roman" w:hAnsi="Times New Roman" w:cs="Times New Roman"/>
          <w:color w:val="000000" w:themeColor="text1"/>
          <w:sz w:val="24"/>
          <w:szCs w:val="24"/>
        </w:rPr>
        <w:t xml:space="preserve"> epithelia in the body, the cells of the vaginal lining contain large amounts of </w:t>
      </w:r>
      <w:r w:rsidRPr="006728CE">
        <w:rPr>
          <w:rFonts w:ascii="Times New Roman" w:eastAsia="Times New Roman" w:hAnsi="Times New Roman" w:cs="Times New Roman"/>
          <w:b/>
          <w:bCs/>
          <w:color w:val="000000" w:themeColor="text1"/>
          <w:sz w:val="24"/>
          <w:szCs w:val="24"/>
        </w:rPr>
        <w:t>glycogen</w:t>
      </w:r>
      <w:r w:rsidRPr="006728CE">
        <w:rPr>
          <w:rFonts w:ascii="Times New Roman" w:eastAsia="Times New Roman" w:hAnsi="Times New Roman" w:cs="Times New Roman"/>
          <w:color w:val="000000" w:themeColor="text1"/>
          <w:sz w:val="24"/>
          <w:szCs w:val="24"/>
        </w:rPr>
        <w:t>. Anaerobic </w:t>
      </w:r>
      <w:hyperlink r:id="rId6" w:tooltip="Learn more about Lactobacillus from ScienceDirect's AI-generated Topic Pages" w:history="1">
        <w:r w:rsidRPr="006728CE">
          <w:rPr>
            <w:rFonts w:ascii="Times New Roman" w:eastAsia="Times New Roman" w:hAnsi="Times New Roman" w:cs="Times New Roman"/>
            <w:color w:val="000000" w:themeColor="text1"/>
            <w:sz w:val="24"/>
            <w:szCs w:val="24"/>
          </w:rPr>
          <w:t>lactobacilli</w:t>
        </w:r>
      </w:hyperlink>
      <w:r w:rsidRPr="006728CE">
        <w:rPr>
          <w:rFonts w:ascii="Times New Roman" w:eastAsia="Times New Roman" w:hAnsi="Times New Roman" w:cs="Times New Roman"/>
          <w:color w:val="000000" w:themeColor="text1"/>
          <w:sz w:val="24"/>
          <w:szCs w:val="24"/>
        </w:rPr>
        <w:t> within the vagina break down the glycogen from shed vaginal epithelial cells, with the production of </w:t>
      </w:r>
      <w:r w:rsidRPr="006728CE">
        <w:rPr>
          <w:rFonts w:ascii="Times New Roman" w:eastAsia="Times New Roman" w:hAnsi="Times New Roman" w:cs="Times New Roman"/>
          <w:b/>
          <w:bCs/>
          <w:color w:val="000000" w:themeColor="text1"/>
          <w:sz w:val="24"/>
          <w:szCs w:val="24"/>
        </w:rPr>
        <w:t>lactic acid</w:t>
      </w:r>
      <w:r w:rsidRPr="006728CE">
        <w:rPr>
          <w:rFonts w:ascii="Times New Roman" w:eastAsia="Times New Roman" w:hAnsi="Times New Roman" w:cs="Times New Roman"/>
          <w:color w:val="000000" w:themeColor="text1"/>
          <w:sz w:val="24"/>
          <w:szCs w:val="24"/>
        </w:rPr>
        <w:t> as a byproduct. The lactic acid is responsible for the lowered </w:t>
      </w:r>
      <w:hyperlink r:id="rId7" w:tooltip="Learn more about Vagina pH from ScienceDirect's AI-generated Topic Pages" w:history="1">
        <w:r w:rsidRPr="006728CE">
          <w:rPr>
            <w:rFonts w:ascii="Times New Roman" w:eastAsia="Times New Roman" w:hAnsi="Times New Roman" w:cs="Times New Roman"/>
            <w:color w:val="000000" w:themeColor="text1"/>
            <w:sz w:val="24"/>
            <w:szCs w:val="24"/>
          </w:rPr>
          <w:t xml:space="preserve">vaginal </w:t>
        </w:r>
        <w:proofErr w:type="spellStart"/>
        <w:r w:rsidRPr="006728CE">
          <w:rPr>
            <w:rFonts w:ascii="Times New Roman" w:eastAsia="Times New Roman" w:hAnsi="Times New Roman" w:cs="Times New Roman"/>
            <w:color w:val="000000" w:themeColor="text1"/>
            <w:sz w:val="24"/>
            <w:szCs w:val="24"/>
          </w:rPr>
          <w:t>pH</w:t>
        </w:r>
      </w:hyperlink>
      <w:r w:rsidRPr="006728CE">
        <w:rPr>
          <w:rFonts w:ascii="Times New Roman" w:eastAsia="Times New Roman" w:hAnsi="Times New Roman" w:cs="Times New Roman"/>
          <w:color w:val="000000" w:themeColor="text1"/>
          <w:sz w:val="24"/>
          <w:szCs w:val="24"/>
        </w:rPr>
        <w:t>.</w:t>
      </w:r>
      <w:proofErr w:type="spellEnd"/>
    </w:p>
    <w:p w:rsidR="006728CE" w:rsidRPr="006728CE" w:rsidRDefault="006728CE" w:rsidP="006728CE">
      <w:pPr>
        <w:spacing w:after="0" w:line="360" w:lineRule="atLeast"/>
        <w:rPr>
          <w:rFonts w:ascii="Times New Roman" w:eastAsia="Times New Roman" w:hAnsi="Times New Roman" w:cs="Times New Roman"/>
          <w:color w:val="000000" w:themeColor="text1"/>
          <w:sz w:val="24"/>
          <w:szCs w:val="24"/>
        </w:rPr>
      </w:pPr>
      <w:r w:rsidRPr="006728CE">
        <w:rPr>
          <w:rFonts w:ascii="Times New Roman" w:eastAsia="Times New Roman" w:hAnsi="Times New Roman" w:cs="Times New Roman"/>
          <w:color w:val="000000" w:themeColor="text1"/>
          <w:sz w:val="24"/>
          <w:szCs w:val="24"/>
        </w:rPr>
        <w:t>Direct measurements have shown that within 8 seconds from the introduction of semen the pH of the upper vagina is raised from 4.3 to 7.2, creating an environment favorable for </w:t>
      </w:r>
      <w:hyperlink r:id="rId8" w:tooltip="Learn more about Spermatozoon Motility from ScienceDirect's AI-generated Topic Pages" w:history="1">
        <w:r w:rsidRPr="006728CE">
          <w:rPr>
            <w:rFonts w:ascii="Times New Roman" w:eastAsia="Times New Roman" w:hAnsi="Times New Roman" w:cs="Times New Roman"/>
            <w:color w:val="000000" w:themeColor="text1"/>
            <w:sz w:val="24"/>
            <w:szCs w:val="24"/>
          </w:rPr>
          <w:t>sperm motility</w:t>
        </w:r>
      </w:hyperlink>
      <w:r w:rsidRPr="006728CE">
        <w:rPr>
          <w:rFonts w:ascii="Times New Roman" w:eastAsia="Times New Roman" w:hAnsi="Times New Roman" w:cs="Times New Roman"/>
          <w:color w:val="000000" w:themeColor="text1"/>
          <w:sz w:val="24"/>
          <w:szCs w:val="24"/>
        </w:rPr>
        <w:t xml:space="preserve">. Another rapid event is the coagulation of human semen through the actions of </w:t>
      </w:r>
      <w:proofErr w:type="spellStart"/>
      <w:r w:rsidRPr="006728CE">
        <w:rPr>
          <w:rFonts w:ascii="Times New Roman" w:eastAsia="Times New Roman" w:hAnsi="Times New Roman" w:cs="Times New Roman"/>
          <w:color w:val="000000" w:themeColor="text1"/>
          <w:sz w:val="24"/>
          <w:szCs w:val="24"/>
        </w:rPr>
        <w:t>semogelin</w:t>
      </w:r>
      <w:proofErr w:type="spellEnd"/>
      <w:r w:rsidRPr="006728CE">
        <w:rPr>
          <w:rFonts w:ascii="Times New Roman" w:eastAsia="Times New Roman" w:hAnsi="Times New Roman" w:cs="Times New Roman"/>
          <w:color w:val="000000" w:themeColor="text1"/>
          <w:sz w:val="24"/>
          <w:szCs w:val="24"/>
        </w:rPr>
        <w:t xml:space="preserve"> by a minute after coitus. The </w:t>
      </w:r>
      <w:proofErr w:type="spellStart"/>
      <w:r w:rsidRPr="006728CE">
        <w:rPr>
          <w:rFonts w:ascii="Times New Roman" w:eastAsia="Times New Roman" w:hAnsi="Times New Roman" w:cs="Times New Roman"/>
          <w:color w:val="000000" w:themeColor="text1"/>
          <w:sz w:val="24"/>
          <w:szCs w:val="24"/>
        </w:rPr>
        <w:t>coagulative</w:t>
      </w:r>
      <w:proofErr w:type="spellEnd"/>
      <w:r w:rsidRPr="006728CE">
        <w:rPr>
          <w:rFonts w:ascii="Times New Roman" w:eastAsia="Times New Roman" w:hAnsi="Times New Roman" w:cs="Times New Roman"/>
          <w:color w:val="000000" w:themeColor="text1"/>
          <w:sz w:val="24"/>
          <w:szCs w:val="24"/>
        </w:rPr>
        <w:t xml:space="preserve"> function is incompletely understood, but it may play a role in keeping sperm near the cervical </w:t>
      </w:r>
      <w:proofErr w:type="spellStart"/>
      <w:r w:rsidRPr="006728CE">
        <w:rPr>
          <w:rFonts w:ascii="Times New Roman" w:eastAsia="Times New Roman" w:hAnsi="Times New Roman" w:cs="Times New Roman"/>
          <w:color w:val="000000" w:themeColor="text1"/>
          <w:sz w:val="24"/>
          <w:szCs w:val="24"/>
        </w:rPr>
        <w:t>os</w:t>
      </w:r>
      <w:proofErr w:type="spellEnd"/>
      <w:r w:rsidRPr="006728CE">
        <w:rPr>
          <w:rFonts w:ascii="Times New Roman" w:eastAsia="Times New Roman" w:hAnsi="Times New Roman" w:cs="Times New Roman"/>
          <w:color w:val="000000" w:themeColor="text1"/>
          <w:sz w:val="24"/>
          <w:szCs w:val="24"/>
        </w:rPr>
        <w:t>. Thirty to 60 minutes after it coagulates, </w:t>
      </w:r>
      <w:hyperlink r:id="rId9" w:tooltip="Learn more about Prostate-Specific Antigen from ScienceDirect's AI-generated Topic Pages" w:history="1">
        <w:r w:rsidRPr="006728CE">
          <w:rPr>
            <w:rFonts w:ascii="Times New Roman" w:eastAsia="Times New Roman" w:hAnsi="Times New Roman" w:cs="Times New Roman"/>
            <w:color w:val="000000" w:themeColor="text1"/>
            <w:sz w:val="24"/>
            <w:szCs w:val="24"/>
          </w:rPr>
          <w:t>prostate-specific antigen</w:t>
        </w:r>
      </w:hyperlink>
      <w:r w:rsidRPr="006728CE">
        <w:rPr>
          <w:rFonts w:ascii="Times New Roman" w:eastAsia="Times New Roman" w:hAnsi="Times New Roman" w:cs="Times New Roman"/>
          <w:color w:val="000000" w:themeColor="text1"/>
          <w:sz w:val="24"/>
          <w:szCs w:val="24"/>
        </w:rPr>
        <w:t> (PSA), a </w:t>
      </w:r>
      <w:proofErr w:type="spellStart"/>
      <w:r w:rsidRPr="006728CE">
        <w:rPr>
          <w:rFonts w:ascii="Times New Roman" w:eastAsia="Times New Roman" w:hAnsi="Times New Roman" w:cs="Times New Roman"/>
          <w:color w:val="000000" w:themeColor="text1"/>
          <w:sz w:val="24"/>
          <w:szCs w:val="24"/>
        </w:rPr>
        <w:fldChar w:fldCharType="begin"/>
      </w:r>
      <w:r w:rsidRPr="006728CE">
        <w:rPr>
          <w:rFonts w:ascii="Times New Roman" w:eastAsia="Times New Roman" w:hAnsi="Times New Roman" w:cs="Times New Roman"/>
          <w:color w:val="000000" w:themeColor="text1"/>
          <w:sz w:val="24"/>
          <w:szCs w:val="24"/>
        </w:rPr>
        <w:instrText xml:space="preserve"> HYPERLINK "https://www.sciencedirect.com/topics/biochemistry-genetics-and-molecular-biology/peptide-hydrolases" \o "Learn more about Peptide Hydrolases from ScienceDirect's AI-generated Topic Pages" </w:instrText>
      </w:r>
      <w:r w:rsidRPr="006728CE">
        <w:rPr>
          <w:rFonts w:ascii="Times New Roman" w:eastAsia="Times New Roman" w:hAnsi="Times New Roman" w:cs="Times New Roman"/>
          <w:color w:val="000000" w:themeColor="text1"/>
          <w:sz w:val="24"/>
          <w:szCs w:val="24"/>
        </w:rPr>
        <w:fldChar w:fldCharType="separate"/>
      </w:r>
      <w:r w:rsidRPr="006728CE">
        <w:rPr>
          <w:rFonts w:ascii="Times New Roman" w:eastAsia="Times New Roman" w:hAnsi="Times New Roman" w:cs="Times New Roman"/>
          <w:color w:val="000000" w:themeColor="text1"/>
          <w:sz w:val="24"/>
          <w:szCs w:val="24"/>
        </w:rPr>
        <w:t>proteolytic</w:t>
      </w:r>
      <w:proofErr w:type="spellEnd"/>
      <w:r w:rsidRPr="006728CE">
        <w:rPr>
          <w:rFonts w:ascii="Times New Roman" w:eastAsia="Times New Roman" w:hAnsi="Times New Roman" w:cs="Times New Roman"/>
          <w:color w:val="000000" w:themeColor="text1"/>
          <w:sz w:val="24"/>
          <w:szCs w:val="24"/>
        </w:rPr>
        <w:t xml:space="preserve"> enzyme</w:t>
      </w:r>
      <w:r w:rsidRPr="006728CE">
        <w:rPr>
          <w:rFonts w:ascii="Times New Roman" w:eastAsia="Times New Roman" w:hAnsi="Times New Roman" w:cs="Times New Roman"/>
          <w:color w:val="000000" w:themeColor="text1"/>
          <w:sz w:val="24"/>
          <w:szCs w:val="24"/>
        </w:rPr>
        <w:fldChar w:fldCharType="end"/>
      </w:r>
      <w:r w:rsidRPr="006728CE">
        <w:rPr>
          <w:rFonts w:ascii="Times New Roman" w:eastAsia="Times New Roman" w:hAnsi="Times New Roman" w:cs="Times New Roman"/>
          <w:color w:val="000000" w:themeColor="text1"/>
          <w:sz w:val="24"/>
          <w:szCs w:val="24"/>
        </w:rPr>
        <w:t>, degrades the coagulated semen. Within the semen and altered vaginal fluids, the sperm have begun to swim actively. A critical element in sperm motility is the availability of </w:t>
      </w:r>
      <w:hyperlink r:id="rId10" w:tooltip="Learn more about Fructose from ScienceDirect's AI-generated Topic Pages" w:history="1">
        <w:r w:rsidRPr="006728CE">
          <w:rPr>
            <w:rFonts w:ascii="Times New Roman" w:eastAsia="Times New Roman" w:hAnsi="Times New Roman" w:cs="Times New Roman"/>
            <w:color w:val="000000" w:themeColor="text1"/>
            <w:sz w:val="24"/>
            <w:szCs w:val="24"/>
          </w:rPr>
          <w:t>fructose</w:t>
        </w:r>
      </w:hyperlink>
      <w:r w:rsidRPr="006728CE">
        <w:rPr>
          <w:rFonts w:ascii="Times New Roman" w:eastAsia="Times New Roman" w:hAnsi="Times New Roman" w:cs="Times New Roman"/>
          <w:color w:val="000000" w:themeColor="text1"/>
          <w:sz w:val="24"/>
          <w:szCs w:val="24"/>
        </w:rPr>
        <w:t>, a nutrient provided by the seminal vesicles, within the semen. Because of their paucity of cytoplasm, spermatozoa require an external energy source. Unusually for most cells, spermatozoa have a specific requirement for fructose rather than glucose, the more commonly utilized carbohydrate energy source.</w:t>
      </w:r>
    </w:p>
    <w:p w:rsidR="006728CE" w:rsidRPr="006728CE" w:rsidRDefault="006728CE" w:rsidP="006728CE">
      <w:pPr>
        <w:spacing w:after="0" w:line="360" w:lineRule="atLeast"/>
        <w:rPr>
          <w:rFonts w:ascii="Times New Roman" w:eastAsia="Times New Roman" w:hAnsi="Times New Roman" w:cs="Times New Roman"/>
          <w:color w:val="000000" w:themeColor="text1"/>
          <w:sz w:val="24"/>
          <w:szCs w:val="24"/>
        </w:rPr>
      </w:pPr>
      <w:r w:rsidRPr="006728CE">
        <w:rPr>
          <w:rFonts w:ascii="Times New Roman" w:eastAsia="Times New Roman" w:hAnsi="Times New Roman" w:cs="Times New Roman"/>
          <w:color w:val="000000" w:themeColor="text1"/>
          <w:sz w:val="24"/>
          <w:szCs w:val="24"/>
        </w:rPr>
        <w:t>The next barrier facing sperm is the </w:t>
      </w:r>
      <w:r w:rsidRPr="006728CE">
        <w:rPr>
          <w:rFonts w:ascii="Times New Roman" w:eastAsia="Times New Roman" w:hAnsi="Times New Roman" w:cs="Times New Roman"/>
          <w:b/>
          <w:bCs/>
          <w:color w:val="000000" w:themeColor="text1"/>
          <w:sz w:val="24"/>
          <w:szCs w:val="24"/>
        </w:rPr>
        <w:t>cervix</w:t>
      </w:r>
      <w:r w:rsidRPr="006728CE">
        <w:rPr>
          <w:rFonts w:ascii="Times New Roman" w:eastAsia="Times New Roman" w:hAnsi="Times New Roman" w:cs="Times New Roman"/>
          <w:color w:val="000000" w:themeColor="text1"/>
          <w:sz w:val="24"/>
          <w:szCs w:val="24"/>
        </w:rPr>
        <w:t>. The cervical entrance (</w:t>
      </w:r>
      <w:proofErr w:type="spellStart"/>
      <w:r w:rsidRPr="006728CE">
        <w:rPr>
          <w:rFonts w:ascii="Times New Roman" w:eastAsia="Times New Roman" w:hAnsi="Times New Roman" w:cs="Times New Roman"/>
          <w:color w:val="000000" w:themeColor="text1"/>
          <w:sz w:val="24"/>
          <w:szCs w:val="24"/>
        </w:rPr>
        <w:t>os</w:t>
      </w:r>
      <w:proofErr w:type="spellEnd"/>
      <w:r w:rsidRPr="006728CE">
        <w:rPr>
          <w:rFonts w:ascii="Times New Roman" w:eastAsia="Times New Roman" w:hAnsi="Times New Roman" w:cs="Times New Roman"/>
          <w:color w:val="000000" w:themeColor="text1"/>
          <w:sz w:val="24"/>
          <w:szCs w:val="24"/>
        </w:rPr>
        <w:t>) is not only very small, but it is blocked by cervical mucus. During most times in the </w:t>
      </w:r>
      <w:hyperlink r:id="rId11" w:tooltip="Learn more about Menstrual Cycle from ScienceDirect's AI-generated Topic Pages" w:history="1">
        <w:r w:rsidRPr="006728CE">
          <w:rPr>
            <w:rFonts w:ascii="Times New Roman" w:eastAsia="Times New Roman" w:hAnsi="Times New Roman" w:cs="Times New Roman"/>
            <w:color w:val="000000" w:themeColor="text1"/>
            <w:sz w:val="24"/>
            <w:szCs w:val="24"/>
          </w:rPr>
          <w:t>menstrual cycle</w:t>
        </w:r>
      </w:hyperlink>
      <w:r w:rsidRPr="006728CE">
        <w:rPr>
          <w:rFonts w:ascii="Times New Roman" w:eastAsia="Times New Roman" w:hAnsi="Times New Roman" w:cs="Times New Roman"/>
          <w:color w:val="000000" w:themeColor="text1"/>
          <w:sz w:val="24"/>
          <w:szCs w:val="24"/>
        </w:rPr>
        <w:t>, cervical mucus is highly sticky (G mucus) and represents an almost impenetrable barrier to </w:t>
      </w:r>
      <w:hyperlink r:id="rId12" w:tooltip="Learn more about Spermatozoon Penetration from ScienceDirect's AI-generated Topic Pages" w:history="1">
        <w:r w:rsidRPr="006728CE">
          <w:rPr>
            <w:rFonts w:ascii="Times New Roman" w:eastAsia="Times New Roman" w:hAnsi="Times New Roman" w:cs="Times New Roman"/>
            <w:color w:val="000000" w:themeColor="text1"/>
            <w:sz w:val="24"/>
            <w:szCs w:val="24"/>
          </w:rPr>
          <w:t>sperm penetration</w:t>
        </w:r>
      </w:hyperlink>
      <w:r w:rsidRPr="006728CE">
        <w:rPr>
          <w:rFonts w:ascii="Times New Roman" w:eastAsia="Times New Roman" w:hAnsi="Times New Roman" w:cs="Times New Roman"/>
          <w:color w:val="000000" w:themeColor="text1"/>
          <w:sz w:val="24"/>
          <w:szCs w:val="24"/>
        </w:rPr>
        <w:t>. Around the time of ovulation, however, the estrogenic environment of the female reproductive system brings about a change in cervical mucus, rendering it more watery and more amenable to penetration by sperm (E mucus).</w:t>
      </w:r>
    </w:p>
    <w:p w:rsidR="006728CE" w:rsidRPr="006728CE" w:rsidRDefault="006728CE" w:rsidP="006728CE">
      <w:pPr>
        <w:spacing w:after="0" w:line="360" w:lineRule="atLeast"/>
        <w:rPr>
          <w:rFonts w:ascii="Times New Roman" w:eastAsia="Times New Roman" w:hAnsi="Times New Roman" w:cs="Times New Roman"/>
          <w:color w:val="000000" w:themeColor="text1"/>
          <w:sz w:val="24"/>
          <w:szCs w:val="24"/>
        </w:rPr>
      </w:pPr>
      <w:r w:rsidRPr="006728CE">
        <w:rPr>
          <w:rFonts w:ascii="Times New Roman" w:eastAsia="Times New Roman" w:hAnsi="Times New Roman" w:cs="Times New Roman"/>
          <w:color w:val="000000" w:themeColor="text1"/>
          <w:sz w:val="24"/>
          <w:szCs w:val="24"/>
        </w:rPr>
        <w:t xml:space="preserve">Considerable uncertainty surrounds the question of passage of sperm through the cervix. The swimming speed of human sperm in fluid is approximately 5 mm/min, so in theory, sperm could swim through the cervical canal in a matter of minutes or hours. In reality, some sperm have </w:t>
      </w:r>
      <w:r w:rsidRPr="006728CE">
        <w:rPr>
          <w:rFonts w:ascii="Times New Roman" w:eastAsia="Times New Roman" w:hAnsi="Times New Roman" w:cs="Times New Roman"/>
          <w:color w:val="000000" w:themeColor="text1"/>
          <w:sz w:val="24"/>
          <w:szCs w:val="24"/>
        </w:rPr>
        <w:lastRenderedPageBreak/>
        <w:t>been found in the upper reaches of the uterine tubes within minutes of coitus. These pioneers are likely to have been swept up the female reproductive tract during </w:t>
      </w:r>
      <w:hyperlink r:id="rId13" w:tooltip="Learn more about Muscle Contraction from ScienceDirect's AI-generated Topic Pages" w:history="1">
        <w:r w:rsidRPr="006728CE">
          <w:rPr>
            <w:rFonts w:ascii="Times New Roman" w:eastAsia="Times New Roman" w:hAnsi="Times New Roman" w:cs="Times New Roman"/>
            <w:color w:val="000000" w:themeColor="text1"/>
            <w:sz w:val="24"/>
            <w:szCs w:val="24"/>
          </w:rPr>
          <w:t>muscular contractions</w:t>
        </w:r>
      </w:hyperlink>
      <w:r w:rsidRPr="006728CE">
        <w:rPr>
          <w:rFonts w:ascii="Times New Roman" w:eastAsia="Times New Roman" w:hAnsi="Times New Roman" w:cs="Times New Roman"/>
          <w:color w:val="000000" w:themeColor="text1"/>
          <w:sz w:val="24"/>
          <w:szCs w:val="24"/>
        </w:rPr>
        <w:t> occurring at the time of or shortly after coitus. Research on </w:t>
      </w:r>
      <w:hyperlink r:id="rId14" w:tooltip="Learn more about Leporidae from ScienceDirect's AI-generated Topic Pages" w:history="1">
        <w:r w:rsidRPr="006728CE">
          <w:rPr>
            <w:rFonts w:ascii="Times New Roman" w:eastAsia="Times New Roman" w:hAnsi="Times New Roman" w:cs="Times New Roman"/>
            <w:color w:val="000000" w:themeColor="text1"/>
            <w:sz w:val="24"/>
            <w:szCs w:val="24"/>
          </w:rPr>
          <w:t>rabbits</w:t>
        </w:r>
      </w:hyperlink>
      <w:r w:rsidRPr="006728CE">
        <w:rPr>
          <w:rFonts w:ascii="Times New Roman" w:eastAsia="Times New Roman" w:hAnsi="Times New Roman" w:cs="Times New Roman"/>
          <w:color w:val="000000" w:themeColor="text1"/>
          <w:sz w:val="24"/>
          <w:szCs w:val="24"/>
        </w:rPr>
        <w:t> has indicated that most of these sperm have been damaged and would not be able to fertilize an egg. The functional status of early-arriving human sperm is not known. On the other end of the spectrum, viable sperm have been taken from the cervix as long as 5 days after coitus. Between these two extremes, over the course of hours or even days, most of the spermatozoa make their way through the cervical mucus and up the cervical canal and into the uterus, where even less is known about the course of sperm transport in the human. Whether or not sperm are stored in the cervix is still not entirely certain. Sperm transport into and through the uterus is assumed to be assisted by contractions of its thick smooth muscle walls. There may or may not be subtle influences that favor the transport of sperm toward the opening of the uterine tube that contains the ovulated egg.</w:t>
      </w:r>
    </w:p>
    <w:p w:rsidR="006728CE" w:rsidRPr="006728CE" w:rsidRDefault="006728CE" w:rsidP="006728CE">
      <w:pPr>
        <w:spacing w:after="96" w:line="360" w:lineRule="atLeast"/>
        <w:rPr>
          <w:rFonts w:ascii="Times New Roman" w:eastAsia="Times New Roman" w:hAnsi="Times New Roman" w:cs="Times New Roman"/>
          <w:color w:val="000000" w:themeColor="text1"/>
          <w:sz w:val="24"/>
          <w:szCs w:val="24"/>
        </w:rPr>
      </w:pPr>
      <w:r w:rsidRPr="006728CE">
        <w:rPr>
          <w:rFonts w:ascii="Times New Roman" w:eastAsia="Times New Roman" w:hAnsi="Times New Roman" w:cs="Times New Roman"/>
          <w:color w:val="000000" w:themeColor="text1"/>
          <w:sz w:val="24"/>
          <w:szCs w:val="24"/>
        </w:rPr>
        <w:t xml:space="preserve">Of the huge numbers of sperm that enter the female reproductive tract, almost all fail to reach the uterine tubes. The unsuccessful sperm are removed by the infiltration of white blood cells into the cavities of the vagina, cervix, and uterus. These cells, along with certain </w:t>
      </w:r>
      <w:proofErr w:type="spellStart"/>
      <w:r w:rsidRPr="006728CE">
        <w:rPr>
          <w:rFonts w:ascii="Times New Roman" w:eastAsia="Times New Roman" w:hAnsi="Times New Roman" w:cs="Times New Roman"/>
          <w:color w:val="000000" w:themeColor="text1"/>
          <w:sz w:val="24"/>
          <w:szCs w:val="24"/>
        </w:rPr>
        <w:t>immunoglobulins</w:t>
      </w:r>
      <w:proofErr w:type="spellEnd"/>
      <w:r w:rsidRPr="006728CE">
        <w:rPr>
          <w:rFonts w:ascii="Times New Roman" w:eastAsia="Times New Roman" w:hAnsi="Times New Roman" w:cs="Times New Roman"/>
          <w:color w:val="000000" w:themeColor="text1"/>
          <w:sz w:val="24"/>
          <w:szCs w:val="24"/>
        </w:rPr>
        <w:t>, inactivate and degrade foreign invaders, in this case, the excess sperm. Fortunately, the uterine tubes are not subject to this sort of cellular infiltration.</w:t>
      </w:r>
    </w:p>
    <w:p w:rsidR="006728CE" w:rsidRPr="006728CE" w:rsidRDefault="006728CE" w:rsidP="006728CE">
      <w:pPr>
        <w:spacing w:after="0" w:line="360" w:lineRule="atLeast"/>
        <w:rPr>
          <w:rFonts w:ascii="Times New Roman" w:eastAsia="Times New Roman" w:hAnsi="Times New Roman" w:cs="Times New Roman"/>
          <w:color w:val="000000" w:themeColor="text1"/>
          <w:sz w:val="24"/>
          <w:szCs w:val="24"/>
        </w:rPr>
      </w:pPr>
      <w:r w:rsidRPr="006728CE">
        <w:rPr>
          <w:rFonts w:ascii="Times New Roman" w:eastAsia="Times New Roman" w:hAnsi="Times New Roman" w:cs="Times New Roman"/>
          <w:color w:val="000000" w:themeColor="text1"/>
          <w:sz w:val="24"/>
          <w:szCs w:val="24"/>
        </w:rPr>
        <w:t>The openings of the uterine tubes into the uterus (</w:t>
      </w:r>
      <w:proofErr w:type="spellStart"/>
      <w:r w:rsidRPr="006728CE">
        <w:rPr>
          <w:rFonts w:ascii="Times New Roman" w:eastAsia="Times New Roman" w:hAnsi="Times New Roman" w:cs="Times New Roman"/>
          <w:b/>
          <w:bCs/>
          <w:color w:val="000000" w:themeColor="text1"/>
          <w:sz w:val="24"/>
          <w:szCs w:val="24"/>
        </w:rPr>
        <w:t>uterotubal</w:t>
      </w:r>
      <w:proofErr w:type="spellEnd"/>
      <w:r w:rsidRPr="006728CE">
        <w:rPr>
          <w:rFonts w:ascii="Times New Roman" w:eastAsia="Times New Roman" w:hAnsi="Times New Roman" w:cs="Times New Roman"/>
          <w:b/>
          <w:bCs/>
          <w:color w:val="000000" w:themeColor="text1"/>
          <w:sz w:val="24"/>
          <w:szCs w:val="24"/>
        </w:rPr>
        <w:t xml:space="preserve"> junction</w:t>
      </w:r>
      <w:r w:rsidRPr="006728CE">
        <w:rPr>
          <w:rFonts w:ascii="Times New Roman" w:eastAsia="Times New Roman" w:hAnsi="Times New Roman" w:cs="Times New Roman"/>
          <w:color w:val="000000" w:themeColor="text1"/>
          <w:sz w:val="24"/>
          <w:szCs w:val="24"/>
        </w:rPr>
        <w:t>) represent another barrier to sperm transport. With two uterine tubes and usually only one ovulated egg, any spermatozoon that enters the empty uterine tube is automatically doomed to reproductive failure. Roughly 10,000 or fewer sperm cells of the millions in the ejaculate enter the correct tube. These sperm cells collect in the lower part of the uterine tube and attach to the epithelium of the tube for about 24 hours.</w:t>
      </w:r>
    </w:p>
    <w:p w:rsidR="006728CE" w:rsidRPr="006728CE" w:rsidRDefault="006728CE" w:rsidP="006728CE">
      <w:pPr>
        <w:spacing w:after="0" w:line="360" w:lineRule="atLeast"/>
        <w:rPr>
          <w:rFonts w:ascii="Times New Roman" w:eastAsia="Times New Roman" w:hAnsi="Times New Roman" w:cs="Times New Roman"/>
          <w:color w:val="000000" w:themeColor="text1"/>
          <w:sz w:val="24"/>
          <w:szCs w:val="24"/>
        </w:rPr>
      </w:pPr>
      <w:r w:rsidRPr="006728CE">
        <w:rPr>
          <w:rFonts w:ascii="Times New Roman" w:eastAsia="Times New Roman" w:hAnsi="Times New Roman" w:cs="Times New Roman"/>
          <w:color w:val="000000" w:themeColor="text1"/>
          <w:sz w:val="24"/>
          <w:szCs w:val="24"/>
        </w:rPr>
        <w:t>Two critical events occur during this period of attachment. The first is called </w:t>
      </w:r>
      <w:proofErr w:type="spellStart"/>
      <w:r w:rsidRPr="006728CE">
        <w:rPr>
          <w:rFonts w:ascii="Times New Roman" w:eastAsia="Times New Roman" w:hAnsi="Times New Roman" w:cs="Times New Roman"/>
          <w:color w:val="000000" w:themeColor="text1"/>
          <w:sz w:val="24"/>
          <w:szCs w:val="24"/>
        </w:rPr>
        <w:fldChar w:fldCharType="begin"/>
      </w:r>
      <w:r w:rsidRPr="006728CE">
        <w:rPr>
          <w:rFonts w:ascii="Times New Roman" w:eastAsia="Times New Roman" w:hAnsi="Times New Roman" w:cs="Times New Roman"/>
          <w:color w:val="000000" w:themeColor="text1"/>
          <w:sz w:val="24"/>
          <w:szCs w:val="24"/>
        </w:rPr>
        <w:instrText xml:space="preserve"> HYPERLINK "https://www.sciencedirect.com/topics/biochemistry-genetics-and-molecular-biology/capacitation" \o "Learn more about Capacitation from ScienceDirect's AI-generated Topic Pages" </w:instrText>
      </w:r>
      <w:r w:rsidRPr="006728CE">
        <w:rPr>
          <w:rFonts w:ascii="Times New Roman" w:eastAsia="Times New Roman" w:hAnsi="Times New Roman" w:cs="Times New Roman"/>
          <w:color w:val="000000" w:themeColor="text1"/>
          <w:sz w:val="24"/>
          <w:szCs w:val="24"/>
        </w:rPr>
        <w:fldChar w:fldCharType="separate"/>
      </w:r>
      <w:r w:rsidRPr="006728CE">
        <w:rPr>
          <w:rFonts w:ascii="Times New Roman" w:eastAsia="Times New Roman" w:hAnsi="Times New Roman" w:cs="Times New Roman"/>
          <w:color w:val="000000" w:themeColor="text1"/>
          <w:sz w:val="24"/>
          <w:szCs w:val="24"/>
        </w:rPr>
        <w:t>capacitation</w:t>
      </w:r>
      <w:proofErr w:type="spellEnd"/>
      <w:r w:rsidRPr="006728CE">
        <w:rPr>
          <w:rFonts w:ascii="Times New Roman" w:eastAsia="Times New Roman" w:hAnsi="Times New Roman" w:cs="Times New Roman"/>
          <w:color w:val="000000" w:themeColor="text1"/>
          <w:sz w:val="24"/>
          <w:szCs w:val="24"/>
        </w:rPr>
        <w:fldChar w:fldCharType="end"/>
      </w:r>
      <w:r w:rsidRPr="006728CE">
        <w:rPr>
          <w:rFonts w:ascii="Times New Roman" w:eastAsia="Times New Roman" w:hAnsi="Times New Roman" w:cs="Times New Roman"/>
          <w:color w:val="000000" w:themeColor="text1"/>
          <w:sz w:val="24"/>
          <w:szCs w:val="24"/>
        </w:rPr>
        <w:t xml:space="preserve">, a reaction necessary for a spermatozoon to be able to fertilize an egg. The first phase of the </w:t>
      </w:r>
      <w:proofErr w:type="spellStart"/>
      <w:r w:rsidRPr="006728CE">
        <w:rPr>
          <w:rFonts w:ascii="Times New Roman" w:eastAsia="Times New Roman" w:hAnsi="Times New Roman" w:cs="Times New Roman"/>
          <w:color w:val="000000" w:themeColor="text1"/>
          <w:sz w:val="24"/>
          <w:szCs w:val="24"/>
        </w:rPr>
        <w:t>capacitation</w:t>
      </w:r>
      <w:proofErr w:type="spellEnd"/>
      <w:r w:rsidRPr="006728CE">
        <w:rPr>
          <w:rFonts w:ascii="Times New Roman" w:eastAsia="Times New Roman" w:hAnsi="Times New Roman" w:cs="Times New Roman"/>
          <w:color w:val="000000" w:themeColor="text1"/>
          <w:sz w:val="24"/>
          <w:szCs w:val="24"/>
        </w:rPr>
        <w:t xml:space="preserve"> reaction is the removal of cholesterol from the surface of the sperm. Cholesterol was introduced onto the sperm head to prevent premature </w:t>
      </w:r>
      <w:proofErr w:type="spellStart"/>
      <w:r w:rsidRPr="006728CE">
        <w:rPr>
          <w:rFonts w:ascii="Times New Roman" w:eastAsia="Times New Roman" w:hAnsi="Times New Roman" w:cs="Times New Roman"/>
          <w:color w:val="000000" w:themeColor="text1"/>
          <w:sz w:val="24"/>
          <w:szCs w:val="24"/>
        </w:rPr>
        <w:t>capacitation</w:t>
      </w:r>
      <w:proofErr w:type="spellEnd"/>
      <w:r w:rsidRPr="006728CE">
        <w:rPr>
          <w:rFonts w:ascii="Times New Roman" w:eastAsia="Times New Roman" w:hAnsi="Times New Roman" w:cs="Times New Roman"/>
          <w:color w:val="000000" w:themeColor="text1"/>
          <w:sz w:val="24"/>
          <w:szCs w:val="24"/>
        </w:rPr>
        <w:t xml:space="preserve">. The next phase of </w:t>
      </w:r>
      <w:proofErr w:type="spellStart"/>
      <w:r w:rsidRPr="006728CE">
        <w:rPr>
          <w:rFonts w:ascii="Times New Roman" w:eastAsia="Times New Roman" w:hAnsi="Times New Roman" w:cs="Times New Roman"/>
          <w:color w:val="000000" w:themeColor="text1"/>
          <w:sz w:val="24"/>
          <w:szCs w:val="24"/>
        </w:rPr>
        <w:t>capacitation</w:t>
      </w:r>
      <w:proofErr w:type="spellEnd"/>
      <w:r w:rsidRPr="006728CE">
        <w:rPr>
          <w:rFonts w:ascii="Times New Roman" w:eastAsia="Times New Roman" w:hAnsi="Times New Roman" w:cs="Times New Roman"/>
          <w:color w:val="000000" w:themeColor="text1"/>
          <w:sz w:val="24"/>
          <w:szCs w:val="24"/>
        </w:rPr>
        <w:t xml:space="preserve"> is the removal of many of the </w:t>
      </w:r>
      <w:proofErr w:type="spellStart"/>
      <w:r w:rsidRPr="006728CE">
        <w:rPr>
          <w:rFonts w:ascii="Times New Roman" w:eastAsia="Times New Roman" w:hAnsi="Times New Roman" w:cs="Times New Roman"/>
          <w:color w:val="000000" w:themeColor="text1"/>
          <w:sz w:val="24"/>
          <w:szCs w:val="24"/>
        </w:rPr>
        <w:fldChar w:fldCharType="begin"/>
      </w:r>
      <w:r w:rsidRPr="006728CE">
        <w:rPr>
          <w:rFonts w:ascii="Times New Roman" w:eastAsia="Times New Roman" w:hAnsi="Times New Roman" w:cs="Times New Roman"/>
          <w:color w:val="000000" w:themeColor="text1"/>
          <w:sz w:val="24"/>
          <w:szCs w:val="24"/>
        </w:rPr>
        <w:instrText xml:space="preserve"> HYPERLINK "https://www.sciencedirect.com/topics/biochemistry-genetics-and-molecular-biology/glycoproteins" \o "Learn more about Glycoproteins from ScienceDirect's AI-generated Topic Pages" </w:instrText>
      </w:r>
      <w:r w:rsidRPr="006728CE">
        <w:rPr>
          <w:rFonts w:ascii="Times New Roman" w:eastAsia="Times New Roman" w:hAnsi="Times New Roman" w:cs="Times New Roman"/>
          <w:color w:val="000000" w:themeColor="text1"/>
          <w:sz w:val="24"/>
          <w:szCs w:val="24"/>
        </w:rPr>
        <w:fldChar w:fldCharType="separate"/>
      </w:r>
      <w:r w:rsidRPr="006728CE">
        <w:rPr>
          <w:rFonts w:ascii="Times New Roman" w:eastAsia="Times New Roman" w:hAnsi="Times New Roman" w:cs="Times New Roman"/>
          <w:color w:val="000000" w:themeColor="text1"/>
          <w:sz w:val="24"/>
          <w:szCs w:val="24"/>
        </w:rPr>
        <w:t>glycoproteins</w:t>
      </w:r>
      <w:proofErr w:type="spellEnd"/>
      <w:r w:rsidRPr="006728CE">
        <w:rPr>
          <w:rFonts w:ascii="Times New Roman" w:eastAsia="Times New Roman" w:hAnsi="Times New Roman" w:cs="Times New Roman"/>
          <w:color w:val="000000" w:themeColor="text1"/>
          <w:sz w:val="24"/>
          <w:szCs w:val="24"/>
        </w:rPr>
        <w:fldChar w:fldCharType="end"/>
      </w:r>
      <w:r w:rsidRPr="006728CE">
        <w:rPr>
          <w:rFonts w:ascii="Times New Roman" w:eastAsia="Times New Roman" w:hAnsi="Times New Roman" w:cs="Times New Roman"/>
          <w:color w:val="000000" w:themeColor="text1"/>
          <w:sz w:val="24"/>
          <w:szCs w:val="24"/>
        </w:rPr>
        <w:t xml:space="preserve"> that were deposited on the sperm head within the </w:t>
      </w:r>
      <w:proofErr w:type="spellStart"/>
      <w:r w:rsidRPr="006728CE">
        <w:rPr>
          <w:rFonts w:ascii="Times New Roman" w:eastAsia="Times New Roman" w:hAnsi="Times New Roman" w:cs="Times New Roman"/>
          <w:color w:val="000000" w:themeColor="text1"/>
          <w:sz w:val="24"/>
          <w:szCs w:val="24"/>
        </w:rPr>
        <w:t>epididymis</w:t>
      </w:r>
      <w:proofErr w:type="spellEnd"/>
      <w:r w:rsidRPr="006728CE">
        <w:rPr>
          <w:rFonts w:ascii="Times New Roman" w:eastAsia="Times New Roman" w:hAnsi="Times New Roman" w:cs="Times New Roman"/>
          <w:color w:val="000000" w:themeColor="text1"/>
          <w:sz w:val="24"/>
          <w:szCs w:val="24"/>
        </w:rPr>
        <w:t xml:space="preserve">. After their removal, the spermatozoon is now capable of fertilizing an egg. It is likely that covering the sperm cells with </w:t>
      </w:r>
      <w:proofErr w:type="spellStart"/>
      <w:r w:rsidRPr="006728CE">
        <w:rPr>
          <w:rFonts w:ascii="Times New Roman" w:eastAsia="Times New Roman" w:hAnsi="Times New Roman" w:cs="Times New Roman"/>
          <w:color w:val="000000" w:themeColor="text1"/>
          <w:sz w:val="24"/>
          <w:szCs w:val="24"/>
        </w:rPr>
        <w:t>glycoproteins</w:t>
      </w:r>
      <w:proofErr w:type="spellEnd"/>
      <w:r w:rsidRPr="006728CE">
        <w:rPr>
          <w:rFonts w:ascii="Times New Roman" w:eastAsia="Times New Roman" w:hAnsi="Times New Roman" w:cs="Times New Roman"/>
          <w:color w:val="000000" w:themeColor="text1"/>
          <w:sz w:val="24"/>
          <w:szCs w:val="24"/>
        </w:rPr>
        <w:t xml:space="preserve"> and then cholesterol is done to prevent the sperm from prematurely attempting to fertilize other </w:t>
      </w:r>
      <w:hyperlink r:id="rId15" w:tooltip="Learn more about Somatic Cell from ScienceDirect's AI-generated Topic Pages" w:history="1">
        <w:r w:rsidRPr="006728CE">
          <w:rPr>
            <w:rFonts w:ascii="Times New Roman" w:eastAsia="Times New Roman" w:hAnsi="Times New Roman" w:cs="Times New Roman"/>
            <w:color w:val="000000" w:themeColor="text1"/>
            <w:sz w:val="24"/>
            <w:szCs w:val="24"/>
          </w:rPr>
          <w:t>somatic cells</w:t>
        </w:r>
      </w:hyperlink>
      <w:r w:rsidRPr="006728CE">
        <w:rPr>
          <w:rFonts w:ascii="Times New Roman" w:eastAsia="Times New Roman" w:hAnsi="Times New Roman" w:cs="Times New Roman"/>
          <w:color w:val="000000" w:themeColor="text1"/>
          <w:sz w:val="24"/>
          <w:szCs w:val="24"/>
        </w:rPr>
        <w:t xml:space="preserve"> that they encounter on their way to meeting the egg. </w:t>
      </w:r>
      <w:proofErr w:type="spellStart"/>
      <w:r w:rsidRPr="006728CE">
        <w:rPr>
          <w:rFonts w:ascii="Times New Roman" w:eastAsia="Times New Roman" w:hAnsi="Times New Roman" w:cs="Times New Roman"/>
          <w:color w:val="000000" w:themeColor="text1"/>
          <w:sz w:val="24"/>
          <w:szCs w:val="24"/>
        </w:rPr>
        <w:t>Capacitation</w:t>
      </w:r>
      <w:proofErr w:type="spellEnd"/>
      <w:r w:rsidRPr="006728CE">
        <w:rPr>
          <w:rFonts w:ascii="Times New Roman" w:eastAsia="Times New Roman" w:hAnsi="Times New Roman" w:cs="Times New Roman"/>
          <w:color w:val="000000" w:themeColor="text1"/>
          <w:sz w:val="24"/>
          <w:szCs w:val="24"/>
        </w:rPr>
        <w:t xml:space="preserve"> removes the molecular shield.</w:t>
      </w:r>
    </w:p>
    <w:p w:rsidR="006728CE" w:rsidRPr="006728CE" w:rsidRDefault="006728CE" w:rsidP="006728CE">
      <w:pPr>
        <w:spacing w:after="0" w:line="360" w:lineRule="atLeast"/>
        <w:rPr>
          <w:rFonts w:ascii="Times New Roman" w:eastAsia="Times New Roman" w:hAnsi="Times New Roman" w:cs="Times New Roman"/>
          <w:color w:val="000000" w:themeColor="text1"/>
          <w:sz w:val="24"/>
          <w:szCs w:val="24"/>
        </w:rPr>
      </w:pPr>
      <w:r w:rsidRPr="006728CE">
        <w:rPr>
          <w:rFonts w:ascii="Times New Roman" w:eastAsia="Times New Roman" w:hAnsi="Times New Roman" w:cs="Times New Roman"/>
          <w:color w:val="000000" w:themeColor="text1"/>
          <w:sz w:val="24"/>
          <w:szCs w:val="24"/>
        </w:rPr>
        <w:t>A second phenomenon occurring while the sperm are attached to the distal tubal lining is </w:t>
      </w:r>
      <w:proofErr w:type="spellStart"/>
      <w:r w:rsidRPr="006728CE">
        <w:rPr>
          <w:rFonts w:ascii="Times New Roman" w:eastAsia="Times New Roman" w:hAnsi="Times New Roman" w:cs="Times New Roman"/>
          <w:b/>
          <w:bCs/>
          <w:color w:val="000000" w:themeColor="text1"/>
          <w:sz w:val="24"/>
          <w:szCs w:val="24"/>
        </w:rPr>
        <w:t>hyperactivation</w:t>
      </w:r>
      <w:proofErr w:type="spellEnd"/>
      <w:r w:rsidRPr="006728CE">
        <w:rPr>
          <w:rFonts w:ascii="Times New Roman" w:eastAsia="Times New Roman" w:hAnsi="Times New Roman" w:cs="Times New Roman"/>
          <w:color w:val="000000" w:themeColor="text1"/>
          <w:sz w:val="24"/>
          <w:szCs w:val="24"/>
        </w:rPr>
        <w:t xml:space="preserve"> of the sperm. </w:t>
      </w:r>
      <w:proofErr w:type="spellStart"/>
      <w:r w:rsidRPr="006728CE">
        <w:rPr>
          <w:rFonts w:ascii="Times New Roman" w:eastAsia="Times New Roman" w:hAnsi="Times New Roman" w:cs="Times New Roman"/>
          <w:color w:val="000000" w:themeColor="text1"/>
          <w:sz w:val="24"/>
          <w:szCs w:val="24"/>
        </w:rPr>
        <w:t>Hyperactivation</w:t>
      </w:r>
      <w:proofErr w:type="spellEnd"/>
      <w:r w:rsidRPr="006728CE">
        <w:rPr>
          <w:rFonts w:ascii="Times New Roman" w:eastAsia="Times New Roman" w:hAnsi="Times New Roman" w:cs="Times New Roman"/>
          <w:color w:val="000000" w:themeColor="text1"/>
          <w:sz w:val="24"/>
          <w:szCs w:val="24"/>
        </w:rPr>
        <w:t xml:space="preserve"> is manifest by the increased vigor in their </w:t>
      </w:r>
      <w:r w:rsidRPr="006728CE">
        <w:rPr>
          <w:rFonts w:ascii="Times New Roman" w:eastAsia="Times New Roman" w:hAnsi="Times New Roman" w:cs="Times New Roman"/>
          <w:color w:val="000000" w:themeColor="text1"/>
          <w:sz w:val="24"/>
          <w:szCs w:val="24"/>
        </w:rPr>
        <w:lastRenderedPageBreak/>
        <w:t xml:space="preserve">swimming movements and allows the sperm to break free from their binding with the tubal epithelial cells. </w:t>
      </w:r>
      <w:proofErr w:type="spellStart"/>
      <w:r w:rsidRPr="006728CE">
        <w:rPr>
          <w:rFonts w:ascii="Times New Roman" w:eastAsia="Times New Roman" w:hAnsi="Times New Roman" w:cs="Times New Roman"/>
          <w:color w:val="000000" w:themeColor="text1"/>
          <w:sz w:val="24"/>
          <w:szCs w:val="24"/>
        </w:rPr>
        <w:t>Hyperactivated</w:t>
      </w:r>
      <w:proofErr w:type="spellEnd"/>
      <w:r w:rsidRPr="006728CE">
        <w:rPr>
          <w:rFonts w:ascii="Times New Roman" w:eastAsia="Times New Roman" w:hAnsi="Times New Roman" w:cs="Times New Roman"/>
          <w:color w:val="000000" w:themeColor="text1"/>
          <w:sz w:val="24"/>
          <w:szCs w:val="24"/>
        </w:rPr>
        <w:t xml:space="preserve"> sperm are more efficient in making their way up the uterine tube and penetrating the coverings of the egg.</w:t>
      </w:r>
    </w:p>
    <w:p w:rsidR="006728CE" w:rsidRPr="006728CE" w:rsidRDefault="006728CE" w:rsidP="006728CE">
      <w:pPr>
        <w:spacing w:after="0" w:line="360" w:lineRule="atLeast"/>
        <w:rPr>
          <w:rFonts w:ascii="Times New Roman" w:eastAsia="Times New Roman" w:hAnsi="Times New Roman" w:cs="Times New Roman"/>
          <w:color w:val="000000" w:themeColor="text1"/>
          <w:sz w:val="24"/>
          <w:szCs w:val="24"/>
        </w:rPr>
      </w:pPr>
      <w:r w:rsidRPr="006728CE">
        <w:rPr>
          <w:rFonts w:ascii="Times New Roman" w:eastAsia="Times New Roman" w:hAnsi="Times New Roman" w:cs="Times New Roman"/>
          <w:color w:val="000000" w:themeColor="text1"/>
          <w:sz w:val="24"/>
          <w:szCs w:val="24"/>
        </w:rPr>
        <w:t>Once capacitated sperm break away from the tubal epithelium, they make their way up the uterine tube through a combination of their own swimming movements, </w:t>
      </w:r>
      <w:hyperlink r:id="rId16" w:tooltip="Learn more about Peristalsis from ScienceDirect's AI-generated Topic Pages" w:history="1">
        <w:r w:rsidRPr="006728CE">
          <w:rPr>
            <w:rFonts w:ascii="Times New Roman" w:eastAsia="Times New Roman" w:hAnsi="Times New Roman" w:cs="Times New Roman"/>
            <w:color w:val="000000" w:themeColor="text1"/>
            <w:sz w:val="24"/>
            <w:szCs w:val="24"/>
          </w:rPr>
          <w:t>peristaltic contractions</w:t>
        </w:r>
      </w:hyperlink>
      <w:r w:rsidRPr="006728CE">
        <w:rPr>
          <w:rFonts w:ascii="Times New Roman" w:eastAsia="Times New Roman" w:hAnsi="Times New Roman" w:cs="Times New Roman"/>
          <w:color w:val="000000" w:themeColor="text1"/>
          <w:sz w:val="24"/>
          <w:szCs w:val="24"/>
        </w:rPr>
        <w:t xml:space="preserve"> of the smooth musculature of the tubal wall and the movement of tubal fluids directed by </w:t>
      </w:r>
      <w:proofErr w:type="spellStart"/>
      <w:r w:rsidRPr="006728CE">
        <w:rPr>
          <w:rFonts w:ascii="Times New Roman" w:eastAsia="Times New Roman" w:hAnsi="Times New Roman" w:cs="Times New Roman"/>
          <w:color w:val="000000" w:themeColor="text1"/>
          <w:sz w:val="24"/>
          <w:szCs w:val="24"/>
        </w:rPr>
        <w:t>ciliary</w:t>
      </w:r>
      <w:proofErr w:type="spellEnd"/>
      <w:r w:rsidRPr="006728CE">
        <w:rPr>
          <w:rFonts w:ascii="Times New Roman" w:eastAsia="Times New Roman" w:hAnsi="Times New Roman" w:cs="Times New Roman"/>
          <w:color w:val="000000" w:themeColor="text1"/>
          <w:sz w:val="24"/>
          <w:szCs w:val="24"/>
        </w:rPr>
        <w:t xml:space="preserve"> activity. In the upper third of the uterine tube, a few hundred sperm approach the ovulated egg. Only one of them out of the millions that left the male reproductive tract will attain is ultimate goal of fertilizing that egg.</w:t>
      </w:r>
    </w:p>
    <w:p w:rsidR="00DA40D9" w:rsidRPr="006728CE" w:rsidRDefault="00DA40D9">
      <w:pPr>
        <w:rPr>
          <w:rFonts w:ascii="Times New Roman" w:hAnsi="Times New Roman" w:cs="Times New Roman"/>
          <w:color w:val="000000" w:themeColor="text1"/>
          <w:sz w:val="24"/>
          <w:szCs w:val="24"/>
        </w:rPr>
      </w:pPr>
    </w:p>
    <w:sectPr w:rsidR="00DA40D9" w:rsidRPr="006728CE" w:rsidSect="00DA40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728CE"/>
    <w:rsid w:val="006728CE"/>
    <w:rsid w:val="00DA4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0D9"/>
  </w:style>
  <w:style w:type="paragraph" w:styleId="Heading3">
    <w:name w:val="heading 3"/>
    <w:basedOn w:val="Normal"/>
    <w:link w:val="Heading3Char"/>
    <w:uiPriority w:val="9"/>
    <w:qFormat/>
    <w:rsid w:val="006728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28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728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ic-highlight">
    <w:name w:val="topic-highlight"/>
    <w:basedOn w:val="DefaultParagraphFont"/>
    <w:rsid w:val="006728CE"/>
  </w:style>
  <w:style w:type="character" w:styleId="Hyperlink">
    <w:name w:val="Hyperlink"/>
    <w:basedOn w:val="DefaultParagraphFont"/>
    <w:uiPriority w:val="99"/>
    <w:semiHidden/>
    <w:unhideWhenUsed/>
    <w:rsid w:val="006728CE"/>
    <w:rPr>
      <w:color w:val="0000FF"/>
      <w:u w:val="single"/>
    </w:rPr>
  </w:style>
  <w:style w:type="character" w:styleId="Strong">
    <w:name w:val="Strong"/>
    <w:basedOn w:val="DefaultParagraphFont"/>
    <w:uiPriority w:val="22"/>
    <w:qFormat/>
    <w:rsid w:val="006728CE"/>
    <w:rPr>
      <w:b/>
      <w:bCs/>
    </w:rPr>
  </w:style>
</w:styles>
</file>

<file path=word/webSettings.xml><?xml version="1.0" encoding="utf-8"?>
<w:webSettings xmlns:r="http://schemas.openxmlformats.org/officeDocument/2006/relationships" xmlns:w="http://schemas.openxmlformats.org/wordprocessingml/2006/main">
  <w:divs>
    <w:div w:id="20617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biochemistry-genetics-and-molecular-biology/spermatozoon-motility" TargetMode="External"/><Relationship Id="rId13" Type="http://schemas.openxmlformats.org/officeDocument/2006/relationships/hyperlink" Target="https://www.sciencedirect.com/topics/biochemistry-genetics-and-molecular-biology/muscle-contractio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ciencedirect.com/topics/biochemistry-genetics-and-molecular-biology/vagina-ph" TargetMode="External"/><Relationship Id="rId12" Type="http://schemas.openxmlformats.org/officeDocument/2006/relationships/hyperlink" Target="https://www.sciencedirect.com/topics/biochemistry-genetics-and-molecular-biology/spermatozoon-penetratio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ciencedirect.com/topics/biochemistry-genetics-and-molecular-biology/peristalsis" TargetMode="External"/><Relationship Id="rId1" Type="http://schemas.openxmlformats.org/officeDocument/2006/relationships/styles" Target="styles.xml"/><Relationship Id="rId6" Type="http://schemas.openxmlformats.org/officeDocument/2006/relationships/hyperlink" Target="https://www.sciencedirect.com/topics/biochemistry-genetics-and-molecular-biology/lactobacillus" TargetMode="External"/><Relationship Id="rId11" Type="http://schemas.openxmlformats.org/officeDocument/2006/relationships/hyperlink" Target="https://www.sciencedirect.com/topics/biochemistry-genetics-and-molecular-biology/menstrual-cycle" TargetMode="External"/><Relationship Id="rId5" Type="http://schemas.openxmlformats.org/officeDocument/2006/relationships/hyperlink" Target="https://www.sciencedirect.com/topics/biochemistry-genetics-and-molecular-biology/coitus" TargetMode="External"/><Relationship Id="rId15" Type="http://schemas.openxmlformats.org/officeDocument/2006/relationships/hyperlink" Target="https://www.sciencedirect.com/topics/biochemistry-genetics-and-molecular-biology/somatic-cell" TargetMode="External"/><Relationship Id="rId10" Type="http://schemas.openxmlformats.org/officeDocument/2006/relationships/hyperlink" Target="https://www.sciencedirect.com/topics/biochemistry-genetics-and-molecular-biology/fructose" TargetMode="External"/><Relationship Id="rId4" Type="http://schemas.openxmlformats.org/officeDocument/2006/relationships/hyperlink" Target="https://www.sciencedirect.com/topics/biochemistry-genetics-and-molecular-biology/reproductive-system" TargetMode="External"/><Relationship Id="rId9" Type="http://schemas.openxmlformats.org/officeDocument/2006/relationships/hyperlink" Target="https://www.sciencedirect.com/topics/biochemistry-genetics-and-molecular-biology/prostate-specific-antigen" TargetMode="External"/><Relationship Id="rId14" Type="http://schemas.openxmlformats.org/officeDocument/2006/relationships/hyperlink" Target="https://www.sciencedirect.com/topics/biochemistry-genetics-and-molecular-biology/leporid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1510</Words>
  <Characters>8613</Characters>
  <Application>Microsoft Office Word</Application>
  <DocSecurity>0</DocSecurity>
  <Lines>71</Lines>
  <Paragraphs>20</Paragraphs>
  <ScaleCrop>false</ScaleCrop>
  <Company/>
  <LinksUpToDate>false</LinksUpToDate>
  <CharactersWithSpaces>10103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 Ella</dc:creator>
  <cp:lastModifiedBy>Gabby Ella</cp:lastModifiedBy>
  <cp:revision>1</cp:revision>
  <dcterms:created xsi:type="dcterms:W3CDTF">2020-05-17T17:50:00Z</dcterms:created>
  <dcterms:modified xsi:type="dcterms:W3CDTF">2020-05-17T17:55:00Z</dcterms:modified>
</cp:coreProperties>
</file>