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C7" w:rsidRPr="00B566C7" w:rsidRDefault="00B566C7" w:rsidP="00B566C7">
      <w:pPr>
        <w:jc w:val="center"/>
        <w:rPr>
          <w:rFonts w:ascii="Times New Roman" w:hAnsi="Times New Roman" w:cs="Times New Roman"/>
          <w:b/>
          <w:sz w:val="24"/>
          <w:szCs w:val="24"/>
        </w:rPr>
      </w:pPr>
      <w:r w:rsidRPr="00B566C7">
        <w:rPr>
          <w:rFonts w:ascii="Times New Roman" w:hAnsi="Times New Roman" w:cs="Times New Roman"/>
          <w:b/>
          <w:sz w:val="24"/>
          <w:szCs w:val="24"/>
        </w:rPr>
        <w:t>MATRIC NO: 17/MHS02/108</w:t>
      </w:r>
    </w:p>
    <w:p w:rsidR="00B566C7" w:rsidRPr="00B566C7" w:rsidRDefault="00B566C7" w:rsidP="00B566C7">
      <w:pPr>
        <w:jc w:val="center"/>
        <w:rPr>
          <w:rFonts w:ascii="Times New Roman" w:hAnsi="Times New Roman" w:cs="Times New Roman"/>
          <w:b/>
          <w:sz w:val="24"/>
          <w:szCs w:val="24"/>
        </w:rPr>
      </w:pPr>
      <w:r w:rsidRPr="00B566C7">
        <w:rPr>
          <w:rFonts w:ascii="Times New Roman" w:hAnsi="Times New Roman" w:cs="Times New Roman"/>
          <w:b/>
          <w:sz w:val="24"/>
          <w:szCs w:val="24"/>
        </w:rPr>
        <w:t>LEVEL:400L</w:t>
      </w:r>
    </w:p>
    <w:p w:rsidR="00B566C7" w:rsidRPr="00B566C7" w:rsidRDefault="00042F1F" w:rsidP="00B566C7">
      <w:pPr>
        <w:jc w:val="center"/>
        <w:rPr>
          <w:rFonts w:ascii="Times New Roman" w:hAnsi="Times New Roman" w:cs="Times New Roman"/>
          <w:b/>
          <w:sz w:val="24"/>
          <w:szCs w:val="24"/>
        </w:rPr>
      </w:pPr>
      <w:r>
        <w:rPr>
          <w:rFonts w:ascii="Times New Roman" w:hAnsi="Times New Roman" w:cs="Times New Roman"/>
          <w:b/>
          <w:sz w:val="24"/>
          <w:szCs w:val="24"/>
        </w:rPr>
        <w:t>COURSE CODE:NSC 414</w:t>
      </w:r>
      <w:bookmarkStart w:id="0" w:name="_GoBack"/>
      <w:bookmarkEnd w:id="0"/>
    </w:p>
    <w:p w:rsidR="00B566C7" w:rsidRPr="00B566C7" w:rsidRDefault="00B566C7">
      <w:pPr>
        <w:rPr>
          <w:rFonts w:ascii="Times New Roman" w:hAnsi="Times New Roman" w:cs="Times New Roman"/>
          <w:sz w:val="24"/>
          <w:szCs w:val="24"/>
        </w:rPr>
      </w:pPr>
    </w:p>
    <w:p w:rsidR="00131B0C" w:rsidRPr="00B566C7" w:rsidRDefault="00131B0C">
      <w:pPr>
        <w:rPr>
          <w:rFonts w:ascii="Times New Roman" w:hAnsi="Times New Roman" w:cs="Times New Roman"/>
          <w:sz w:val="24"/>
          <w:szCs w:val="24"/>
        </w:rPr>
      </w:pPr>
      <w:r w:rsidRPr="00B566C7">
        <w:rPr>
          <w:rFonts w:ascii="Times New Roman" w:hAnsi="Times New Roman" w:cs="Times New Roman"/>
          <w:sz w:val="24"/>
          <w:szCs w:val="24"/>
        </w:rPr>
        <w:t>Qualitative research strategy is commonly called the interpretative research that rely heavily on thick verbal description of a particular social context being studied. Explain the following concepts used in qualitative research:</w:t>
      </w:r>
    </w:p>
    <w:p w:rsidR="00131B0C" w:rsidRPr="00B566C7" w:rsidRDefault="00131B0C" w:rsidP="00131B0C">
      <w:pPr>
        <w:pStyle w:val="ListParagraph"/>
        <w:numPr>
          <w:ilvl w:val="0"/>
          <w:numId w:val="2"/>
        </w:numPr>
        <w:rPr>
          <w:rFonts w:ascii="Times New Roman" w:hAnsi="Times New Roman" w:cs="Times New Roman"/>
          <w:sz w:val="24"/>
          <w:szCs w:val="24"/>
        </w:rPr>
      </w:pPr>
      <w:r w:rsidRPr="00B566C7">
        <w:rPr>
          <w:rFonts w:ascii="Times New Roman" w:hAnsi="Times New Roman" w:cs="Times New Roman"/>
          <w:sz w:val="24"/>
          <w:szCs w:val="24"/>
        </w:rPr>
        <w:t>Trustworthiness</w:t>
      </w:r>
    </w:p>
    <w:p w:rsidR="00131B0C" w:rsidRPr="00B566C7" w:rsidRDefault="00131B0C" w:rsidP="00131B0C">
      <w:pPr>
        <w:pStyle w:val="ListParagraph"/>
        <w:numPr>
          <w:ilvl w:val="0"/>
          <w:numId w:val="2"/>
        </w:numPr>
        <w:rPr>
          <w:rFonts w:ascii="Times New Roman" w:hAnsi="Times New Roman" w:cs="Times New Roman"/>
          <w:sz w:val="24"/>
          <w:szCs w:val="24"/>
        </w:rPr>
      </w:pPr>
      <w:r w:rsidRPr="00B566C7">
        <w:rPr>
          <w:rFonts w:ascii="Times New Roman" w:hAnsi="Times New Roman" w:cs="Times New Roman"/>
          <w:sz w:val="24"/>
          <w:szCs w:val="24"/>
        </w:rPr>
        <w:t xml:space="preserve">Saturation of data </w:t>
      </w:r>
    </w:p>
    <w:p w:rsidR="00131B0C" w:rsidRPr="00B566C7" w:rsidRDefault="00131B0C" w:rsidP="00131B0C">
      <w:pPr>
        <w:pStyle w:val="ListParagraph"/>
        <w:numPr>
          <w:ilvl w:val="0"/>
          <w:numId w:val="2"/>
        </w:numPr>
        <w:rPr>
          <w:rFonts w:ascii="Times New Roman" w:hAnsi="Times New Roman" w:cs="Times New Roman"/>
          <w:sz w:val="24"/>
          <w:szCs w:val="24"/>
        </w:rPr>
      </w:pPr>
      <w:r w:rsidRPr="00B566C7">
        <w:rPr>
          <w:rFonts w:ascii="Times New Roman" w:hAnsi="Times New Roman" w:cs="Times New Roman"/>
          <w:sz w:val="24"/>
          <w:szCs w:val="24"/>
        </w:rPr>
        <w:t xml:space="preserve">Content analysis approach </w:t>
      </w:r>
    </w:p>
    <w:p w:rsidR="00131B0C" w:rsidRPr="00B566C7" w:rsidRDefault="00131B0C" w:rsidP="00131B0C">
      <w:pPr>
        <w:pStyle w:val="ListParagraph"/>
        <w:numPr>
          <w:ilvl w:val="0"/>
          <w:numId w:val="2"/>
        </w:numPr>
        <w:rPr>
          <w:rFonts w:ascii="Times New Roman" w:hAnsi="Times New Roman" w:cs="Times New Roman"/>
          <w:sz w:val="24"/>
          <w:szCs w:val="24"/>
        </w:rPr>
      </w:pPr>
      <w:r w:rsidRPr="00B566C7">
        <w:rPr>
          <w:rFonts w:ascii="Times New Roman" w:hAnsi="Times New Roman" w:cs="Times New Roman"/>
          <w:sz w:val="24"/>
          <w:szCs w:val="24"/>
        </w:rPr>
        <w:t>In-depth interview guide</w:t>
      </w:r>
    </w:p>
    <w:p w:rsidR="00131B0C" w:rsidRPr="00B566C7" w:rsidRDefault="00131B0C" w:rsidP="00B566C7">
      <w:pPr>
        <w:jc w:val="center"/>
        <w:rPr>
          <w:rFonts w:ascii="Times New Roman" w:hAnsi="Times New Roman" w:cs="Times New Roman"/>
          <w:b/>
          <w:sz w:val="24"/>
          <w:szCs w:val="24"/>
        </w:rPr>
      </w:pPr>
      <w:r w:rsidRPr="00B566C7">
        <w:rPr>
          <w:rFonts w:ascii="Times New Roman" w:hAnsi="Times New Roman" w:cs="Times New Roman"/>
          <w:b/>
          <w:sz w:val="24"/>
          <w:szCs w:val="24"/>
        </w:rPr>
        <w:t>TRUSTWORTHINESS</w:t>
      </w:r>
    </w:p>
    <w:p w:rsidR="00407B25" w:rsidRPr="00B566C7" w:rsidRDefault="00407B25" w:rsidP="00131B0C">
      <w:pPr>
        <w:rPr>
          <w:rFonts w:ascii="Times New Roman" w:hAnsi="Times New Roman" w:cs="Times New Roman"/>
          <w:sz w:val="24"/>
          <w:szCs w:val="24"/>
        </w:rPr>
      </w:pPr>
      <w:r w:rsidRPr="00B566C7">
        <w:rPr>
          <w:rFonts w:ascii="Times New Roman" w:hAnsi="Times New Roman" w:cs="Times New Roman"/>
          <w:sz w:val="24"/>
          <w:szCs w:val="24"/>
        </w:rPr>
        <w:t xml:space="preserve">Trustworthiness has grown to be a crucial concept as it enables investigators </w:t>
      </w:r>
      <w:r w:rsidR="004D6DFC" w:rsidRPr="00B566C7">
        <w:rPr>
          <w:rFonts w:ascii="Times New Roman" w:hAnsi="Times New Roman" w:cs="Times New Roman"/>
          <w:sz w:val="24"/>
          <w:szCs w:val="24"/>
        </w:rPr>
        <w:t>to explain the virtues of qualitative terms outside of the parameters which are generally used in quantitative research. The purpose of trustworthiness in qualitative research is to support the argument that the inquiry’s results are “worth paying attention to”. This is quite different from the typical experimental precedent of attempting to show validity, soundness, and significance.</w:t>
      </w:r>
    </w:p>
    <w:p w:rsidR="004D6DFC" w:rsidRPr="00B566C7" w:rsidRDefault="00B566C7" w:rsidP="00131B0C">
      <w:pPr>
        <w:rPr>
          <w:rFonts w:ascii="Times New Roman" w:hAnsi="Times New Roman" w:cs="Times New Roman"/>
          <w:sz w:val="24"/>
          <w:szCs w:val="24"/>
        </w:rPr>
      </w:pPr>
      <w:r w:rsidRPr="00B566C7">
        <w:rPr>
          <w:rFonts w:ascii="Times New Roman" w:hAnsi="Times New Roman" w:cs="Times New Roman"/>
          <w:sz w:val="24"/>
          <w:szCs w:val="24"/>
        </w:rPr>
        <w:t>Thus,</w:t>
      </w:r>
      <w:r w:rsidR="004D6DFC" w:rsidRPr="00B566C7">
        <w:rPr>
          <w:rFonts w:ascii="Times New Roman" w:hAnsi="Times New Roman" w:cs="Times New Roman"/>
          <w:sz w:val="24"/>
          <w:szCs w:val="24"/>
        </w:rPr>
        <w:t xml:space="preserve"> the ideas of </w:t>
      </w:r>
      <w:r w:rsidRPr="00B566C7">
        <w:rPr>
          <w:rFonts w:ascii="Times New Roman" w:hAnsi="Times New Roman" w:cs="Times New Roman"/>
          <w:sz w:val="24"/>
          <w:szCs w:val="24"/>
        </w:rPr>
        <w:t>generalizability, internal</w:t>
      </w:r>
      <w:r w:rsidR="004D6DFC" w:rsidRPr="00B566C7">
        <w:rPr>
          <w:rFonts w:ascii="Times New Roman" w:hAnsi="Times New Roman" w:cs="Times New Roman"/>
          <w:sz w:val="24"/>
          <w:szCs w:val="24"/>
        </w:rPr>
        <w:t xml:space="preserve"> validity, reliability and objectivity are reconsidered in qualitative </w:t>
      </w:r>
      <w:r w:rsidRPr="00B566C7">
        <w:rPr>
          <w:rFonts w:ascii="Times New Roman" w:hAnsi="Times New Roman" w:cs="Times New Roman"/>
          <w:sz w:val="24"/>
          <w:szCs w:val="24"/>
        </w:rPr>
        <w:t>terms. These</w:t>
      </w:r>
      <w:r w:rsidR="004D6DFC" w:rsidRPr="00B566C7">
        <w:rPr>
          <w:rFonts w:ascii="Times New Roman" w:hAnsi="Times New Roman" w:cs="Times New Roman"/>
          <w:sz w:val="24"/>
          <w:szCs w:val="24"/>
        </w:rPr>
        <w:t xml:space="preserve"> substitute terms include </w:t>
      </w:r>
      <w:r w:rsidRPr="00B566C7">
        <w:rPr>
          <w:rFonts w:ascii="Times New Roman" w:hAnsi="Times New Roman" w:cs="Times New Roman"/>
          <w:sz w:val="24"/>
          <w:szCs w:val="24"/>
        </w:rPr>
        <w:t>transferability, credibility, dependability</w:t>
      </w:r>
      <w:r w:rsidR="004D6DFC" w:rsidRPr="00B566C7">
        <w:rPr>
          <w:rFonts w:ascii="Times New Roman" w:hAnsi="Times New Roman" w:cs="Times New Roman"/>
          <w:sz w:val="24"/>
          <w:szCs w:val="24"/>
        </w:rPr>
        <w:t xml:space="preserve"> and </w:t>
      </w:r>
      <w:r w:rsidRPr="00B566C7">
        <w:rPr>
          <w:rFonts w:ascii="Times New Roman" w:hAnsi="Times New Roman" w:cs="Times New Roman"/>
          <w:sz w:val="24"/>
          <w:szCs w:val="24"/>
        </w:rPr>
        <w:t>confirmability. In</w:t>
      </w:r>
      <w:r w:rsidR="004D6DFC" w:rsidRPr="00B566C7">
        <w:rPr>
          <w:rFonts w:ascii="Times New Roman" w:hAnsi="Times New Roman" w:cs="Times New Roman"/>
          <w:sz w:val="24"/>
          <w:szCs w:val="24"/>
        </w:rPr>
        <w:t xml:space="preserve"> simple term, trustworthiness refers to as the </w:t>
      </w:r>
      <w:r w:rsidRPr="00B566C7">
        <w:rPr>
          <w:rFonts w:ascii="Times New Roman" w:hAnsi="Times New Roman" w:cs="Times New Roman"/>
          <w:sz w:val="24"/>
          <w:szCs w:val="24"/>
        </w:rPr>
        <w:t>way</w:t>
      </w:r>
      <w:r w:rsidR="004D6DFC" w:rsidRPr="00B566C7">
        <w:rPr>
          <w:rFonts w:ascii="Times New Roman" w:hAnsi="Times New Roman" w:cs="Times New Roman"/>
          <w:sz w:val="24"/>
          <w:szCs w:val="24"/>
        </w:rPr>
        <w:t xml:space="preserve"> in which qualitative research workers make sure that transferability, </w:t>
      </w:r>
      <w:r w:rsidRPr="00B566C7">
        <w:rPr>
          <w:rFonts w:ascii="Times New Roman" w:hAnsi="Times New Roman" w:cs="Times New Roman"/>
          <w:sz w:val="24"/>
          <w:szCs w:val="24"/>
        </w:rPr>
        <w:t>credibility, dependability</w:t>
      </w:r>
      <w:r w:rsidR="00CA3826" w:rsidRPr="00B566C7">
        <w:rPr>
          <w:rFonts w:ascii="Times New Roman" w:hAnsi="Times New Roman" w:cs="Times New Roman"/>
          <w:sz w:val="24"/>
          <w:szCs w:val="24"/>
        </w:rPr>
        <w:t>, and confirmability are evident in their study.</w:t>
      </w:r>
    </w:p>
    <w:p w:rsidR="00CA3826" w:rsidRPr="00490FB2" w:rsidRDefault="00CA3826" w:rsidP="00131B0C">
      <w:pPr>
        <w:rPr>
          <w:rFonts w:ascii="Times New Roman" w:hAnsi="Times New Roman" w:cs="Times New Roman"/>
          <w:b/>
          <w:sz w:val="24"/>
          <w:szCs w:val="24"/>
        </w:rPr>
      </w:pPr>
      <w:r w:rsidRPr="00490FB2">
        <w:rPr>
          <w:rFonts w:ascii="Times New Roman" w:hAnsi="Times New Roman" w:cs="Times New Roman"/>
          <w:b/>
          <w:sz w:val="24"/>
          <w:szCs w:val="24"/>
        </w:rPr>
        <w:t>Aspects of Trustworthiness in Qualitative Research</w:t>
      </w:r>
    </w:p>
    <w:p w:rsidR="00CA3826" w:rsidRPr="00B566C7" w:rsidRDefault="00CA3826" w:rsidP="00131B0C">
      <w:pPr>
        <w:rPr>
          <w:rFonts w:ascii="Times New Roman" w:hAnsi="Times New Roman" w:cs="Times New Roman"/>
          <w:sz w:val="24"/>
          <w:szCs w:val="24"/>
        </w:rPr>
      </w:pPr>
      <w:r w:rsidRPr="00B566C7">
        <w:rPr>
          <w:rFonts w:ascii="Times New Roman" w:hAnsi="Times New Roman" w:cs="Times New Roman"/>
          <w:sz w:val="24"/>
          <w:szCs w:val="24"/>
        </w:rPr>
        <w:t>Accordin</w:t>
      </w:r>
      <w:r w:rsidR="00490FB2">
        <w:rPr>
          <w:rFonts w:ascii="Times New Roman" w:hAnsi="Times New Roman" w:cs="Times New Roman"/>
          <w:sz w:val="24"/>
          <w:szCs w:val="24"/>
        </w:rPr>
        <w:t xml:space="preserve">g to </w:t>
      </w:r>
      <w:proofErr w:type="spellStart"/>
      <w:r w:rsidR="00490FB2">
        <w:rPr>
          <w:rFonts w:ascii="Times New Roman" w:hAnsi="Times New Roman" w:cs="Times New Roman"/>
          <w:sz w:val="24"/>
          <w:szCs w:val="24"/>
        </w:rPr>
        <w:t>Gu</w:t>
      </w:r>
      <w:r w:rsidRPr="00B566C7">
        <w:rPr>
          <w:rFonts w:ascii="Times New Roman" w:hAnsi="Times New Roman" w:cs="Times New Roman"/>
          <w:sz w:val="24"/>
          <w:szCs w:val="24"/>
        </w:rPr>
        <w:t>ba’s</w:t>
      </w:r>
      <w:proofErr w:type="spellEnd"/>
      <w:r w:rsidRPr="00B566C7">
        <w:rPr>
          <w:rFonts w:ascii="Times New Roman" w:hAnsi="Times New Roman" w:cs="Times New Roman"/>
          <w:sz w:val="24"/>
          <w:szCs w:val="24"/>
        </w:rPr>
        <w:t xml:space="preserve"> aspects of trustworthiness which are </w:t>
      </w:r>
      <w:r w:rsidR="00786FA4" w:rsidRPr="00B566C7">
        <w:rPr>
          <w:rFonts w:ascii="Times New Roman" w:hAnsi="Times New Roman" w:cs="Times New Roman"/>
          <w:sz w:val="24"/>
          <w:szCs w:val="24"/>
        </w:rPr>
        <w:t>relevant</w:t>
      </w:r>
      <w:r w:rsidRPr="00B566C7">
        <w:rPr>
          <w:rFonts w:ascii="Times New Roman" w:hAnsi="Times New Roman" w:cs="Times New Roman"/>
          <w:sz w:val="24"/>
          <w:szCs w:val="24"/>
        </w:rPr>
        <w:t xml:space="preserve"> to both quantitative and qualitative studies are:</w:t>
      </w:r>
    </w:p>
    <w:p w:rsidR="00CA3826" w:rsidRPr="00490FB2" w:rsidRDefault="00CA3826" w:rsidP="00CA3826">
      <w:pPr>
        <w:pStyle w:val="ListParagraph"/>
        <w:numPr>
          <w:ilvl w:val="0"/>
          <w:numId w:val="3"/>
        </w:numPr>
        <w:rPr>
          <w:rFonts w:ascii="Times New Roman" w:hAnsi="Times New Roman" w:cs="Times New Roman"/>
          <w:b/>
          <w:sz w:val="24"/>
          <w:szCs w:val="24"/>
        </w:rPr>
      </w:pPr>
      <w:r w:rsidRPr="00490FB2">
        <w:rPr>
          <w:rFonts w:ascii="Times New Roman" w:hAnsi="Times New Roman" w:cs="Times New Roman"/>
          <w:b/>
          <w:sz w:val="24"/>
          <w:szCs w:val="24"/>
        </w:rPr>
        <w:t xml:space="preserve">Truth value </w:t>
      </w:r>
    </w:p>
    <w:p w:rsidR="00CA3826" w:rsidRPr="00B566C7" w:rsidRDefault="00CA3826" w:rsidP="00CA3826">
      <w:pPr>
        <w:ind w:left="360"/>
        <w:rPr>
          <w:rFonts w:ascii="Times New Roman" w:hAnsi="Times New Roman" w:cs="Times New Roman"/>
          <w:sz w:val="24"/>
          <w:szCs w:val="24"/>
        </w:rPr>
      </w:pPr>
      <w:r w:rsidRPr="00B566C7">
        <w:rPr>
          <w:rFonts w:ascii="Times New Roman" w:hAnsi="Times New Roman" w:cs="Times New Roman"/>
          <w:sz w:val="24"/>
          <w:szCs w:val="24"/>
        </w:rPr>
        <w:t xml:space="preserve">Truth value questions if the investigator has established confidence in the truth of the results for the topics or </w:t>
      </w:r>
      <w:r w:rsidR="00786FA4" w:rsidRPr="00B566C7">
        <w:rPr>
          <w:rFonts w:ascii="Times New Roman" w:hAnsi="Times New Roman" w:cs="Times New Roman"/>
          <w:sz w:val="24"/>
          <w:szCs w:val="24"/>
        </w:rPr>
        <w:t>informants and</w:t>
      </w:r>
      <w:r w:rsidRPr="00B566C7">
        <w:rPr>
          <w:rFonts w:ascii="Times New Roman" w:hAnsi="Times New Roman" w:cs="Times New Roman"/>
          <w:sz w:val="24"/>
          <w:szCs w:val="24"/>
        </w:rPr>
        <w:t xml:space="preserve"> the context in which the research was </w:t>
      </w:r>
      <w:r w:rsidR="00786FA4" w:rsidRPr="00B566C7">
        <w:rPr>
          <w:rFonts w:ascii="Times New Roman" w:hAnsi="Times New Roman" w:cs="Times New Roman"/>
          <w:sz w:val="24"/>
          <w:szCs w:val="24"/>
        </w:rPr>
        <w:t>undertaken. It</w:t>
      </w:r>
      <w:r w:rsidRPr="00B566C7">
        <w:rPr>
          <w:rFonts w:ascii="Times New Roman" w:hAnsi="Times New Roman" w:cs="Times New Roman"/>
          <w:sz w:val="24"/>
          <w:szCs w:val="24"/>
        </w:rPr>
        <w:t xml:space="preserve"> determines how confident the investigator is with the truth of the findings based on the research design, informants and </w:t>
      </w:r>
      <w:r w:rsidR="00786FA4" w:rsidRPr="00B566C7">
        <w:rPr>
          <w:rFonts w:ascii="Times New Roman" w:hAnsi="Times New Roman" w:cs="Times New Roman"/>
          <w:sz w:val="24"/>
          <w:szCs w:val="24"/>
        </w:rPr>
        <w:t>context. Truth</w:t>
      </w:r>
      <w:r w:rsidRPr="00B566C7">
        <w:rPr>
          <w:rFonts w:ascii="Times New Roman" w:hAnsi="Times New Roman" w:cs="Times New Roman"/>
          <w:sz w:val="24"/>
          <w:szCs w:val="24"/>
        </w:rPr>
        <w:t xml:space="preserve"> value is </w:t>
      </w:r>
      <w:r w:rsidR="00786FA4" w:rsidRPr="00B566C7">
        <w:rPr>
          <w:rFonts w:ascii="Times New Roman" w:hAnsi="Times New Roman" w:cs="Times New Roman"/>
          <w:sz w:val="24"/>
          <w:szCs w:val="24"/>
        </w:rPr>
        <w:t>commonly</w:t>
      </w:r>
      <w:r w:rsidRPr="00B566C7">
        <w:rPr>
          <w:rFonts w:ascii="Times New Roman" w:hAnsi="Times New Roman" w:cs="Times New Roman"/>
          <w:sz w:val="24"/>
          <w:szCs w:val="24"/>
        </w:rPr>
        <w:t xml:space="preserve"> acquired from the discovery of human experiences as they are lived and perceived by informants.</w:t>
      </w:r>
    </w:p>
    <w:p w:rsidR="007822D8" w:rsidRPr="00B566C7" w:rsidRDefault="00CA3826" w:rsidP="00B566C7">
      <w:pPr>
        <w:ind w:left="360"/>
        <w:rPr>
          <w:rFonts w:ascii="Times New Roman" w:hAnsi="Times New Roman" w:cs="Times New Roman"/>
          <w:sz w:val="24"/>
          <w:szCs w:val="24"/>
        </w:rPr>
      </w:pPr>
      <w:r w:rsidRPr="00B566C7">
        <w:rPr>
          <w:rFonts w:ascii="Times New Roman" w:hAnsi="Times New Roman" w:cs="Times New Roman"/>
          <w:sz w:val="24"/>
          <w:szCs w:val="24"/>
        </w:rPr>
        <w:t xml:space="preserve">Lincoln and </w:t>
      </w:r>
      <w:proofErr w:type="spellStart"/>
      <w:r w:rsidRPr="00B566C7">
        <w:rPr>
          <w:rFonts w:ascii="Times New Roman" w:hAnsi="Times New Roman" w:cs="Times New Roman"/>
          <w:sz w:val="24"/>
          <w:szCs w:val="24"/>
        </w:rPr>
        <w:t>Guba</w:t>
      </w:r>
      <w:proofErr w:type="spellEnd"/>
      <w:r w:rsidRPr="00B566C7">
        <w:rPr>
          <w:rFonts w:ascii="Times New Roman" w:hAnsi="Times New Roman" w:cs="Times New Roman"/>
          <w:sz w:val="24"/>
          <w:szCs w:val="24"/>
        </w:rPr>
        <w:t xml:space="preserve"> termed this credibility in qualitative research .Credibility means the concept of internal consistency, where</w:t>
      </w:r>
      <w:r w:rsidR="007822D8" w:rsidRPr="00B566C7">
        <w:rPr>
          <w:rFonts w:ascii="Times New Roman" w:hAnsi="Times New Roman" w:cs="Times New Roman"/>
          <w:sz w:val="24"/>
          <w:szCs w:val="24"/>
        </w:rPr>
        <w:t xml:space="preserve"> the core issue is how we make sure rigor in the research process and the way we communicate to other people that we have done so.Credibility can be accompanied by prolonged engaged  with </w:t>
      </w:r>
      <w:r w:rsidR="00786FA4" w:rsidRPr="00B566C7">
        <w:rPr>
          <w:rFonts w:ascii="Times New Roman" w:hAnsi="Times New Roman" w:cs="Times New Roman"/>
          <w:sz w:val="24"/>
          <w:szCs w:val="24"/>
        </w:rPr>
        <w:t>people; continual</w:t>
      </w:r>
      <w:r w:rsidR="007822D8" w:rsidRPr="00B566C7">
        <w:rPr>
          <w:rFonts w:ascii="Times New Roman" w:hAnsi="Times New Roman" w:cs="Times New Roman"/>
          <w:sz w:val="24"/>
          <w:szCs w:val="24"/>
        </w:rPr>
        <w:t xml:space="preserve"> observation in the field ; the utilization of peer </w:t>
      </w:r>
      <w:r w:rsidR="00786FA4" w:rsidRPr="00B566C7">
        <w:rPr>
          <w:rFonts w:ascii="Times New Roman" w:hAnsi="Times New Roman" w:cs="Times New Roman"/>
          <w:sz w:val="24"/>
          <w:szCs w:val="24"/>
        </w:rPr>
        <w:t>debriefs</w:t>
      </w:r>
      <w:r w:rsidR="007822D8" w:rsidRPr="00B566C7">
        <w:rPr>
          <w:rFonts w:ascii="Times New Roman" w:hAnsi="Times New Roman" w:cs="Times New Roman"/>
          <w:sz w:val="24"/>
          <w:szCs w:val="24"/>
        </w:rPr>
        <w:t xml:space="preserve">  or peer researchers; negative case analysis; research </w:t>
      </w:r>
      <w:r w:rsidR="00786FA4" w:rsidRPr="00B566C7">
        <w:rPr>
          <w:rFonts w:ascii="Times New Roman" w:hAnsi="Times New Roman" w:cs="Times New Roman"/>
          <w:sz w:val="24"/>
          <w:szCs w:val="24"/>
        </w:rPr>
        <w:t>reflexivity; and</w:t>
      </w:r>
      <w:r w:rsidR="007822D8" w:rsidRPr="00B566C7">
        <w:rPr>
          <w:rFonts w:ascii="Times New Roman" w:hAnsi="Times New Roman" w:cs="Times New Roman"/>
          <w:sz w:val="24"/>
          <w:szCs w:val="24"/>
        </w:rPr>
        <w:t xml:space="preserve"> participant checks, validation or co</w:t>
      </w:r>
      <w:r w:rsidR="00786FA4" w:rsidRPr="00B566C7">
        <w:rPr>
          <w:rFonts w:ascii="Times New Roman" w:hAnsi="Times New Roman" w:cs="Times New Roman"/>
          <w:sz w:val="24"/>
          <w:szCs w:val="24"/>
        </w:rPr>
        <w:t>- analysis. Additionally,</w:t>
      </w:r>
      <w:r w:rsidR="007822D8" w:rsidRPr="00B566C7">
        <w:rPr>
          <w:rFonts w:ascii="Times New Roman" w:hAnsi="Times New Roman" w:cs="Times New Roman"/>
          <w:sz w:val="24"/>
          <w:szCs w:val="24"/>
        </w:rPr>
        <w:t xml:space="preserve"> it is increased by thorough description of source data and emerging analysis in addition to by “thick descriptions”</w:t>
      </w:r>
    </w:p>
    <w:p w:rsidR="007822D8" w:rsidRPr="00490FB2" w:rsidRDefault="007822D8" w:rsidP="007822D8">
      <w:pPr>
        <w:pStyle w:val="ListParagraph"/>
        <w:numPr>
          <w:ilvl w:val="0"/>
          <w:numId w:val="3"/>
        </w:numPr>
        <w:rPr>
          <w:rFonts w:ascii="Times New Roman" w:hAnsi="Times New Roman" w:cs="Times New Roman"/>
          <w:b/>
          <w:sz w:val="24"/>
          <w:szCs w:val="24"/>
        </w:rPr>
      </w:pPr>
      <w:r w:rsidRPr="00490FB2">
        <w:rPr>
          <w:rFonts w:ascii="Times New Roman" w:hAnsi="Times New Roman" w:cs="Times New Roman"/>
          <w:b/>
          <w:sz w:val="24"/>
          <w:szCs w:val="24"/>
        </w:rPr>
        <w:lastRenderedPageBreak/>
        <w:t>Applicability</w:t>
      </w:r>
    </w:p>
    <w:p w:rsidR="007822D8" w:rsidRPr="00B566C7" w:rsidRDefault="007822D8" w:rsidP="007822D8">
      <w:pPr>
        <w:ind w:left="360"/>
        <w:rPr>
          <w:rFonts w:ascii="Times New Roman" w:hAnsi="Times New Roman" w:cs="Times New Roman"/>
          <w:sz w:val="24"/>
          <w:szCs w:val="24"/>
        </w:rPr>
      </w:pPr>
      <w:r w:rsidRPr="00B566C7">
        <w:rPr>
          <w:rFonts w:ascii="Times New Roman" w:hAnsi="Times New Roman" w:cs="Times New Roman"/>
          <w:sz w:val="24"/>
          <w:szCs w:val="24"/>
        </w:rPr>
        <w:t xml:space="preserve">It is defined as the degree to which the findings can apply to other contexts and settings or with other </w:t>
      </w:r>
      <w:r w:rsidR="00786FA4" w:rsidRPr="00B566C7">
        <w:rPr>
          <w:rFonts w:ascii="Times New Roman" w:hAnsi="Times New Roman" w:cs="Times New Roman"/>
          <w:sz w:val="24"/>
          <w:szCs w:val="24"/>
        </w:rPr>
        <w:t>groups; it</w:t>
      </w:r>
      <w:r w:rsidRPr="00B566C7">
        <w:rPr>
          <w:rFonts w:ascii="Times New Roman" w:hAnsi="Times New Roman" w:cs="Times New Roman"/>
          <w:sz w:val="24"/>
          <w:szCs w:val="24"/>
        </w:rPr>
        <w:t xml:space="preserve"> is the capacity to generalize from the findings to grater </w:t>
      </w:r>
      <w:r w:rsidR="00786FA4" w:rsidRPr="00B566C7">
        <w:rPr>
          <w:rFonts w:ascii="Times New Roman" w:hAnsi="Times New Roman" w:cs="Times New Roman"/>
          <w:sz w:val="24"/>
          <w:szCs w:val="24"/>
        </w:rPr>
        <w:t xml:space="preserve">populations. </w:t>
      </w:r>
      <w:proofErr w:type="spellStart"/>
      <w:r w:rsidR="00786FA4" w:rsidRPr="00B566C7">
        <w:rPr>
          <w:rFonts w:ascii="Times New Roman" w:hAnsi="Times New Roman" w:cs="Times New Roman"/>
          <w:sz w:val="24"/>
          <w:szCs w:val="24"/>
        </w:rPr>
        <w:t>Guba</w:t>
      </w:r>
      <w:proofErr w:type="spellEnd"/>
      <w:r w:rsidRPr="00B566C7">
        <w:rPr>
          <w:rFonts w:ascii="Times New Roman" w:hAnsi="Times New Roman" w:cs="Times New Roman"/>
          <w:sz w:val="24"/>
          <w:szCs w:val="24"/>
        </w:rPr>
        <w:t xml:space="preserve"> introduced applicability in qualitative research by referring to fittingness or transferability</w:t>
      </w:r>
      <w:r w:rsidR="00B566C7" w:rsidRPr="00B566C7">
        <w:rPr>
          <w:rFonts w:ascii="Times New Roman" w:hAnsi="Times New Roman" w:cs="Times New Roman"/>
          <w:sz w:val="24"/>
          <w:szCs w:val="24"/>
        </w:rPr>
        <w:t>.</w:t>
      </w:r>
    </w:p>
    <w:p w:rsidR="00E105EB" w:rsidRPr="00B566C7" w:rsidRDefault="007822D8" w:rsidP="00B566C7">
      <w:pPr>
        <w:ind w:left="360"/>
        <w:rPr>
          <w:rFonts w:ascii="Times New Roman" w:hAnsi="Times New Roman" w:cs="Times New Roman"/>
          <w:sz w:val="24"/>
          <w:szCs w:val="24"/>
        </w:rPr>
      </w:pPr>
      <w:r w:rsidRPr="00B566C7">
        <w:rPr>
          <w:rFonts w:ascii="Times New Roman" w:hAnsi="Times New Roman" w:cs="Times New Roman"/>
          <w:sz w:val="24"/>
          <w:szCs w:val="24"/>
        </w:rPr>
        <w:t>Transferability means the level to which the audience has the ability to generalize the results</w:t>
      </w:r>
      <w:r w:rsidR="00E105EB" w:rsidRPr="00B566C7">
        <w:rPr>
          <w:rFonts w:ascii="Times New Roman" w:hAnsi="Times New Roman" w:cs="Times New Roman"/>
          <w:sz w:val="24"/>
          <w:szCs w:val="24"/>
        </w:rPr>
        <w:t xml:space="preserve"> of a research to her or his </w:t>
      </w:r>
      <w:r w:rsidR="00786FA4" w:rsidRPr="00B566C7">
        <w:rPr>
          <w:rFonts w:ascii="Times New Roman" w:hAnsi="Times New Roman" w:cs="Times New Roman"/>
          <w:sz w:val="24"/>
          <w:szCs w:val="24"/>
        </w:rPr>
        <w:t>own</w:t>
      </w:r>
      <w:r w:rsidR="00E105EB" w:rsidRPr="00B566C7">
        <w:rPr>
          <w:rFonts w:ascii="Times New Roman" w:hAnsi="Times New Roman" w:cs="Times New Roman"/>
          <w:sz w:val="24"/>
          <w:szCs w:val="24"/>
        </w:rPr>
        <w:t xml:space="preserve"> </w:t>
      </w:r>
      <w:r w:rsidR="00786FA4" w:rsidRPr="00B566C7">
        <w:rPr>
          <w:rFonts w:ascii="Times New Roman" w:hAnsi="Times New Roman" w:cs="Times New Roman"/>
          <w:sz w:val="24"/>
          <w:szCs w:val="24"/>
        </w:rPr>
        <w:t>context. It</w:t>
      </w:r>
      <w:r w:rsidR="00E105EB" w:rsidRPr="00B566C7">
        <w:rPr>
          <w:rFonts w:ascii="Times New Roman" w:hAnsi="Times New Roman" w:cs="Times New Roman"/>
          <w:sz w:val="24"/>
          <w:szCs w:val="24"/>
        </w:rPr>
        <w:t xml:space="preserve"> is done when the investigator gives adequate information about the self </w:t>
      </w:r>
      <w:r w:rsidR="00786FA4" w:rsidRPr="00B566C7">
        <w:rPr>
          <w:rFonts w:ascii="Times New Roman" w:hAnsi="Times New Roman" w:cs="Times New Roman"/>
          <w:sz w:val="24"/>
          <w:szCs w:val="24"/>
        </w:rPr>
        <w:t>(the</w:t>
      </w:r>
      <w:r w:rsidR="00E105EB" w:rsidRPr="00B566C7">
        <w:rPr>
          <w:rFonts w:ascii="Times New Roman" w:hAnsi="Times New Roman" w:cs="Times New Roman"/>
          <w:sz w:val="24"/>
          <w:szCs w:val="24"/>
        </w:rPr>
        <w:t xml:space="preserve"> researcher as instrument) and also the research context, processes, members and </w:t>
      </w:r>
      <w:r w:rsidR="00786FA4" w:rsidRPr="00B566C7">
        <w:rPr>
          <w:rFonts w:ascii="Times New Roman" w:hAnsi="Times New Roman" w:cs="Times New Roman"/>
          <w:sz w:val="24"/>
          <w:szCs w:val="24"/>
        </w:rPr>
        <w:t>researcher</w:t>
      </w:r>
      <w:r w:rsidR="00E105EB" w:rsidRPr="00B566C7">
        <w:rPr>
          <w:rFonts w:ascii="Times New Roman" w:hAnsi="Times New Roman" w:cs="Times New Roman"/>
          <w:sz w:val="24"/>
          <w:szCs w:val="24"/>
        </w:rPr>
        <w:t xml:space="preserve">-participant connections to make it possible for the reader to decide how the findings may </w:t>
      </w:r>
      <w:r w:rsidR="00786FA4" w:rsidRPr="00B566C7">
        <w:rPr>
          <w:rFonts w:ascii="Times New Roman" w:hAnsi="Times New Roman" w:cs="Times New Roman"/>
          <w:sz w:val="24"/>
          <w:szCs w:val="24"/>
        </w:rPr>
        <w:t>transfer. Transferability</w:t>
      </w:r>
      <w:r w:rsidR="00E105EB" w:rsidRPr="00B566C7">
        <w:rPr>
          <w:rFonts w:ascii="Times New Roman" w:hAnsi="Times New Roman" w:cs="Times New Roman"/>
          <w:sz w:val="24"/>
          <w:szCs w:val="24"/>
        </w:rPr>
        <w:t xml:space="preserve"> is more the responsibility of the individual seeking to transfer the findings to a different situation or population than that of the </w:t>
      </w:r>
      <w:r w:rsidR="00786FA4" w:rsidRPr="00B566C7">
        <w:rPr>
          <w:rFonts w:ascii="Times New Roman" w:hAnsi="Times New Roman" w:cs="Times New Roman"/>
          <w:sz w:val="24"/>
          <w:szCs w:val="24"/>
        </w:rPr>
        <w:t>investigator</w:t>
      </w:r>
      <w:r w:rsidR="00E105EB" w:rsidRPr="00B566C7">
        <w:rPr>
          <w:rFonts w:ascii="Times New Roman" w:hAnsi="Times New Roman" w:cs="Times New Roman"/>
          <w:sz w:val="24"/>
          <w:szCs w:val="24"/>
        </w:rPr>
        <w:t xml:space="preserve"> of the initial study</w:t>
      </w:r>
    </w:p>
    <w:p w:rsidR="00E105EB" w:rsidRPr="00490FB2" w:rsidRDefault="00E105EB" w:rsidP="00B566C7">
      <w:pPr>
        <w:pStyle w:val="ListParagraph"/>
        <w:numPr>
          <w:ilvl w:val="0"/>
          <w:numId w:val="3"/>
        </w:numPr>
        <w:rPr>
          <w:rFonts w:ascii="Times New Roman" w:hAnsi="Times New Roman" w:cs="Times New Roman"/>
          <w:b/>
          <w:sz w:val="24"/>
          <w:szCs w:val="24"/>
        </w:rPr>
      </w:pPr>
      <w:r w:rsidRPr="00490FB2">
        <w:rPr>
          <w:rFonts w:ascii="Times New Roman" w:hAnsi="Times New Roman" w:cs="Times New Roman"/>
          <w:b/>
          <w:sz w:val="24"/>
          <w:szCs w:val="24"/>
        </w:rPr>
        <w:t>Consistency</w:t>
      </w:r>
    </w:p>
    <w:p w:rsidR="00E105EB" w:rsidRPr="00B566C7" w:rsidRDefault="00E105EB" w:rsidP="00B566C7">
      <w:pPr>
        <w:ind w:left="360"/>
        <w:rPr>
          <w:rFonts w:ascii="Times New Roman" w:hAnsi="Times New Roman" w:cs="Times New Roman"/>
          <w:sz w:val="24"/>
          <w:szCs w:val="24"/>
        </w:rPr>
      </w:pPr>
      <w:r w:rsidRPr="00B566C7">
        <w:rPr>
          <w:rFonts w:ascii="Times New Roman" w:hAnsi="Times New Roman" w:cs="Times New Roman"/>
          <w:sz w:val="24"/>
          <w:szCs w:val="24"/>
        </w:rPr>
        <w:t xml:space="preserve">This means whether the conclusions would be consistent if the inquiry were repeated with the same subject matter or in a similar </w:t>
      </w:r>
      <w:r w:rsidR="00B566C7" w:rsidRPr="00B566C7">
        <w:rPr>
          <w:rFonts w:ascii="Times New Roman" w:hAnsi="Times New Roman" w:cs="Times New Roman"/>
          <w:sz w:val="24"/>
          <w:szCs w:val="24"/>
        </w:rPr>
        <w:t>context. Consistency</w:t>
      </w:r>
      <w:r w:rsidRPr="00B566C7">
        <w:rPr>
          <w:rFonts w:ascii="Times New Roman" w:hAnsi="Times New Roman" w:cs="Times New Roman"/>
          <w:sz w:val="24"/>
          <w:szCs w:val="24"/>
        </w:rPr>
        <w:t xml:space="preserve"> is defined in terms of dependability in qualitative </w:t>
      </w:r>
      <w:r w:rsidR="00B566C7" w:rsidRPr="00B566C7">
        <w:rPr>
          <w:rFonts w:ascii="Times New Roman" w:hAnsi="Times New Roman" w:cs="Times New Roman"/>
          <w:sz w:val="24"/>
          <w:szCs w:val="24"/>
        </w:rPr>
        <w:t>research. Dependability</w:t>
      </w:r>
      <w:r w:rsidRPr="00B566C7">
        <w:rPr>
          <w:rFonts w:ascii="Times New Roman" w:hAnsi="Times New Roman" w:cs="Times New Roman"/>
          <w:sz w:val="24"/>
          <w:szCs w:val="24"/>
        </w:rPr>
        <w:t xml:space="preserve"> relates to the primary challenge that </w:t>
      </w:r>
      <w:r w:rsidR="006969FC" w:rsidRPr="00B566C7">
        <w:rPr>
          <w:rFonts w:ascii="Times New Roman" w:hAnsi="Times New Roman" w:cs="Times New Roman"/>
          <w:sz w:val="24"/>
          <w:szCs w:val="24"/>
        </w:rPr>
        <w:t>“</w:t>
      </w:r>
      <w:r w:rsidRPr="00B566C7">
        <w:rPr>
          <w:rFonts w:ascii="Times New Roman" w:hAnsi="Times New Roman" w:cs="Times New Roman"/>
          <w:sz w:val="24"/>
          <w:szCs w:val="24"/>
        </w:rPr>
        <w:t xml:space="preserve">the way in which a research is carried out needs to be consistent across </w:t>
      </w:r>
      <w:r w:rsidR="00786FA4" w:rsidRPr="00B566C7">
        <w:rPr>
          <w:rFonts w:ascii="Times New Roman" w:hAnsi="Times New Roman" w:cs="Times New Roman"/>
          <w:sz w:val="24"/>
          <w:szCs w:val="24"/>
        </w:rPr>
        <w:t>time, researchers</w:t>
      </w:r>
      <w:r w:rsidRPr="00B566C7">
        <w:rPr>
          <w:rFonts w:ascii="Times New Roman" w:hAnsi="Times New Roman" w:cs="Times New Roman"/>
          <w:sz w:val="24"/>
          <w:szCs w:val="24"/>
        </w:rPr>
        <w:t>, and analysis techniques</w:t>
      </w:r>
      <w:r w:rsidR="006969FC" w:rsidRPr="00B566C7">
        <w:rPr>
          <w:rFonts w:ascii="Times New Roman" w:hAnsi="Times New Roman" w:cs="Times New Roman"/>
          <w:sz w:val="24"/>
          <w:szCs w:val="24"/>
        </w:rPr>
        <w:t>”.</w:t>
      </w:r>
    </w:p>
    <w:p w:rsidR="006969FC" w:rsidRPr="00B566C7" w:rsidRDefault="006969FC" w:rsidP="00B566C7">
      <w:pPr>
        <w:ind w:left="360"/>
        <w:rPr>
          <w:rFonts w:ascii="Times New Roman" w:hAnsi="Times New Roman" w:cs="Times New Roman"/>
          <w:sz w:val="24"/>
          <w:szCs w:val="24"/>
        </w:rPr>
      </w:pPr>
      <w:r w:rsidRPr="00B566C7">
        <w:rPr>
          <w:rFonts w:ascii="Times New Roman" w:hAnsi="Times New Roman" w:cs="Times New Roman"/>
          <w:sz w:val="24"/>
          <w:szCs w:val="24"/>
        </w:rPr>
        <w:t xml:space="preserve">The procedure by which results are produced must be explicit and repeatable </w:t>
      </w:r>
      <w:r w:rsidR="00786FA4" w:rsidRPr="00B566C7">
        <w:rPr>
          <w:rFonts w:ascii="Times New Roman" w:hAnsi="Times New Roman" w:cs="Times New Roman"/>
          <w:sz w:val="24"/>
          <w:szCs w:val="24"/>
        </w:rPr>
        <w:t>whenever</w:t>
      </w:r>
      <w:r w:rsidRPr="00B566C7">
        <w:rPr>
          <w:rFonts w:ascii="Times New Roman" w:hAnsi="Times New Roman" w:cs="Times New Roman"/>
          <w:sz w:val="24"/>
          <w:szCs w:val="24"/>
        </w:rPr>
        <w:t xml:space="preserve"> </w:t>
      </w:r>
      <w:r w:rsidR="00786FA4" w:rsidRPr="00B566C7">
        <w:rPr>
          <w:rFonts w:ascii="Times New Roman" w:hAnsi="Times New Roman" w:cs="Times New Roman"/>
          <w:sz w:val="24"/>
          <w:szCs w:val="24"/>
        </w:rPr>
        <w:t>possible. This</w:t>
      </w:r>
      <w:r w:rsidRPr="00B566C7">
        <w:rPr>
          <w:rFonts w:ascii="Times New Roman" w:hAnsi="Times New Roman" w:cs="Times New Roman"/>
          <w:sz w:val="24"/>
          <w:szCs w:val="24"/>
        </w:rPr>
        <w:t xml:space="preserve"> is achieved by means of meticulously monitoring the emerging research design and thorough keeping an audit </w:t>
      </w:r>
      <w:r w:rsidR="00786FA4" w:rsidRPr="00B566C7">
        <w:rPr>
          <w:rFonts w:ascii="Times New Roman" w:hAnsi="Times New Roman" w:cs="Times New Roman"/>
          <w:sz w:val="24"/>
          <w:szCs w:val="24"/>
        </w:rPr>
        <w:t>trail, which</w:t>
      </w:r>
      <w:r w:rsidRPr="00B566C7">
        <w:rPr>
          <w:rFonts w:ascii="Times New Roman" w:hAnsi="Times New Roman" w:cs="Times New Roman"/>
          <w:sz w:val="24"/>
          <w:szCs w:val="24"/>
        </w:rPr>
        <w:t xml:space="preserve"> </w:t>
      </w:r>
      <w:r w:rsidR="00B566C7" w:rsidRPr="00B566C7">
        <w:rPr>
          <w:rFonts w:ascii="Times New Roman" w:hAnsi="Times New Roman" w:cs="Times New Roman"/>
          <w:sz w:val="24"/>
          <w:szCs w:val="24"/>
        </w:rPr>
        <w:t>is, an</w:t>
      </w:r>
      <w:r w:rsidRPr="00B566C7">
        <w:rPr>
          <w:rFonts w:ascii="Times New Roman" w:hAnsi="Times New Roman" w:cs="Times New Roman"/>
          <w:sz w:val="24"/>
          <w:szCs w:val="24"/>
        </w:rPr>
        <w:t xml:space="preserve"> in depth chronology of research activities and processes;</w:t>
      </w:r>
      <w:r w:rsidR="00012932" w:rsidRPr="00B566C7">
        <w:rPr>
          <w:rFonts w:ascii="Times New Roman" w:hAnsi="Times New Roman" w:cs="Times New Roman"/>
          <w:sz w:val="24"/>
          <w:szCs w:val="24"/>
        </w:rPr>
        <w:t xml:space="preserve"> </w:t>
      </w:r>
      <w:r w:rsidR="00786FA4" w:rsidRPr="00B566C7">
        <w:rPr>
          <w:rFonts w:ascii="Times New Roman" w:hAnsi="Times New Roman" w:cs="Times New Roman"/>
          <w:sz w:val="24"/>
          <w:szCs w:val="24"/>
        </w:rPr>
        <w:t>influences</w:t>
      </w:r>
      <w:r w:rsidRPr="00B566C7">
        <w:rPr>
          <w:rFonts w:ascii="Times New Roman" w:hAnsi="Times New Roman" w:cs="Times New Roman"/>
          <w:sz w:val="24"/>
          <w:szCs w:val="24"/>
        </w:rPr>
        <w:t xml:space="preserve"> on the data collection and </w:t>
      </w:r>
      <w:r w:rsidR="00B566C7" w:rsidRPr="00B566C7">
        <w:rPr>
          <w:rFonts w:ascii="Times New Roman" w:hAnsi="Times New Roman" w:cs="Times New Roman"/>
          <w:sz w:val="24"/>
          <w:szCs w:val="24"/>
        </w:rPr>
        <w:t>analysis; emerging</w:t>
      </w:r>
      <w:r w:rsidRPr="00B566C7">
        <w:rPr>
          <w:rFonts w:ascii="Times New Roman" w:hAnsi="Times New Roman" w:cs="Times New Roman"/>
          <w:sz w:val="24"/>
          <w:szCs w:val="24"/>
        </w:rPr>
        <w:t xml:space="preserve"> themes,</w:t>
      </w:r>
      <w:r w:rsidR="00012932" w:rsidRPr="00B566C7">
        <w:rPr>
          <w:rFonts w:ascii="Times New Roman" w:hAnsi="Times New Roman" w:cs="Times New Roman"/>
          <w:sz w:val="24"/>
          <w:szCs w:val="24"/>
        </w:rPr>
        <w:t xml:space="preserve"> classification</w:t>
      </w:r>
      <w:r w:rsidRPr="00B566C7">
        <w:rPr>
          <w:rFonts w:ascii="Times New Roman" w:hAnsi="Times New Roman" w:cs="Times New Roman"/>
          <w:sz w:val="24"/>
          <w:szCs w:val="24"/>
        </w:rPr>
        <w:t>s,</w:t>
      </w:r>
      <w:r w:rsidR="00012932" w:rsidRPr="00B566C7">
        <w:rPr>
          <w:rFonts w:ascii="Times New Roman" w:hAnsi="Times New Roman" w:cs="Times New Roman"/>
          <w:sz w:val="24"/>
          <w:szCs w:val="24"/>
        </w:rPr>
        <w:t xml:space="preserve"> </w:t>
      </w:r>
      <w:r w:rsidRPr="00B566C7">
        <w:rPr>
          <w:rFonts w:ascii="Times New Roman" w:hAnsi="Times New Roman" w:cs="Times New Roman"/>
          <w:sz w:val="24"/>
          <w:szCs w:val="24"/>
        </w:rPr>
        <w:t>or models and analytic memos.</w:t>
      </w:r>
    </w:p>
    <w:p w:rsidR="006969FC" w:rsidRPr="00490FB2" w:rsidRDefault="006969FC" w:rsidP="00B566C7">
      <w:pPr>
        <w:pStyle w:val="ListParagraph"/>
        <w:numPr>
          <w:ilvl w:val="0"/>
          <w:numId w:val="3"/>
        </w:numPr>
        <w:rPr>
          <w:rFonts w:ascii="Times New Roman" w:hAnsi="Times New Roman" w:cs="Times New Roman"/>
          <w:b/>
          <w:sz w:val="24"/>
          <w:szCs w:val="24"/>
        </w:rPr>
      </w:pPr>
      <w:r w:rsidRPr="00490FB2">
        <w:rPr>
          <w:rFonts w:ascii="Times New Roman" w:hAnsi="Times New Roman" w:cs="Times New Roman"/>
          <w:b/>
          <w:sz w:val="24"/>
          <w:szCs w:val="24"/>
        </w:rPr>
        <w:t>Neutrality</w:t>
      </w:r>
    </w:p>
    <w:p w:rsidR="006969FC" w:rsidRPr="00B566C7" w:rsidRDefault="006969FC" w:rsidP="007822D8">
      <w:pPr>
        <w:ind w:left="360"/>
        <w:rPr>
          <w:rFonts w:ascii="Times New Roman" w:hAnsi="Times New Roman" w:cs="Times New Roman"/>
          <w:sz w:val="24"/>
          <w:szCs w:val="24"/>
        </w:rPr>
      </w:pPr>
      <w:r w:rsidRPr="00B566C7">
        <w:rPr>
          <w:rFonts w:ascii="Times New Roman" w:hAnsi="Times New Roman" w:cs="Times New Roman"/>
          <w:sz w:val="24"/>
          <w:szCs w:val="24"/>
        </w:rPr>
        <w:t>It is defined as the degree to which the results are a function solely of the informants and conditions of the research and not of other biases, motivations, and views.</w:t>
      </w:r>
    </w:p>
    <w:p w:rsidR="006969FC" w:rsidRPr="00B566C7" w:rsidRDefault="006969FC" w:rsidP="007822D8">
      <w:pPr>
        <w:ind w:left="360"/>
        <w:rPr>
          <w:rFonts w:ascii="Times New Roman" w:hAnsi="Times New Roman" w:cs="Times New Roman"/>
          <w:sz w:val="24"/>
          <w:szCs w:val="24"/>
        </w:rPr>
      </w:pPr>
      <w:proofErr w:type="spellStart"/>
      <w:r w:rsidRPr="00B566C7">
        <w:rPr>
          <w:rFonts w:ascii="Times New Roman" w:hAnsi="Times New Roman" w:cs="Times New Roman"/>
          <w:sz w:val="24"/>
          <w:szCs w:val="24"/>
        </w:rPr>
        <w:t>Guba</w:t>
      </w:r>
      <w:proofErr w:type="spellEnd"/>
      <w:r w:rsidRPr="00B566C7">
        <w:rPr>
          <w:rFonts w:ascii="Times New Roman" w:hAnsi="Times New Roman" w:cs="Times New Roman"/>
          <w:sz w:val="24"/>
          <w:szCs w:val="24"/>
        </w:rPr>
        <w:t xml:space="preserve"> suggested that confirmability be the criterion of </w:t>
      </w:r>
      <w:r w:rsidR="00AA0B42" w:rsidRPr="00B566C7">
        <w:rPr>
          <w:rFonts w:ascii="Times New Roman" w:hAnsi="Times New Roman" w:cs="Times New Roman"/>
          <w:sz w:val="24"/>
          <w:szCs w:val="24"/>
        </w:rPr>
        <w:t>neutrality. Confirmability</w:t>
      </w:r>
      <w:r w:rsidRPr="00B566C7">
        <w:rPr>
          <w:rFonts w:ascii="Times New Roman" w:hAnsi="Times New Roman" w:cs="Times New Roman"/>
          <w:sz w:val="24"/>
          <w:szCs w:val="24"/>
        </w:rPr>
        <w:t xml:space="preserve"> in Qualitative Research is founded on the acknowledgement that research is </w:t>
      </w:r>
      <w:r w:rsidR="00AA0B42" w:rsidRPr="00B566C7">
        <w:rPr>
          <w:rFonts w:ascii="Times New Roman" w:hAnsi="Times New Roman" w:cs="Times New Roman"/>
          <w:sz w:val="24"/>
          <w:szCs w:val="24"/>
        </w:rPr>
        <w:t>objective. It</w:t>
      </w:r>
      <w:r w:rsidRPr="00B566C7">
        <w:rPr>
          <w:rFonts w:ascii="Times New Roman" w:hAnsi="Times New Roman" w:cs="Times New Roman"/>
          <w:sz w:val="24"/>
          <w:szCs w:val="24"/>
        </w:rPr>
        <w:t xml:space="preserve"> deals with the main issue </w:t>
      </w:r>
      <w:r w:rsidR="00AA0B42" w:rsidRPr="00B566C7">
        <w:rPr>
          <w:rFonts w:ascii="Times New Roman" w:hAnsi="Times New Roman" w:cs="Times New Roman"/>
          <w:sz w:val="24"/>
          <w:szCs w:val="24"/>
        </w:rPr>
        <w:t xml:space="preserve">that findings should signify as far as </w:t>
      </w:r>
      <w:r w:rsidR="00786FA4" w:rsidRPr="00B566C7">
        <w:rPr>
          <w:rFonts w:ascii="Times New Roman" w:hAnsi="Times New Roman" w:cs="Times New Roman"/>
          <w:sz w:val="24"/>
          <w:szCs w:val="24"/>
        </w:rPr>
        <w:t>possible, the</w:t>
      </w:r>
      <w:r w:rsidR="00AA0B42" w:rsidRPr="00B566C7">
        <w:rPr>
          <w:rFonts w:ascii="Times New Roman" w:hAnsi="Times New Roman" w:cs="Times New Roman"/>
          <w:sz w:val="24"/>
          <w:szCs w:val="24"/>
        </w:rPr>
        <w:t xml:space="preserve"> specific situation being investigated as opposed to the beliefs, pet theories, or biases of the </w:t>
      </w:r>
      <w:r w:rsidR="00786FA4" w:rsidRPr="00B566C7">
        <w:rPr>
          <w:rFonts w:ascii="Times New Roman" w:hAnsi="Times New Roman" w:cs="Times New Roman"/>
          <w:sz w:val="24"/>
          <w:szCs w:val="24"/>
        </w:rPr>
        <w:t>researcher. It</w:t>
      </w:r>
      <w:r w:rsidR="00AA0B42" w:rsidRPr="00B566C7">
        <w:rPr>
          <w:rFonts w:ascii="Times New Roman" w:hAnsi="Times New Roman" w:cs="Times New Roman"/>
          <w:sz w:val="24"/>
          <w:szCs w:val="24"/>
        </w:rPr>
        <w:t xml:space="preserve"> is according to the perspective that the integrity of results is based on the data and that the investigator must properly tie together the </w:t>
      </w:r>
      <w:r w:rsidR="00786FA4" w:rsidRPr="00B566C7">
        <w:rPr>
          <w:rFonts w:ascii="Times New Roman" w:hAnsi="Times New Roman" w:cs="Times New Roman"/>
          <w:sz w:val="24"/>
          <w:szCs w:val="24"/>
        </w:rPr>
        <w:t>data, analytic</w:t>
      </w:r>
      <w:r w:rsidR="00AA0B42" w:rsidRPr="00B566C7">
        <w:rPr>
          <w:rFonts w:ascii="Times New Roman" w:hAnsi="Times New Roman" w:cs="Times New Roman"/>
          <w:sz w:val="24"/>
          <w:szCs w:val="24"/>
        </w:rPr>
        <w:t xml:space="preserve"> processes, and findings in a manner that the reader in a position to confirm the adequacy of the findings.</w:t>
      </w:r>
    </w:p>
    <w:p w:rsidR="00FB7AC6" w:rsidRPr="00490FB2" w:rsidRDefault="00B566C7" w:rsidP="00B566C7">
      <w:pPr>
        <w:ind w:left="360"/>
        <w:jc w:val="center"/>
        <w:rPr>
          <w:rFonts w:ascii="Times New Roman" w:hAnsi="Times New Roman" w:cs="Times New Roman"/>
          <w:b/>
          <w:sz w:val="28"/>
          <w:szCs w:val="28"/>
        </w:rPr>
      </w:pPr>
      <w:r w:rsidRPr="00490FB2">
        <w:rPr>
          <w:rFonts w:ascii="Times New Roman" w:hAnsi="Times New Roman" w:cs="Times New Roman"/>
          <w:b/>
          <w:sz w:val="28"/>
          <w:szCs w:val="28"/>
        </w:rPr>
        <w:t>SATURATION OF DATA</w:t>
      </w:r>
    </w:p>
    <w:p w:rsidR="00FB7AC6" w:rsidRPr="00B566C7" w:rsidRDefault="00B566C7" w:rsidP="00FB7AC6">
      <w:pPr>
        <w:ind w:left="360"/>
        <w:rPr>
          <w:rFonts w:ascii="Times New Roman" w:hAnsi="Times New Roman" w:cs="Times New Roman"/>
          <w:sz w:val="24"/>
          <w:szCs w:val="24"/>
        </w:rPr>
      </w:pPr>
      <w:r w:rsidRPr="00B566C7">
        <w:rPr>
          <w:rFonts w:ascii="Times New Roman" w:hAnsi="Times New Roman" w:cs="Times New Roman"/>
          <w:sz w:val="24"/>
          <w:szCs w:val="24"/>
        </w:rPr>
        <w:t>This is a term</w:t>
      </w:r>
      <w:r w:rsidR="00FB7AC6" w:rsidRPr="00B566C7">
        <w:rPr>
          <w:rFonts w:ascii="Times New Roman" w:hAnsi="Times New Roman" w:cs="Times New Roman"/>
          <w:sz w:val="24"/>
          <w:szCs w:val="24"/>
        </w:rPr>
        <w:t xml:space="preserve"> used in research to indicate that no new information is expected to be added that will enhance or change the findings of a study. It is reached when there is enough information to replicate the </w:t>
      </w:r>
      <w:r w:rsidRPr="00B566C7">
        <w:rPr>
          <w:rFonts w:ascii="Times New Roman" w:hAnsi="Times New Roman" w:cs="Times New Roman"/>
          <w:sz w:val="24"/>
          <w:szCs w:val="24"/>
        </w:rPr>
        <w:t>study, when</w:t>
      </w:r>
      <w:r w:rsidR="00FB7AC6" w:rsidRPr="00B566C7">
        <w:rPr>
          <w:rFonts w:ascii="Times New Roman" w:hAnsi="Times New Roman" w:cs="Times New Roman"/>
          <w:sz w:val="24"/>
          <w:szCs w:val="24"/>
        </w:rPr>
        <w:t xml:space="preserve"> the ability to obtain additional new information has been attained and when further </w:t>
      </w:r>
      <w:r w:rsidRPr="00B566C7">
        <w:rPr>
          <w:rFonts w:ascii="Times New Roman" w:hAnsi="Times New Roman" w:cs="Times New Roman"/>
          <w:sz w:val="24"/>
          <w:szCs w:val="24"/>
        </w:rPr>
        <w:t>coding (</w:t>
      </w:r>
      <w:r w:rsidR="00FB7AC6" w:rsidRPr="00B566C7">
        <w:rPr>
          <w:rFonts w:ascii="Times New Roman" w:hAnsi="Times New Roman" w:cs="Times New Roman"/>
          <w:sz w:val="24"/>
          <w:szCs w:val="24"/>
        </w:rPr>
        <w:t xml:space="preserve">identification of themes) is no longer </w:t>
      </w:r>
      <w:r w:rsidRPr="00B566C7">
        <w:rPr>
          <w:rFonts w:ascii="Times New Roman" w:hAnsi="Times New Roman" w:cs="Times New Roman"/>
          <w:sz w:val="24"/>
          <w:szCs w:val="24"/>
        </w:rPr>
        <w:t>feasible. The</w:t>
      </w:r>
      <w:r w:rsidR="00FB7AC6" w:rsidRPr="00B566C7">
        <w:rPr>
          <w:rFonts w:ascii="Times New Roman" w:hAnsi="Times New Roman" w:cs="Times New Roman"/>
          <w:sz w:val="24"/>
          <w:szCs w:val="24"/>
        </w:rPr>
        <w:t xml:space="preserve"> concept of data saturation is considered to be a neglected one because it is a concept that is hard to define and what is data saturation for one is not nearly enough for another.</w:t>
      </w:r>
    </w:p>
    <w:p w:rsidR="00FB7AC6" w:rsidRPr="00B566C7" w:rsidRDefault="00FB7AC6" w:rsidP="00FB7AC6">
      <w:pPr>
        <w:ind w:left="360"/>
        <w:rPr>
          <w:rFonts w:ascii="Times New Roman" w:hAnsi="Times New Roman" w:cs="Times New Roman"/>
          <w:sz w:val="24"/>
          <w:szCs w:val="24"/>
        </w:rPr>
      </w:pPr>
      <w:r w:rsidRPr="00B566C7">
        <w:rPr>
          <w:rFonts w:ascii="Times New Roman" w:hAnsi="Times New Roman" w:cs="Times New Roman"/>
          <w:sz w:val="24"/>
          <w:szCs w:val="24"/>
        </w:rPr>
        <w:lastRenderedPageBreak/>
        <w:t>There are two ways in which data saturation plays out itself in research:</w:t>
      </w:r>
    </w:p>
    <w:p w:rsidR="00FB7AC6" w:rsidRPr="00B566C7" w:rsidRDefault="00FB7AC6" w:rsidP="00FB7AC6">
      <w:pPr>
        <w:ind w:left="360"/>
        <w:rPr>
          <w:rFonts w:ascii="Times New Roman" w:hAnsi="Times New Roman" w:cs="Times New Roman"/>
          <w:b/>
          <w:sz w:val="24"/>
          <w:szCs w:val="24"/>
        </w:rPr>
      </w:pPr>
      <w:r w:rsidRPr="00B566C7">
        <w:rPr>
          <w:rFonts w:ascii="Times New Roman" w:hAnsi="Times New Roman" w:cs="Times New Roman"/>
          <w:b/>
          <w:sz w:val="24"/>
          <w:szCs w:val="24"/>
        </w:rPr>
        <w:t>Data saturation in sampling</w:t>
      </w:r>
      <w:r w:rsidR="00B566C7" w:rsidRPr="00B566C7">
        <w:rPr>
          <w:rFonts w:ascii="Times New Roman" w:hAnsi="Times New Roman" w:cs="Times New Roman"/>
          <w:b/>
          <w:sz w:val="24"/>
          <w:szCs w:val="24"/>
        </w:rPr>
        <w:t>:</w:t>
      </w:r>
    </w:p>
    <w:p w:rsidR="00FB7AC6" w:rsidRPr="00B566C7" w:rsidRDefault="00FB7AC6" w:rsidP="00FB7AC6">
      <w:pPr>
        <w:ind w:left="360"/>
        <w:rPr>
          <w:rFonts w:ascii="Times New Roman" w:hAnsi="Times New Roman" w:cs="Times New Roman"/>
          <w:sz w:val="24"/>
          <w:szCs w:val="24"/>
        </w:rPr>
      </w:pPr>
      <w:r w:rsidRPr="00B566C7">
        <w:rPr>
          <w:rFonts w:ascii="Times New Roman" w:hAnsi="Times New Roman" w:cs="Times New Roman"/>
          <w:sz w:val="24"/>
          <w:szCs w:val="24"/>
        </w:rPr>
        <w:t xml:space="preserve">When a researcher chooses respondents for a </w:t>
      </w:r>
      <w:r w:rsidR="00B566C7" w:rsidRPr="00B566C7">
        <w:rPr>
          <w:rFonts w:ascii="Times New Roman" w:hAnsi="Times New Roman" w:cs="Times New Roman"/>
          <w:sz w:val="24"/>
          <w:szCs w:val="24"/>
        </w:rPr>
        <w:t>study (</w:t>
      </w:r>
      <w:r w:rsidRPr="00B566C7">
        <w:rPr>
          <w:rFonts w:ascii="Times New Roman" w:hAnsi="Times New Roman" w:cs="Times New Roman"/>
          <w:sz w:val="24"/>
          <w:szCs w:val="24"/>
        </w:rPr>
        <w:t>conducts sampling</w:t>
      </w:r>
      <w:r w:rsidR="00B566C7" w:rsidRPr="00B566C7">
        <w:rPr>
          <w:rFonts w:ascii="Times New Roman" w:hAnsi="Times New Roman" w:cs="Times New Roman"/>
          <w:sz w:val="24"/>
          <w:szCs w:val="24"/>
        </w:rPr>
        <w:t>), they</w:t>
      </w:r>
      <w:r w:rsidRPr="00B566C7">
        <w:rPr>
          <w:rFonts w:ascii="Times New Roman" w:hAnsi="Times New Roman" w:cs="Times New Roman"/>
          <w:sz w:val="24"/>
          <w:szCs w:val="24"/>
        </w:rPr>
        <w:t xml:space="preserve"> may do so using ‘theoretical </w:t>
      </w:r>
      <w:r w:rsidR="00B566C7" w:rsidRPr="00B566C7">
        <w:rPr>
          <w:rFonts w:ascii="Times New Roman" w:hAnsi="Times New Roman" w:cs="Times New Roman"/>
          <w:sz w:val="24"/>
          <w:szCs w:val="24"/>
        </w:rPr>
        <w:t>sampling’. This</w:t>
      </w:r>
      <w:r w:rsidRPr="00B566C7">
        <w:rPr>
          <w:rFonts w:ascii="Times New Roman" w:hAnsi="Times New Roman" w:cs="Times New Roman"/>
          <w:sz w:val="24"/>
          <w:szCs w:val="24"/>
        </w:rPr>
        <w:t xml:space="preserve"> means they will continue adding new units to the sample until the study has reached a saturation </w:t>
      </w:r>
      <w:r w:rsidR="00B566C7" w:rsidRPr="00B566C7">
        <w:rPr>
          <w:rFonts w:ascii="Times New Roman" w:hAnsi="Times New Roman" w:cs="Times New Roman"/>
          <w:sz w:val="24"/>
          <w:szCs w:val="24"/>
        </w:rPr>
        <w:t>point, that</w:t>
      </w:r>
      <w:r w:rsidR="00F06603" w:rsidRPr="00B566C7">
        <w:rPr>
          <w:rFonts w:ascii="Times New Roman" w:hAnsi="Times New Roman" w:cs="Times New Roman"/>
          <w:sz w:val="24"/>
          <w:szCs w:val="24"/>
        </w:rPr>
        <w:t xml:space="preserve"> is, until no new data are produced through inclusion and analysis of new </w:t>
      </w:r>
      <w:r w:rsidR="00B566C7" w:rsidRPr="00B566C7">
        <w:rPr>
          <w:rFonts w:ascii="Times New Roman" w:hAnsi="Times New Roman" w:cs="Times New Roman"/>
          <w:sz w:val="24"/>
          <w:szCs w:val="24"/>
        </w:rPr>
        <w:t>units. Theoretical</w:t>
      </w:r>
      <w:r w:rsidR="00F06603" w:rsidRPr="00B566C7">
        <w:rPr>
          <w:rFonts w:ascii="Times New Roman" w:hAnsi="Times New Roman" w:cs="Times New Roman"/>
          <w:sz w:val="24"/>
          <w:szCs w:val="24"/>
        </w:rPr>
        <w:t xml:space="preserve"> sampling is an approach to acquiring respondents for research that is related to be an approach called ‘grounded theory’ and is characterised by the fact that the collection of data is controlled by the emerging </w:t>
      </w:r>
      <w:r w:rsidR="00490FB2">
        <w:rPr>
          <w:rFonts w:ascii="Times New Roman" w:hAnsi="Times New Roman" w:cs="Times New Roman"/>
          <w:sz w:val="24"/>
          <w:szCs w:val="24"/>
        </w:rPr>
        <w:t>theory.</w:t>
      </w:r>
    </w:p>
    <w:p w:rsidR="00F06603" w:rsidRPr="00B566C7" w:rsidRDefault="00F06603" w:rsidP="00FB7AC6">
      <w:pPr>
        <w:ind w:left="360"/>
        <w:rPr>
          <w:rFonts w:ascii="Times New Roman" w:hAnsi="Times New Roman" w:cs="Times New Roman"/>
          <w:b/>
          <w:sz w:val="24"/>
          <w:szCs w:val="24"/>
        </w:rPr>
      </w:pPr>
      <w:r w:rsidRPr="00B566C7">
        <w:rPr>
          <w:rFonts w:ascii="Times New Roman" w:hAnsi="Times New Roman" w:cs="Times New Roman"/>
          <w:b/>
          <w:sz w:val="24"/>
          <w:szCs w:val="24"/>
        </w:rPr>
        <w:t>Data saturation in qualitative interview</w:t>
      </w:r>
      <w:r w:rsidR="00B566C7" w:rsidRPr="00B566C7">
        <w:rPr>
          <w:rFonts w:ascii="Times New Roman" w:hAnsi="Times New Roman" w:cs="Times New Roman"/>
          <w:b/>
          <w:sz w:val="24"/>
          <w:szCs w:val="24"/>
        </w:rPr>
        <w:t>:</w:t>
      </w:r>
    </w:p>
    <w:p w:rsidR="00F06603" w:rsidRPr="00B566C7" w:rsidRDefault="00F06603" w:rsidP="00FB7AC6">
      <w:pPr>
        <w:ind w:left="360"/>
        <w:rPr>
          <w:rFonts w:ascii="Times New Roman" w:hAnsi="Times New Roman" w:cs="Times New Roman"/>
          <w:sz w:val="24"/>
          <w:szCs w:val="24"/>
        </w:rPr>
      </w:pPr>
      <w:r w:rsidRPr="00B566C7">
        <w:rPr>
          <w:rFonts w:ascii="Times New Roman" w:hAnsi="Times New Roman" w:cs="Times New Roman"/>
          <w:sz w:val="24"/>
          <w:szCs w:val="24"/>
        </w:rPr>
        <w:t>In-depth interview and focus groups are two commonly used methods of qualitative research.</w:t>
      </w:r>
      <w:r w:rsidR="00782D1A" w:rsidRPr="00B566C7">
        <w:rPr>
          <w:rFonts w:ascii="Times New Roman" w:hAnsi="Times New Roman" w:cs="Times New Roman"/>
          <w:sz w:val="24"/>
          <w:szCs w:val="24"/>
        </w:rPr>
        <w:t xml:space="preserve"> </w:t>
      </w:r>
      <w:r w:rsidRPr="00B566C7">
        <w:rPr>
          <w:rFonts w:ascii="Times New Roman" w:hAnsi="Times New Roman" w:cs="Times New Roman"/>
          <w:sz w:val="24"/>
          <w:szCs w:val="24"/>
        </w:rPr>
        <w:t>They each involve the search for depth of meaning, unlike a quantitative survey which tends to focus on close-ended questions such as yes/no or rating scales.</w:t>
      </w:r>
      <w:r w:rsidR="00782D1A" w:rsidRPr="00B566C7">
        <w:rPr>
          <w:rFonts w:ascii="Times New Roman" w:hAnsi="Times New Roman" w:cs="Times New Roman"/>
          <w:sz w:val="24"/>
          <w:szCs w:val="24"/>
        </w:rPr>
        <w:t xml:space="preserve"> </w:t>
      </w:r>
      <w:r w:rsidRPr="00B566C7">
        <w:rPr>
          <w:rFonts w:ascii="Times New Roman" w:hAnsi="Times New Roman" w:cs="Times New Roman"/>
          <w:sz w:val="24"/>
          <w:szCs w:val="24"/>
        </w:rPr>
        <w:t>A focus group or in-depth interview is an exploratory form of research. It is open-ended and less formally structured than a survey.</w:t>
      </w:r>
      <w:r w:rsidR="00782D1A" w:rsidRPr="00B566C7">
        <w:rPr>
          <w:rFonts w:ascii="Times New Roman" w:hAnsi="Times New Roman" w:cs="Times New Roman"/>
          <w:sz w:val="24"/>
          <w:szCs w:val="24"/>
        </w:rPr>
        <w:t xml:space="preserve"> </w:t>
      </w:r>
      <w:r w:rsidRPr="00B566C7">
        <w:rPr>
          <w:rFonts w:ascii="Times New Roman" w:hAnsi="Times New Roman" w:cs="Times New Roman"/>
          <w:sz w:val="24"/>
          <w:szCs w:val="24"/>
        </w:rPr>
        <w:t>The interview</w:t>
      </w:r>
      <w:r w:rsidR="00782D1A" w:rsidRPr="00B566C7">
        <w:rPr>
          <w:rFonts w:ascii="Times New Roman" w:hAnsi="Times New Roman" w:cs="Times New Roman"/>
          <w:sz w:val="24"/>
          <w:szCs w:val="24"/>
        </w:rPr>
        <w:t xml:space="preserve">er needs to investigate the topic of interest with the respondent until there is nothing left to add. This may be done by using questions at the end of the interview such as ‘Anything else’ or ‘Do I need to know anything other than what I have asked </w:t>
      </w:r>
      <w:r w:rsidR="00B566C7" w:rsidRPr="00B566C7">
        <w:rPr>
          <w:rFonts w:ascii="Times New Roman" w:hAnsi="Times New Roman" w:cs="Times New Roman"/>
          <w:sz w:val="24"/>
          <w:szCs w:val="24"/>
        </w:rPr>
        <w:t>you? ‘This</w:t>
      </w:r>
      <w:r w:rsidR="00782D1A" w:rsidRPr="00B566C7">
        <w:rPr>
          <w:rFonts w:ascii="Times New Roman" w:hAnsi="Times New Roman" w:cs="Times New Roman"/>
          <w:sz w:val="24"/>
          <w:szCs w:val="24"/>
        </w:rPr>
        <w:t xml:space="preserve"> I done to ensure that saturation has been achieved.</w:t>
      </w:r>
    </w:p>
    <w:p w:rsidR="00AA0B42" w:rsidRPr="00B566C7" w:rsidRDefault="00782D1A" w:rsidP="00490FB2">
      <w:pPr>
        <w:ind w:left="360"/>
        <w:rPr>
          <w:rFonts w:ascii="Times New Roman" w:hAnsi="Times New Roman" w:cs="Times New Roman"/>
          <w:sz w:val="24"/>
          <w:szCs w:val="24"/>
        </w:rPr>
      </w:pPr>
      <w:r w:rsidRPr="00B566C7">
        <w:rPr>
          <w:rFonts w:ascii="Times New Roman" w:hAnsi="Times New Roman" w:cs="Times New Roman"/>
          <w:sz w:val="24"/>
          <w:szCs w:val="24"/>
        </w:rPr>
        <w:t xml:space="preserve">Failure to reach data saturation in qualitative research has an impact on the quality of the research and compromises the validity of the content. However, there is no one-size fits all approach to obtaining data saturation. There are data collection methods that are more likely to reach data saturation than others, although these methods are highly dependent on the study design. </w:t>
      </w:r>
    </w:p>
    <w:p w:rsidR="00AA0B42" w:rsidRPr="00490FB2" w:rsidRDefault="00490FB2" w:rsidP="00B566C7">
      <w:pPr>
        <w:ind w:left="360"/>
        <w:jc w:val="center"/>
        <w:rPr>
          <w:rFonts w:ascii="Times New Roman" w:hAnsi="Times New Roman" w:cs="Times New Roman"/>
          <w:b/>
          <w:sz w:val="28"/>
          <w:szCs w:val="28"/>
        </w:rPr>
      </w:pPr>
      <w:r w:rsidRPr="00490FB2">
        <w:rPr>
          <w:rFonts w:ascii="Times New Roman" w:hAnsi="Times New Roman" w:cs="Times New Roman"/>
          <w:b/>
          <w:sz w:val="28"/>
          <w:szCs w:val="28"/>
        </w:rPr>
        <w:t>CONTENT ANALYSIS</w:t>
      </w:r>
    </w:p>
    <w:p w:rsidR="00AA0B42" w:rsidRPr="00B566C7" w:rsidRDefault="001D5D1E" w:rsidP="007822D8">
      <w:pPr>
        <w:ind w:left="360"/>
        <w:rPr>
          <w:rFonts w:ascii="Times New Roman" w:hAnsi="Times New Roman" w:cs="Times New Roman"/>
          <w:sz w:val="24"/>
          <w:szCs w:val="24"/>
        </w:rPr>
      </w:pPr>
      <w:r w:rsidRPr="00B566C7">
        <w:rPr>
          <w:rFonts w:ascii="Times New Roman" w:hAnsi="Times New Roman" w:cs="Times New Roman"/>
          <w:sz w:val="24"/>
          <w:szCs w:val="24"/>
        </w:rPr>
        <w:t xml:space="preserve">Content analysis is a research tool used to determine the presence of certain words, themes, or concepts within some given qualitative </w:t>
      </w:r>
      <w:r w:rsidR="00786FA4" w:rsidRPr="00B566C7">
        <w:rPr>
          <w:rFonts w:ascii="Times New Roman" w:hAnsi="Times New Roman" w:cs="Times New Roman"/>
          <w:sz w:val="24"/>
          <w:szCs w:val="24"/>
        </w:rPr>
        <w:t>data (I.e.</w:t>
      </w:r>
      <w:r w:rsidRPr="00B566C7">
        <w:rPr>
          <w:rFonts w:ascii="Times New Roman" w:hAnsi="Times New Roman" w:cs="Times New Roman"/>
          <w:sz w:val="24"/>
          <w:szCs w:val="24"/>
        </w:rPr>
        <w:t xml:space="preserve"> text</w:t>
      </w:r>
      <w:r w:rsidR="00786FA4" w:rsidRPr="00B566C7">
        <w:rPr>
          <w:rFonts w:ascii="Times New Roman" w:hAnsi="Times New Roman" w:cs="Times New Roman"/>
          <w:sz w:val="24"/>
          <w:szCs w:val="24"/>
        </w:rPr>
        <w:t>). Using</w:t>
      </w:r>
      <w:r w:rsidRPr="00B566C7">
        <w:rPr>
          <w:rFonts w:ascii="Times New Roman" w:hAnsi="Times New Roman" w:cs="Times New Roman"/>
          <w:sz w:val="24"/>
          <w:szCs w:val="24"/>
        </w:rPr>
        <w:t xml:space="preserve"> content </w:t>
      </w:r>
      <w:r w:rsidR="00786FA4" w:rsidRPr="00B566C7">
        <w:rPr>
          <w:rFonts w:ascii="Times New Roman" w:hAnsi="Times New Roman" w:cs="Times New Roman"/>
          <w:sz w:val="24"/>
          <w:szCs w:val="24"/>
        </w:rPr>
        <w:t>analysis,</w:t>
      </w:r>
      <w:r w:rsidRPr="00B566C7">
        <w:rPr>
          <w:rFonts w:ascii="Times New Roman" w:hAnsi="Times New Roman" w:cs="Times New Roman"/>
          <w:sz w:val="24"/>
          <w:szCs w:val="24"/>
        </w:rPr>
        <w:t xml:space="preserve"> researchers can quantity and analyse the presence, meanings and relationships of such certain </w:t>
      </w:r>
      <w:r w:rsidR="00786FA4" w:rsidRPr="00B566C7">
        <w:rPr>
          <w:rFonts w:ascii="Times New Roman" w:hAnsi="Times New Roman" w:cs="Times New Roman"/>
          <w:sz w:val="24"/>
          <w:szCs w:val="24"/>
        </w:rPr>
        <w:t>words, themes</w:t>
      </w:r>
      <w:r w:rsidRPr="00B566C7">
        <w:rPr>
          <w:rFonts w:ascii="Times New Roman" w:hAnsi="Times New Roman" w:cs="Times New Roman"/>
          <w:sz w:val="24"/>
          <w:szCs w:val="24"/>
        </w:rPr>
        <w:t xml:space="preserve"> or </w:t>
      </w:r>
      <w:r w:rsidR="00786FA4" w:rsidRPr="00B566C7">
        <w:rPr>
          <w:rFonts w:ascii="Times New Roman" w:hAnsi="Times New Roman" w:cs="Times New Roman"/>
          <w:sz w:val="24"/>
          <w:szCs w:val="24"/>
        </w:rPr>
        <w:t>concepts. Researchers</w:t>
      </w:r>
      <w:r w:rsidRPr="00B566C7">
        <w:rPr>
          <w:rFonts w:ascii="Times New Roman" w:hAnsi="Times New Roman" w:cs="Times New Roman"/>
          <w:sz w:val="24"/>
          <w:szCs w:val="24"/>
        </w:rPr>
        <w:t xml:space="preserve"> can then make inferences about the messages within the texts, the writer, the audience and even the culture and time of surrounding the text.</w:t>
      </w:r>
    </w:p>
    <w:p w:rsidR="00012932" w:rsidRPr="00B566C7" w:rsidRDefault="00012932" w:rsidP="00B566C7">
      <w:pPr>
        <w:ind w:left="360"/>
        <w:jc w:val="center"/>
        <w:rPr>
          <w:rFonts w:ascii="Times New Roman" w:hAnsi="Times New Roman" w:cs="Times New Roman"/>
          <w:b/>
          <w:sz w:val="24"/>
          <w:szCs w:val="24"/>
        </w:rPr>
      </w:pPr>
      <w:r w:rsidRPr="00B566C7">
        <w:rPr>
          <w:rFonts w:ascii="Times New Roman" w:hAnsi="Times New Roman" w:cs="Times New Roman"/>
          <w:b/>
          <w:sz w:val="24"/>
          <w:szCs w:val="24"/>
        </w:rPr>
        <w:t>Uses of Content Analysis</w:t>
      </w:r>
    </w:p>
    <w:p w:rsidR="00012932" w:rsidRPr="00B566C7" w:rsidRDefault="00012932" w:rsidP="001400E1">
      <w:pPr>
        <w:pStyle w:val="ListParagraph"/>
        <w:numPr>
          <w:ilvl w:val="0"/>
          <w:numId w:val="4"/>
        </w:numPr>
        <w:rPr>
          <w:rFonts w:ascii="Times New Roman" w:hAnsi="Times New Roman" w:cs="Times New Roman"/>
          <w:sz w:val="24"/>
          <w:szCs w:val="24"/>
        </w:rPr>
      </w:pPr>
      <w:r w:rsidRPr="00B566C7">
        <w:rPr>
          <w:rFonts w:ascii="Times New Roman" w:hAnsi="Times New Roman" w:cs="Times New Roman"/>
          <w:sz w:val="24"/>
          <w:szCs w:val="24"/>
        </w:rPr>
        <w:t>Identify the intentions, focus or communication trends of an individual, groups or institution</w:t>
      </w:r>
    </w:p>
    <w:p w:rsidR="00012932" w:rsidRPr="00B566C7" w:rsidRDefault="00012932" w:rsidP="001400E1">
      <w:pPr>
        <w:pStyle w:val="ListParagraph"/>
        <w:numPr>
          <w:ilvl w:val="0"/>
          <w:numId w:val="4"/>
        </w:numPr>
        <w:rPr>
          <w:rFonts w:ascii="Times New Roman" w:hAnsi="Times New Roman" w:cs="Times New Roman"/>
          <w:sz w:val="24"/>
          <w:szCs w:val="24"/>
        </w:rPr>
      </w:pPr>
      <w:r w:rsidRPr="00B566C7">
        <w:rPr>
          <w:rFonts w:ascii="Times New Roman" w:hAnsi="Times New Roman" w:cs="Times New Roman"/>
          <w:sz w:val="24"/>
          <w:szCs w:val="24"/>
        </w:rPr>
        <w:t>Describe</w:t>
      </w:r>
      <w:r w:rsidR="001400E1" w:rsidRPr="00B566C7">
        <w:rPr>
          <w:rFonts w:ascii="Times New Roman" w:hAnsi="Times New Roman" w:cs="Times New Roman"/>
          <w:sz w:val="24"/>
          <w:szCs w:val="24"/>
        </w:rPr>
        <w:t xml:space="preserve"> attitudinal and behavioural responses to communications</w:t>
      </w:r>
    </w:p>
    <w:p w:rsidR="001400E1" w:rsidRPr="00B566C7" w:rsidRDefault="001400E1" w:rsidP="001400E1">
      <w:pPr>
        <w:pStyle w:val="ListParagraph"/>
        <w:numPr>
          <w:ilvl w:val="0"/>
          <w:numId w:val="4"/>
        </w:numPr>
        <w:rPr>
          <w:rFonts w:ascii="Times New Roman" w:hAnsi="Times New Roman" w:cs="Times New Roman"/>
          <w:sz w:val="24"/>
          <w:szCs w:val="24"/>
        </w:rPr>
      </w:pPr>
      <w:r w:rsidRPr="00B566C7">
        <w:rPr>
          <w:rFonts w:ascii="Times New Roman" w:hAnsi="Times New Roman" w:cs="Times New Roman"/>
          <w:sz w:val="24"/>
          <w:szCs w:val="24"/>
        </w:rPr>
        <w:t>Determine psychological or emotional state of persons or groups</w:t>
      </w:r>
    </w:p>
    <w:p w:rsidR="001400E1" w:rsidRPr="00B566C7" w:rsidRDefault="001400E1" w:rsidP="001400E1">
      <w:pPr>
        <w:pStyle w:val="ListParagraph"/>
        <w:numPr>
          <w:ilvl w:val="0"/>
          <w:numId w:val="4"/>
        </w:numPr>
        <w:rPr>
          <w:rFonts w:ascii="Times New Roman" w:hAnsi="Times New Roman" w:cs="Times New Roman"/>
          <w:sz w:val="24"/>
          <w:szCs w:val="24"/>
        </w:rPr>
      </w:pPr>
      <w:r w:rsidRPr="00B566C7">
        <w:rPr>
          <w:rFonts w:ascii="Times New Roman" w:hAnsi="Times New Roman" w:cs="Times New Roman"/>
          <w:sz w:val="24"/>
          <w:szCs w:val="24"/>
        </w:rPr>
        <w:t>Reveal international differences in communication contents</w:t>
      </w:r>
    </w:p>
    <w:p w:rsidR="001400E1" w:rsidRPr="00B566C7" w:rsidRDefault="001400E1" w:rsidP="001400E1">
      <w:pPr>
        <w:pStyle w:val="ListParagraph"/>
        <w:numPr>
          <w:ilvl w:val="0"/>
          <w:numId w:val="4"/>
        </w:numPr>
        <w:rPr>
          <w:rFonts w:ascii="Times New Roman" w:hAnsi="Times New Roman" w:cs="Times New Roman"/>
          <w:sz w:val="24"/>
          <w:szCs w:val="24"/>
        </w:rPr>
      </w:pPr>
      <w:r w:rsidRPr="00B566C7">
        <w:rPr>
          <w:rFonts w:ascii="Times New Roman" w:hAnsi="Times New Roman" w:cs="Times New Roman"/>
          <w:sz w:val="24"/>
          <w:szCs w:val="24"/>
        </w:rPr>
        <w:t xml:space="preserve">Reveal patterns in communication content </w:t>
      </w:r>
    </w:p>
    <w:p w:rsidR="001400E1" w:rsidRPr="00B566C7" w:rsidRDefault="001400E1" w:rsidP="001400E1">
      <w:pPr>
        <w:pStyle w:val="ListParagraph"/>
        <w:numPr>
          <w:ilvl w:val="0"/>
          <w:numId w:val="4"/>
        </w:numPr>
        <w:rPr>
          <w:rFonts w:ascii="Times New Roman" w:hAnsi="Times New Roman" w:cs="Times New Roman"/>
          <w:sz w:val="24"/>
          <w:szCs w:val="24"/>
        </w:rPr>
      </w:pPr>
      <w:r w:rsidRPr="00B566C7">
        <w:rPr>
          <w:rFonts w:ascii="Times New Roman" w:hAnsi="Times New Roman" w:cs="Times New Roman"/>
          <w:sz w:val="24"/>
          <w:szCs w:val="24"/>
        </w:rPr>
        <w:t xml:space="preserve">Pre-test and improve an intervention or survey prior to launch </w:t>
      </w:r>
    </w:p>
    <w:p w:rsidR="001400E1" w:rsidRPr="00B566C7" w:rsidRDefault="00400CA8" w:rsidP="001400E1">
      <w:pPr>
        <w:pStyle w:val="ListParagraph"/>
        <w:numPr>
          <w:ilvl w:val="0"/>
          <w:numId w:val="4"/>
        </w:numPr>
        <w:rPr>
          <w:rFonts w:ascii="Times New Roman" w:hAnsi="Times New Roman" w:cs="Times New Roman"/>
          <w:sz w:val="24"/>
          <w:szCs w:val="24"/>
        </w:rPr>
      </w:pPr>
      <w:r w:rsidRPr="00B566C7">
        <w:rPr>
          <w:rFonts w:ascii="Times New Roman" w:hAnsi="Times New Roman" w:cs="Times New Roman"/>
          <w:sz w:val="24"/>
          <w:szCs w:val="24"/>
        </w:rPr>
        <w:t>Analyse</w:t>
      </w:r>
      <w:r w:rsidR="001400E1" w:rsidRPr="00B566C7">
        <w:rPr>
          <w:rFonts w:ascii="Times New Roman" w:hAnsi="Times New Roman" w:cs="Times New Roman"/>
          <w:sz w:val="24"/>
          <w:szCs w:val="24"/>
        </w:rPr>
        <w:t xml:space="preserve"> focus group interviews and open-ended questions to complement qualitative data</w:t>
      </w:r>
    </w:p>
    <w:p w:rsidR="00400CA8" w:rsidRPr="00B566C7" w:rsidRDefault="00400CA8" w:rsidP="00B566C7">
      <w:pPr>
        <w:jc w:val="center"/>
        <w:rPr>
          <w:rFonts w:ascii="Times New Roman" w:hAnsi="Times New Roman" w:cs="Times New Roman"/>
          <w:b/>
          <w:sz w:val="24"/>
          <w:szCs w:val="24"/>
        </w:rPr>
      </w:pPr>
      <w:r w:rsidRPr="00B566C7">
        <w:rPr>
          <w:rFonts w:ascii="Times New Roman" w:hAnsi="Times New Roman" w:cs="Times New Roman"/>
          <w:b/>
          <w:sz w:val="24"/>
          <w:szCs w:val="24"/>
        </w:rPr>
        <w:lastRenderedPageBreak/>
        <w:t>Types of Content Analysis</w:t>
      </w:r>
    </w:p>
    <w:p w:rsidR="00400CA8" w:rsidRPr="00B566C7" w:rsidRDefault="00400CA8" w:rsidP="00400CA8">
      <w:pPr>
        <w:rPr>
          <w:rFonts w:ascii="Times New Roman" w:hAnsi="Times New Roman" w:cs="Times New Roman"/>
          <w:sz w:val="24"/>
          <w:szCs w:val="24"/>
        </w:rPr>
      </w:pPr>
      <w:r w:rsidRPr="00B566C7">
        <w:rPr>
          <w:rFonts w:ascii="Times New Roman" w:hAnsi="Times New Roman" w:cs="Times New Roman"/>
          <w:sz w:val="24"/>
          <w:szCs w:val="24"/>
        </w:rPr>
        <w:t>There are two general types of content analysis</w:t>
      </w:r>
    </w:p>
    <w:p w:rsidR="00400CA8" w:rsidRPr="00B566C7" w:rsidRDefault="00400CA8" w:rsidP="00400CA8">
      <w:pPr>
        <w:rPr>
          <w:rFonts w:ascii="Times New Roman" w:hAnsi="Times New Roman" w:cs="Times New Roman"/>
          <w:b/>
          <w:sz w:val="24"/>
          <w:szCs w:val="24"/>
        </w:rPr>
      </w:pPr>
      <w:r w:rsidRPr="00B566C7">
        <w:rPr>
          <w:rFonts w:ascii="Times New Roman" w:hAnsi="Times New Roman" w:cs="Times New Roman"/>
          <w:b/>
          <w:sz w:val="24"/>
          <w:szCs w:val="24"/>
        </w:rPr>
        <w:t xml:space="preserve">Conceptual Analysis </w:t>
      </w:r>
    </w:p>
    <w:p w:rsidR="00400CA8" w:rsidRPr="00B566C7" w:rsidRDefault="00ED78CA" w:rsidP="00400CA8">
      <w:pPr>
        <w:rPr>
          <w:rFonts w:ascii="Times New Roman" w:hAnsi="Times New Roman" w:cs="Times New Roman"/>
          <w:sz w:val="24"/>
          <w:szCs w:val="24"/>
        </w:rPr>
      </w:pPr>
      <w:r w:rsidRPr="00B566C7">
        <w:rPr>
          <w:rFonts w:ascii="Times New Roman" w:hAnsi="Times New Roman" w:cs="Times New Roman"/>
          <w:sz w:val="24"/>
          <w:szCs w:val="24"/>
        </w:rPr>
        <w:t>Typically,</w:t>
      </w:r>
      <w:r w:rsidR="00400CA8" w:rsidRPr="00B566C7">
        <w:rPr>
          <w:rFonts w:ascii="Times New Roman" w:hAnsi="Times New Roman" w:cs="Times New Roman"/>
          <w:sz w:val="24"/>
          <w:szCs w:val="24"/>
        </w:rPr>
        <w:t xml:space="preserve"> people think of conceptual analysis when they think of </w:t>
      </w:r>
      <w:r w:rsidR="00130BDE" w:rsidRPr="00B566C7">
        <w:rPr>
          <w:rFonts w:ascii="Times New Roman" w:hAnsi="Times New Roman" w:cs="Times New Roman"/>
          <w:sz w:val="24"/>
          <w:szCs w:val="24"/>
        </w:rPr>
        <w:t xml:space="preserve">content analysis. In conceptual analysis, a concept is chosen for examination and the analysis involves quantifying and counting its presence. The main goal is to examine the occurrence of selected terms in the data which may be implicit or explicit. Explicit are so easy to identify </w:t>
      </w:r>
    </w:p>
    <w:p w:rsidR="00130BDE" w:rsidRPr="00B566C7" w:rsidRDefault="00130BDE" w:rsidP="00400CA8">
      <w:pPr>
        <w:rPr>
          <w:rFonts w:ascii="Times New Roman" w:hAnsi="Times New Roman" w:cs="Times New Roman"/>
          <w:sz w:val="24"/>
          <w:szCs w:val="24"/>
        </w:rPr>
      </w:pPr>
      <w:r w:rsidRPr="00B566C7">
        <w:rPr>
          <w:rFonts w:ascii="Times New Roman" w:hAnsi="Times New Roman" w:cs="Times New Roman"/>
          <w:sz w:val="24"/>
          <w:szCs w:val="24"/>
        </w:rPr>
        <w:t>General steps for conducting a conceptual content analysis</w:t>
      </w:r>
    </w:p>
    <w:p w:rsidR="00130BDE" w:rsidRPr="00B566C7" w:rsidRDefault="00130BDE" w:rsidP="00ED78CA">
      <w:pPr>
        <w:pStyle w:val="ListParagraph"/>
        <w:numPr>
          <w:ilvl w:val="0"/>
          <w:numId w:val="7"/>
        </w:numPr>
        <w:rPr>
          <w:rFonts w:ascii="Times New Roman" w:hAnsi="Times New Roman" w:cs="Times New Roman"/>
          <w:sz w:val="24"/>
          <w:szCs w:val="24"/>
        </w:rPr>
      </w:pPr>
      <w:r w:rsidRPr="00B566C7">
        <w:rPr>
          <w:rFonts w:ascii="Times New Roman" w:hAnsi="Times New Roman" w:cs="Times New Roman"/>
          <w:sz w:val="24"/>
          <w:szCs w:val="24"/>
        </w:rPr>
        <w:t>Decide the level of analysis: word, word sense, phrase, sentence, themes</w:t>
      </w:r>
    </w:p>
    <w:p w:rsidR="00130BDE" w:rsidRPr="00B566C7" w:rsidRDefault="00130BDE" w:rsidP="00ED78CA">
      <w:pPr>
        <w:pStyle w:val="ListParagraph"/>
        <w:numPr>
          <w:ilvl w:val="0"/>
          <w:numId w:val="7"/>
        </w:numPr>
        <w:rPr>
          <w:rFonts w:ascii="Times New Roman" w:hAnsi="Times New Roman" w:cs="Times New Roman"/>
          <w:sz w:val="24"/>
          <w:szCs w:val="24"/>
        </w:rPr>
      </w:pPr>
      <w:r w:rsidRPr="00B566C7">
        <w:rPr>
          <w:rFonts w:ascii="Times New Roman" w:hAnsi="Times New Roman" w:cs="Times New Roman"/>
          <w:sz w:val="24"/>
          <w:szCs w:val="24"/>
        </w:rPr>
        <w:t>Decide how many concepts to code for: develop predefin</w:t>
      </w:r>
      <w:r w:rsidR="00A26C38" w:rsidRPr="00B566C7">
        <w:rPr>
          <w:rFonts w:ascii="Times New Roman" w:hAnsi="Times New Roman" w:cs="Times New Roman"/>
          <w:sz w:val="24"/>
          <w:szCs w:val="24"/>
        </w:rPr>
        <w:t>e</w:t>
      </w:r>
      <w:r w:rsidRPr="00B566C7">
        <w:rPr>
          <w:rFonts w:ascii="Times New Roman" w:hAnsi="Times New Roman" w:cs="Times New Roman"/>
          <w:sz w:val="24"/>
          <w:szCs w:val="24"/>
        </w:rPr>
        <w:t>d or interactive</w:t>
      </w:r>
      <w:r w:rsidR="00A26C38" w:rsidRPr="00B566C7">
        <w:rPr>
          <w:rFonts w:ascii="Times New Roman" w:hAnsi="Times New Roman" w:cs="Times New Roman"/>
          <w:sz w:val="24"/>
          <w:szCs w:val="24"/>
        </w:rPr>
        <w:t xml:space="preserve"> set of categories or concepts. Decide to either allow flexibility to add categories through the coding process </w:t>
      </w:r>
      <w:r w:rsidR="00ED78CA" w:rsidRPr="00B566C7">
        <w:rPr>
          <w:rFonts w:ascii="Times New Roman" w:hAnsi="Times New Roman" w:cs="Times New Roman"/>
          <w:sz w:val="24"/>
          <w:szCs w:val="24"/>
        </w:rPr>
        <w:t>or to</w:t>
      </w:r>
      <w:r w:rsidR="00A26C38" w:rsidRPr="00B566C7">
        <w:rPr>
          <w:rFonts w:ascii="Times New Roman" w:hAnsi="Times New Roman" w:cs="Times New Roman"/>
          <w:sz w:val="24"/>
          <w:szCs w:val="24"/>
        </w:rPr>
        <w:t xml:space="preserve"> stick with the predefined set of categories.</w:t>
      </w:r>
    </w:p>
    <w:p w:rsidR="00A26C38" w:rsidRPr="00B566C7" w:rsidRDefault="00A26C38" w:rsidP="00ED78CA">
      <w:pPr>
        <w:pStyle w:val="ListParagraph"/>
        <w:numPr>
          <w:ilvl w:val="0"/>
          <w:numId w:val="7"/>
        </w:numPr>
        <w:rPr>
          <w:rFonts w:ascii="Times New Roman" w:hAnsi="Times New Roman" w:cs="Times New Roman"/>
          <w:sz w:val="24"/>
          <w:szCs w:val="24"/>
        </w:rPr>
      </w:pPr>
      <w:r w:rsidRPr="00B566C7">
        <w:rPr>
          <w:rFonts w:ascii="Times New Roman" w:hAnsi="Times New Roman" w:cs="Times New Roman"/>
          <w:sz w:val="24"/>
          <w:szCs w:val="24"/>
        </w:rPr>
        <w:t xml:space="preserve">Decide whether to code for existence or frequency of a concept </w:t>
      </w:r>
    </w:p>
    <w:p w:rsidR="00A26C38" w:rsidRPr="00B566C7" w:rsidRDefault="00A26C38" w:rsidP="00ED78CA">
      <w:pPr>
        <w:pStyle w:val="ListParagraph"/>
        <w:numPr>
          <w:ilvl w:val="0"/>
          <w:numId w:val="7"/>
        </w:numPr>
        <w:rPr>
          <w:rFonts w:ascii="Times New Roman" w:hAnsi="Times New Roman" w:cs="Times New Roman"/>
          <w:sz w:val="24"/>
          <w:szCs w:val="24"/>
        </w:rPr>
      </w:pPr>
      <w:r w:rsidRPr="00B566C7">
        <w:rPr>
          <w:rFonts w:ascii="Times New Roman" w:hAnsi="Times New Roman" w:cs="Times New Roman"/>
          <w:sz w:val="24"/>
          <w:szCs w:val="24"/>
        </w:rPr>
        <w:t>Decide on how you will distinguish among concepts:</w:t>
      </w:r>
    </w:p>
    <w:p w:rsidR="00A26C38" w:rsidRPr="00B566C7" w:rsidRDefault="00A26C38" w:rsidP="00ED78CA">
      <w:pPr>
        <w:pStyle w:val="ListParagraph"/>
        <w:numPr>
          <w:ilvl w:val="0"/>
          <w:numId w:val="8"/>
        </w:numPr>
        <w:rPr>
          <w:rFonts w:ascii="Times New Roman" w:hAnsi="Times New Roman" w:cs="Times New Roman"/>
          <w:sz w:val="24"/>
          <w:szCs w:val="24"/>
        </w:rPr>
      </w:pPr>
      <w:r w:rsidRPr="00B566C7">
        <w:rPr>
          <w:rFonts w:ascii="Times New Roman" w:hAnsi="Times New Roman" w:cs="Times New Roman"/>
          <w:sz w:val="24"/>
          <w:szCs w:val="24"/>
        </w:rPr>
        <w:t>Should text be coded exactly as they appear or coded as the same when they appear in different forms</w:t>
      </w:r>
    </w:p>
    <w:p w:rsidR="00A26C38" w:rsidRPr="00B566C7" w:rsidRDefault="00A26C38" w:rsidP="00ED78CA">
      <w:pPr>
        <w:pStyle w:val="ListParagraph"/>
        <w:numPr>
          <w:ilvl w:val="0"/>
          <w:numId w:val="8"/>
        </w:numPr>
        <w:rPr>
          <w:rFonts w:ascii="Times New Roman" w:hAnsi="Times New Roman" w:cs="Times New Roman"/>
          <w:sz w:val="24"/>
          <w:szCs w:val="24"/>
        </w:rPr>
      </w:pPr>
      <w:r w:rsidRPr="00B566C7">
        <w:rPr>
          <w:rFonts w:ascii="Times New Roman" w:hAnsi="Times New Roman" w:cs="Times New Roman"/>
          <w:sz w:val="24"/>
          <w:szCs w:val="24"/>
        </w:rPr>
        <w:t>What level of implication is to be allowed?</w:t>
      </w:r>
      <w:r w:rsidR="00C139F8" w:rsidRPr="00B566C7">
        <w:rPr>
          <w:rFonts w:ascii="Times New Roman" w:hAnsi="Times New Roman" w:cs="Times New Roman"/>
          <w:sz w:val="24"/>
          <w:szCs w:val="24"/>
        </w:rPr>
        <w:t xml:space="preserve"> words that imply the concept or words that explicitly state the concept</w:t>
      </w:r>
    </w:p>
    <w:p w:rsidR="00A26C38" w:rsidRPr="00B566C7" w:rsidRDefault="00C139F8" w:rsidP="00ED78CA">
      <w:pPr>
        <w:pStyle w:val="ListParagraph"/>
        <w:numPr>
          <w:ilvl w:val="0"/>
          <w:numId w:val="7"/>
        </w:numPr>
        <w:rPr>
          <w:rFonts w:ascii="Times New Roman" w:hAnsi="Times New Roman" w:cs="Times New Roman"/>
          <w:sz w:val="24"/>
          <w:szCs w:val="24"/>
        </w:rPr>
      </w:pPr>
      <w:r w:rsidRPr="00B566C7">
        <w:rPr>
          <w:rFonts w:ascii="Times New Roman" w:hAnsi="Times New Roman" w:cs="Times New Roman"/>
          <w:sz w:val="24"/>
          <w:szCs w:val="24"/>
        </w:rPr>
        <w:t xml:space="preserve">Develop rules for coding your </w:t>
      </w:r>
      <w:r w:rsidR="00ED78CA" w:rsidRPr="00B566C7">
        <w:rPr>
          <w:rFonts w:ascii="Times New Roman" w:hAnsi="Times New Roman" w:cs="Times New Roman"/>
          <w:sz w:val="24"/>
          <w:szCs w:val="24"/>
        </w:rPr>
        <w:t>texts. After</w:t>
      </w:r>
      <w:r w:rsidRPr="00B566C7">
        <w:rPr>
          <w:rFonts w:ascii="Times New Roman" w:hAnsi="Times New Roman" w:cs="Times New Roman"/>
          <w:sz w:val="24"/>
          <w:szCs w:val="24"/>
        </w:rPr>
        <w:t xml:space="preserve"> decisions of steps 1-4 are complete, a researcher can begin </w:t>
      </w:r>
      <w:r w:rsidR="00ED78CA" w:rsidRPr="00B566C7">
        <w:rPr>
          <w:rFonts w:ascii="Times New Roman" w:hAnsi="Times New Roman" w:cs="Times New Roman"/>
          <w:sz w:val="24"/>
          <w:szCs w:val="24"/>
        </w:rPr>
        <w:t>developing rules</w:t>
      </w:r>
      <w:r w:rsidRPr="00B566C7">
        <w:rPr>
          <w:rFonts w:ascii="Times New Roman" w:hAnsi="Times New Roman" w:cs="Times New Roman"/>
          <w:sz w:val="24"/>
          <w:szCs w:val="24"/>
        </w:rPr>
        <w:t xml:space="preserve"> for translation of text into </w:t>
      </w:r>
      <w:r w:rsidR="00ED78CA" w:rsidRPr="00B566C7">
        <w:rPr>
          <w:rFonts w:ascii="Times New Roman" w:hAnsi="Times New Roman" w:cs="Times New Roman"/>
          <w:sz w:val="24"/>
          <w:szCs w:val="24"/>
        </w:rPr>
        <w:t>codes. This</w:t>
      </w:r>
      <w:r w:rsidRPr="00B566C7">
        <w:rPr>
          <w:rFonts w:ascii="Times New Roman" w:hAnsi="Times New Roman" w:cs="Times New Roman"/>
          <w:sz w:val="24"/>
          <w:szCs w:val="24"/>
        </w:rPr>
        <w:t xml:space="preserve"> will keep the coding process organized and consistent</w:t>
      </w:r>
    </w:p>
    <w:p w:rsidR="00C139F8" w:rsidRPr="00B566C7" w:rsidRDefault="00C139F8" w:rsidP="00ED78CA">
      <w:pPr>
        <w:pStyle w:val="ListParagraph"/>
        <w:numPr>
          <w:ilvl w:val="0"/>
          <w:numId w:val="7"/>
        </w:numPr>
        <w:rPr>
          <w:rFonts w:ascii="Times New Roman" w:hAnsi="Times New Roman" w:cs="Times New Roman"/>
          <w:sz w:val="24"/>
          <w:szCs w:val="24"/>
        </w:rPr>
      </w:pPr>
      <w:r w:rsidRPr="00B566C7">
        <w:rPr>
          <w:rFonts w:ascii="Times New Roman" w:hAnsi="Times New Roman" w:cs="Times New Roman"/>
          <w:sz w:val="24"/>
          <w:szCs w:val="24"/>
        </w:rPr>
        <w:t xml:space="preserve">Decide what to do with irrelevant information: should this be </w:t>
      </w:r>
      <w:r w:rsidR="00ED78CA" w:rsidRPr="00B566C7">
        <w:rPr>
          <w:rFonts w:ascii="Times New Roman" w:hAnsi="Times New Roman" w:cs="Times New Roman"/>
          <w:sz w:val="24"/>
          <w:szCs w:val="24"/>
        </w:rPr>
        <w:t>ignored (</w:t>
      </w:r>
      <w:r w:rsidRPr="00B566C7">
        <w:rPr>
          <w:rFonts w:ascii="Times New Roman" w:hAnsi="Times New Roman" w:cs="Times New Roman"/>
          <w:sz w:val="24"/>
          <w:szCs w:val="24"/>
        </w:rPr>
        <w:t xml:space="preserve">e.g. common English words like “the” and </w:t>
      </w:r>
      <w:r w:rsidR="00ED78CA" w:rsidRPr="00B566C7">
        <w:rPr>
          <w:rFonts w:ascii="Times New Roman" w:hAnsi="Times New Roman" w:cs="Times New Roman"/>
          <w:sz w:val="24"/>
          <w:szCs w:val="24"/>
        </w:rPr>
        <w:t>“and</w:t>
      </w:r>
      <w:r w:rsidRPr="00B566C7">
        <w:rPr>
          <w:rFonts w:ascii="Times New Roman" w:hAnsi="Times New Roman" w:cs="Times New Roman"/>
          <w:sz w:val="24"/>
          <w:szCs w:val="24"/>
        </w:rPr>
        <w:t xml:space="preserve"> “), or used to re-examine the coding scheme in the case that it would add to the outcome of coding</w:t>
      </w:r>
      <w:r w:rsidR="00ED78CA" w:rsidRPr="00B566C7">
        <w:rPr>
          <w:rFonts w:ascii="Times New Roman" w:hAnsi="Times New Roman" w:cs="Times New Roman"/>
          <w:sz w:val="24"/>
          <w:szCs w:val="24"/>
        </w:rPr>
        <w:t>?</w:t>
      </w:r>
    </w:p>
    <w:p w:rsidR="00130BDE" w:rsidRPr="00B566C7" w:rsidRDefault="00ED78CA" w:rsidP="00400CA8">
      <w:pPr>
        <w:pStyle w:val="ListParagraph"/>
        <w:numPr>
          <w:ilvl w:val="0"/>
          <w:numId w:val="7"/>
        </w:numPr>
        <w:rPr>
          <w:rFonts w:ascii="Times New Roman" w:hAnsi="Times New Roman" w:cs="Times New Roman"/>
          <w:sz w:val="24"/>
          <w:szCs w:val="24"/>
        </w:rPr>
      </w:pPr>
      <w:r w:rsidRPr="00B566C7">
        <w:rPr>
          <w:rFonts w:ascii="Times New Roman" w:hAnsi="Times New Roman" w:cs="Times New Roman"/>
          <w:sz w:val="24"/>
          <w:szCs w:val="24"/>
        </w:rPr>
        <w:t>Code the text: This can be done by hand or by using software. By using software, researchers can input categories and have coding done automatically, quickly and efficiently, by the software program</w:t>
      </w:r>
    </w:p>
    <w:p w:rsidR="001D5D1E" w:rsidRPr="00B566C7" w:rsidRDefault="00ED78CA" w:rsidP="00ED78CA">
      <w:pPr>
        <w:ind w:left="360" w:firstLine="45"/>
        <w:rPr>
          <w:rFonts w:ascii="Times New Roman" w:hAnsi="Times New Roman" w:cs="Times New Roman"/>
          <w:b/>
          <w:sz w:val="24"/>
          <w:szCs w:val="24"/>
        </w:rPr>
      </w:pPr>
      <w:r w:rsidRPr="00B566C7">
        <w:rPr>
          <w:rFonts w:ascii="Times New Roman" w:hAnsi="Times New Roman" w:cs="Times New Roman"/>
          <w:b/>
          <w:sz w:val="24"/>
          <w:szCs w:val="24"/>
        </w:rPr>
        <w:t>Relational Analysis</w:t>
      </w:r>
    </w:p>
    <w:p w:rsidR="00ED78CA" w:rsidRPr="00B566C7" w:rsidRDefault="00ED78CA" w:rsidP="00ED78CA">
      <w:pPr>
        <w:ind w:left="360" w:firstLine="45"/>
        <w:rPr>
          <w:rFonts w:ascii="Times New Roman" w:hAnsi="Times New Roman" w:cs="Times New Roman"/>
          <w:sz w:val="24"/>
          <w:szCs w:val="24"/>
        </w:rPr>
      </w:pPr>
      <w:r w:rsidRPr="00B566C7">
        <w:rPr>
          <w:rFonts w:ascii="Times New Roman" w:hAnsi="Times New Roman" w:cs="Times New Roman"/>
          <w:sz w:val="24"/>
          <w:szCs w:val="24"/>
        </w:rPr>
        <w:t xml:space="preserve">It begins like conceptual </w:t>
      </w:r>
      <w:r w:rsidR="00F6647F" w:rsidRPr="00B566C7">
        <w:rPr>
          <w:rFonts w:ascii="Times New Roman" w:hAnsi="Times New Roman" w:cs="Times New Roman"/>
          <w:sz w:val="24"/>
          <w:szCs w:val="24"/>
        </w:rPr>
        <w:t>analysis, where</w:t>
      </w:r>
      <w:r w:rsidRPr="00B566C7">
        <w:rPr>
          <w:rFonts w:ascii="Times New Roman" w:hAnsi="Times New Roman" w:cs="Times New Roman"/>
          <w:sz w:val="24"/>
          <w:szCs w:val="24"/>
        </w:rPr>
        <w:t xml:space="preserve"> a concept Is chosen for </w:t>
      </w:r>
      <w:r w:rsidR="008D3756" w:rsidRPr="00B566C7">
        <w:rPr>
          <w:rFonts w:ascii="Times New Roman" w:hAnsi="Times New Roman" w:cs="Times New Roman"/>
          <w:sz w:val="24"/>
          <w:szCs w:val="24"/>
        </w:rPr>
        <w:t>examination. However</w:t>
      </w:r>
      <w:r w:rsidRPr="00B566C7">
        <w:rPr>
          <w:rFonts w:ascii="Times New Roman" w:hAnsi="Times New Roman" w:cs="Times New Roman"/>
          <w:sz w:val="24"/>
          <w:szCs w:val="24"/>
        </w:rPr>
        <w:t xml:space="preserve">, the analysis involves exploring the relationships between </w:t>
      </w:r>
      <w:r w:rsidR="00F6647F" w:rsidRPr="00B566C7">
        <w:rPr>
          <w:rFonts w:ascii="Times New Roman" w:hAnsi="Times New Roman" w:cs="Times New Roman"/>
          <w:sz w:val="24"/>
          <w:szCs w:val="24"/>
        </w:rPr>
        <w:t>concepts. Individual concepts are viewed as having no inherent meaning is a product of the relationships concepts. To begin a relational content analysis, first identify a research question and choose a sample or samples for analysis. The research question must be focused so the concept types are not open to interpretation and can be summarized. Next, select text for analysis carefully by balancing having enough information for a thorough analysis so results are not limited with having information for a thorough analysis so results are not limited with having information that is too extensive so that the coding process becomes too arduous and heavy to supply meaningful and worthwhile results.</w:t>
      </w:r>
    </w:p>
    <w:p w:rsidR="008D3756" w:rsidRPr="00B566C7" w:rsidRDefault="008D3756" w:rsidP="00ED78CA">
      <w:pPr>
        <w:ind w:left="360" w:firstLine="45"/>
        <w:rPr>
          <w:rFonts w:ascii="Times New Roman" w:hAnsi="Times New Roman" w:cs="Times New Roman"/>
          <w:sz w:val="24"/>
          <w:szCs w:val="24"/>
        </w:rPr>
      </w:pPr>
    </w:p>
    <w:p w:rsidR="008D3756" w:rsidRPr="00B566C7" w:rsidRDefault="00B566C7" w:rsidP="00B566C7">
      <w:pPr>
        <w:ind w:left="360" w:firstLine="45"/>
        <w:jc w:val="center"/>
        <w:rPr>
          <w:rFonts w:ascii="Times New Roman" w:hAnsi="Times New Roman" w:cs="Times New Roman"/>
          <w:b/>
          <w:sz w:val="24"/>
          <w:szCs w:val="24"/>
        </w:rPr>
      </w:pPr>
      <w:r w:rsidRPr="00B566C7">
        <w:rPr>
          <w:rFonts w:ascii="Times New Roman" w:hAnsi="Times New Roman" w:cs="Times New Roman"/>
          <w:b/>
          <w:sz w:val="24"/>
          <w:szCs w:val="24"/>
        </w:rPr>
        <w:t>IN-DEPTH INTERVIEW GUIDE</w:t>
      </w:r>
    </w:p>
    <w:p w:rsidR="008D3756" w:rsidRPr="00B566C7" w:rsidRDefault="008D3756" w:rsidP="00490FB2">
      <w:pPr>
        <w:ind w:left="360" w:firstLine="45"/>
        <w:rPr>
          <w:rFonts w:ascii="Times New Roman" w:hAnsi="Times New Roman" w:cs="Times New Roman"/>
          <w:sz w:val="24"/>
          <w:szCs w:val="24"/>
        </w:rPr>
      </w:pPr>
      <w:r w:rsidRPr="00B566C7">
        <w:rPr>
          <w:rFonts w:ascii="Times New Roman" w:hAnsi="Times New Roman" w:cs="Times New Roman"/>
          <w:sz w:val="24"/>
          <w:szCs w:val="24"/>
        </w:rPr>
        <w:lastRenderedPageBreak/>
        <w:t xml:space="preserve">This is a method for structuring an interview and ensuring that important questions will not be forgotten during the </w:t>
      </w:r>
      <w:r w:rsidR="00636ADE" w:rsidRPr="00B566C7">
        <w:rPr>
          <w:rFonts w:ascii="Times New Roman" w:hAnsi="Times New Roman" w:cs="Times New Roman"/>
          <w:sz w:val="24"/>
          <w:szCs w:val="24"/>
        </w:rPr>
        <w:t>interview. You</w:t>
      </w:r>
      <w:r w:rsidRPr="00B566C7">
        <w:rPr>
          <w:rFonts w:ascii="Times New Roman" w:hAnsi="Times New Roman" w:cs="Times New Roman"/>
          <w:sz w:val="24"/>
          <w:szCs w:val="24"/>
        </w:rPr>
        <w:t xml:space="preserve"> need to have specific </w:t>
      </w:r>
      <w:r w:rsidR="00636ADE" w:rsidRPr="00B566C7">
        <w:rPr>
          <w:rFonts w:ascii="Times New Roman" w:hAnsi="Times New Roman" w:cs="Times New Roman"/>
          <w:sz w:val="24"/>
          <w:szCs w:val="24"/>
        </w:rPr>
        <w:t>objectives in mind</w:t>
      </w:r>
      <w:r w:rsidRPr="00B566C7">
        <w:rPr>
          <w:rFonts w:ascii="Times New Roman" w:hAnsi="Times New Roman" w:cs="Times New Roman"/>
          <w:sz w:val="24"/>
          <w:szCs w:val="24"/>
        </w:rPr>
        <w:t xml:space="preserve"> when figuring what to </w:t>
      </w:r>
      <w:r w:rsidR="00636ADE" w:rsidRPr="00B566C7">
        <w:rPr>
          <w:rFonts w:ascii="Times New Roman" w:hAnsi="Times New Roman" w:cs="Times New Roman"/>
          <w:sz w:val="24"/>
          <w:szCs w:val="24"/>
        </w:rPr>
        <w:t>ask. You</w:t>
      </w:r>
      <w:r w:rsidRPr="00B566C7">
        <w:rPr>
          <w:rFonts w:ascii="Times New Roman" w:hAnsi="Times New Roman" w:cs="Times New Roman"/>
          <w:sz w:val="24"/>
          <w:szCs w:val="24"/>
        </w:rPr>
        <w:t xml:space="preserve"> should ask questions in natural, conversational language-avoid jargon or technical terms your respondents may not </w:t>
      </w:r>
      <w:r w:rsidR="00490FB2">
        <w:rPr>
          <w:rFonts w:ascii="Times New Roman" w:hAnsi="Times New Roman" w:cs="Times New Roman"/>
          <w:sz w:val="24"/>
          <w:szCs w:val="24"/>
        </w:rPr>
        <w:t>know.</w:t>
      </w:r>
      <w:r w:rsidR="00636ADE" w:rsidRPr="00B566C7">
        <w:rPr>
          <w:rFonts w:ascii="Times New Roman" w:hAnsi="Times New Roman" w:cs="Times New Roman"/>
          <w:sz w:val="24"/>
          <w:szCs w:val="24"/>
        </w:rPr>
        <w:t xml:space="preserve"> </w:t>
      </w:r>
      <w:r w:rsidR="00FE1866" w:rsidRPr="00B566C7">
        <w:rPr>
          <w:rFonts w:ascii="Times New Roman" w:hAnsi="Times New Roman" w:cs="Times New Roman"/>
          <w:sz w:val="24"/>
          <w:szCs w:val="24"/>
        </w:rPr>
        <w:t xml:space="preserve">Skilled in-depth </w:t>
      </w:r>
      <w:r w:rsidR="00636ADE" w:rsidRPr="00B566C7">
        <w:rPr>
          <w:rFonts w:ascii="Times New Roman" w:hAnsi="Times New Roman" w:cs="Times New Roman"/>
          <w:sz w:val="24"/>
          <w:szCs w:val="24"/>
        </w:rPr>
        <w:t>interviewers</w:t>
      </w:r>
      <w:r w:rsidR="00FE1866" w:rsidRPr="00B566C7">
        <w:rPr>
          <w:rFonts w:ascii="Times New Roman" w:hAnsi="Times New Roman" w:cs="Times New Roman"/>
          <w:sz w:val="24"/>
          <w:szCs w:val="24"/>
        </w:rPr>
        <w:t xml:space="preserve"> do not stick to the </w:t>
      </w:r>
      <w:r w:rsidR="00636ADE" w:rsidRPr="00B566C7">
        <w:rPr>
          <w:rFonts w:ascii="Times New Roman" w:hAnsi="Times New Roman" w:cs="Times New Roman"/>
          <w:sz w:val="24"/>
          <w:szCs w:val="24"/>
        </w:rPr>
        <w:t>script. In</w:t>
      </w:r>
      <w:r w:rsidR="00FE1866" w:rsidRPr="00B566C7">
        <w:rPr>
          <w:rFonts w:ascii="Times New Roman" w:hAnsi="Times New Roman" w:cs="Times New Roman"/>
          <w:sz w:val="24"/>
          <w:szCs w:val="24"/>
        </w:rPr>
        <w:t xml:space="preserve">-depth interview guides allow for </w:t>
      </w:r>
      <w:r w:rsidR="00636ADE" w:rsidRPr="00B566C7">
        <w:rPr>
          <w:rFonts w:ascii="Times New Roman" w:hAnsi="Times New Roman" w:cs="Times New Roman"/>
          <w:sz w:val="24"/>
          <w:szCs w:val="24"/>
        </w:rPr>
        <w:t>probing on related issues that might arise during the interview as well as expected.</w:t>
      </w:r>
    </w:p>
    <w:p w:rsidR="00636ADE" w:rsidRPr="00B566C7" w:rsidRDefault="00636ADE" w:rsidP="00ED78CA">
      <w:pPr>
        <w:ind w:left="360" w:firstLine="45"/>
        <w:rPr>
          <w:rFonts w:ascii="Times New Roman" w:hAnsi="Times New Roman" w:cs="Times New Roman"/>
          <w:sz w:val="24"/>
          <w:szCs w:val="24"/>
        </w:rPr>
      </w:pPr>
      <w:r w:rsidRPr="00B566C7">
        <w:rPr>
          <w:rFonts w:ascii="Times New Roman" w:hAnsi="Times New Roman" w:cs="Times New Roman"/>
          <w:sz w:val="24"/>
          <w:szCs w:val="24"/>
        </w:rPr>
        <w:t>Before you begin writing an in-depth interview guide, ask yourself the following questions:</w:t>
      </w:r>
    </w:p>
    <w:p w:rsidR="00636ADE" w:rsidRPr="00B566C7" w:rsidRDefault="00636ADE" w:rsidP="00233820">
      <w:pPr>
        <w:pStyle w:val="ListParagraph"/>
        <w:numPr>
          <w:ilvl w:val="0"/>
          <w:numId w:val="9"/>
        </w:numPr>
        <w:rPr>
          <w:rFonts w:ascii="Times New Roman" w:hAnsi="Times New Roman" w:cs="Times New Roman"/>
          <w:sz w:val="24"/>
          <w:szCs w:val="24"/>
        </w:rPr>
      </w:pPr>
      <w:r w:rsidRPr="00B566C7">
        <w:rPr>
          <w:rFonts w:ascii="Times New Roman" w:hAnsi="Times New Roman" w:cs="Times New Roman"/>
          <w:sz w:val="24"/>
          <w:szCs w:val="24"/>
        </w:rPr>
        <w:t>What is the specific purpose of the interviews?</w:t>
      </w:r>
    </w:p>
    <w:p w:rsidR="00636ADE" w:rsidRPr="00B566C7" w:rsidRDefault="00636ADE" w:rsidP="00233820">
      <w:pPr>
        <w:pStyle w:val="ListParagraph"/>
        <w:numPr>
          <w:ilvl w:val="0"/>
          <w:numId w:val="9"/>
        </w:numPr>
        <w:rPr>
          <w:rFonts w:ascii="Times New Roman" w:hAnsi="Times New Roman" w:cs="Times New Roman"/>
          <w:sz w:val="24"/>
          <w:szCs w:val="24"/>
        </w:rPr>
      </w:pPr>
      <w:r w:rsidRPr="00B566C7">
        <w:rPr>
          <w:rFonts w:ascii="Times New Roman" w:hAnsi="Times New Roman" w:cs="Times New Roman"/>
          <w:sz w:val="24"/>
          <w:szCs w:val="24"/>
        </w:rPr>
        <w:t>What information am I interested in exploring?</w:t>
      </w:r>
    </w:p>
    <w:p w:rsidR="00636ADE" w:rsidRPr="00B566C7" w:rsidRDefault="00636ADE" w:rsidP="00233820">
      <w:pPr>
        <w:pStyle w:val="ListParagraph"/>
        <w:numPr>
          <w:ilvl w:val="0"/>
          <w:numId w:val="9"/>
        </w:numPr>
        <w:rPr>
          <w:rFonts w:ascii="Times New Roman" w:hAnsi="Times New Roman" w:cs="Times New Roman"/>
          <w:sz w:val="24"/>
          <w:szCs w:val="24"/>
        </w:rPr>
      </w:pPr>
      <w:r w:rsidRPr="00B566C7">
        <w:rPr>
          <w:rFonts w:ascii="Times New Roman" w:hAnsi="Times New Roman" w:cs="Times New Roman"/>
          <w:sz w:val="24"/>
          <w:szCs w:val="24"/>
        </w:rPr>
        <w:t xml:space="preserve">Who needs this </w:t>
      </w:r>
      <w:r w:rsidR="00233820" w:rsidRPr="00B566C7">
        <w:rPr>
          <w:rFonts w:ascii="Times New Roman" w:hAnsi="Times New Roman" w:cs="Times New Roman"/>
          <w:sz w:val="24"/>
          <w:szCs w:val="24"/>
        </w:rPr>
        <w:t>information and</w:t>
      </w:r>
      <w:r w:rsidRPr="00B566C7">
        <w:rPr>
          <w:rFonts w:ascii="Times New Roman" w:hAnsi="Times New Roman" w:cs="Times New Roman"/>
          <w:sz w:val="24"/>
          <w:szCs w:val="24"/>
        </w:rPr>
        <w:t xml:space="preserve"> what are they going to do with </w:t>
      </w:r>
      <w:r w:rsidR="00233820" w:rsidRPr="00B566C7">
        <w:rPr>
          <w:rFonts w:ascii="Times New Roman" w:hAnsi="Times New Roman" w:cs="Times New Roman"/>
          <w:sz w:val="24"/>
          <w:szCs w:val="24"/>
        </w:rPr>
        <w:t>it?</w:t>
      </w:r>
    </w:p>
    <w:p w:rsidR="0022102E" w:rsidRPr="00B566C7" w:rsidRDefault="0022102E" w:rsidP="0022102E">
      <w:pPr>
        <w:rPr>
          <w:rFonts w:ascii="Times New Roman" w:hAnsi="Times New Roman" w:cs="Times New Roman"/>
          <w:sz w:val="24"/>
          <w:szCs w:val="24"/>
        </w:rPr>
      </w:pPr>
      <w:r w:rsidRPr="00B566C7">
        <w:rPr>
          <w:rFonts w:ascii="Times New Roman" w:hAnsi="Times New Roman" w:cs="Times New Roman"/>
          <w:sz w:val="24"/>
          <w:szCs w:val="24"/>
        </w:rPr>
        <w:t xml:space="preserve">      The research objectives will determine the content of the guide. The aim is to write questions that, when respondents answer </w:t>
      </w:r>
      <w:r w:rsidR="00786FA4" w:rsidRPr="00B566C7">
        <w:rPr>
          <w:rFonts w:ascii="Times New Roman" w:hAnsi="Times New Roman" w:cs="Times New Roman"/>
          <w:sz w:val="24"/>
          <w:szCs w:val="24"/>
        </w:rPr>
        <w:t>them, will</w:t>
      </w:r>
      <w:r w:rsidRPr="00B566C7">
        <w:rPr>
          <w:rFonts w:ascii="Times New Roman" w:hAnsi="Times New Roman" w:cs="Times New Roman"/>
          <w:sz w:val="24"/>
          <w:szCs w:val="24"/>
        </w:rPr>
        <w:t xml:space="preserve"> answer the organization’s questions and meet the research </w:t>
      </w:r>
      <w:r w:rsidR="00786FA4" w:rsidRPr="00B566C7">
        <w:rPr>
          <w:rFonts w:ascii="Times New Roman" w:hAnsi="Times New Roman" w:cs="Times New Roman"/>
          <w:sz w:val="24"/>
          <w:szCs w:val="24"/>
        </w:rPr>
        <w:t>objectives. The</w:t>
      </w:r>
      <w:r w:rsidRPr="00B566C7">
        <w:rPr>
          <w:rFonts w:ascii="Times New Roman" w:hAnsi="Times New Roman" w:cs="Times New Roman"/>
          <w:sz w:val="24"/>
          <w:szCs w:val="24"/>
        </w:rPr>
        <w:t xml:space="preserve"> guide should be kept brief and it should only include questions directly related to your research </w:t>
      </w:r>
      <w:r w:rsidR="00490FB2">
        <w:rPr>
          <w:rFonts w:ascii="Times New Roman" w:hAnsi="Times New Roman" w:cs="Times New Roman"/>
          <w:sz w:val="24"/>
          <w:szCs w:val="24"/>
        </w:rPr>
        <w:t xml:space="preserve">objectives. </w:t>
      </w:r>
    </w:p>
    <w:p w:rsidR="0022102E" w:rsidRPr="00B566C7" w:rsidRDefault="0022102E" w:rsidP="00B566C7">
      <w:pPr>
        <w:jc w:val="center"/>
        <w:rPr>
          <w:rFonts w:ascii="Times New Roman" w:hAnsi="Times New Roman" w:cs="Times New Roman"/>
          <w:b/>
          <w:sz w:val="24"/>
          <w:szCs w:val="24"/>
        </w:rPr>
      </w:pPr>
      <w:r w:rsidRPr="00B566C7">
        <w:rPr>
          <w:rFonts w:ascii="Times New Roman" w:hAnsi="Times New Roman" w:cs="Times New Roman"/>
          <w:b/>
          <w:sz w:val="24"/>
          <w:szCs w:val="24"/>
        </w:rPr>
        <w:t>Components of an in-depth interview guide</w:t>
      </w:r>
    </w:p>
    <w:p w:rsidR="001A0735" w:rsidRPr="00B566C7" w:rsidRDefault="0022102E" w:rsidP="0022102E">
      <w:pPr>
        <w:rPr>
          <w:rFonts w:ascii="Times New Roman" w:hAnsi="Times New Roman" w:cs="Times New Roman"/>
          <w:sz w:val="24"/>
          <w:szCs w:val="24"/>
        </w:rPr>
      </w:pPr>
      <w:r w:rsidRPr="00490FB2">
        <w:rPr>
          <w:rFonts w:ascii="Times New Roman" w:hAnsi="Times New Roman" w:cs="Times New Roman"/>
          <w:b/>
          <w:sz w:val="24"/>
          <w:szCs w:val="24"/>
        </w:rPr>
        <w:t xml:space="preserve">Purpose and </w:t>
      </w:r>
      <w:r w:rsidR="00786FA4" w:rsidRPr="00490FB2">
        <w:rPr>
          <w:rFonts w:ascii="Times New Roman" w:hAnsi="Times New Roman" w:cs="Times New Roman"/>
          <w:b/>
          <w:sz w:val="24"/>
          <w:szCs w:val="24"/>
        </w:rPr>
        <w:t>introduction</w:t>
      </w:r>
      <w:r w:rsidR="00786FA4" w:rsidRPr="00B566C7">
        <w:rPr>
          <w:rFonts w:ascii="Times New Roman" w:hAnsi="Times New Roman" w:cs="Times New Roman"/>
          <w:sz w:val="24"/>
          <w:szCs w:val="24"/>
        </w:rPr>
        <w:t>: The</w:t>
      </w:r>
      <w:r w:rsidRPr="00B566C7">
        <w:rPr>
          <w:rFonts w:ascii="Times New Roman" w:hAnsi="Times New Roman" w:cs="Times New Roman"/>
          <w:sz w:val="24"/>
          <w:szCs w:val="24"/>
        </w:rPr>
        <w:t xml:space="preserve"> introduction of an in-depth interview is very similar to the introduction of a telephone </w:t>
      </w:r>
      <w:r w:rsidR="00786FA4" w:rsidRPr="00B566C7">
        <w:rPr>
          <w:rFonts w:ascii="Times New Roman" w:hAnsi="Times New Roman" w:cs="Times New Roman"/>
          <w:sz w:val="24"/>
          <w:szCs w:val="24"/>
        </w:rPr>
        <w:t>survey; part</w:t>
      </w:r>
      <w:r w:rsidRPr="00B566C7">
        <w:rPr>
          <w:rFonts w:ascii="Times New Roman" w:hAnsi="Times New Roman" w:cs="Times New Roman"/>
          <w:sz w:val="24"/>
          <w:szCs w:val="24"/>
        </w:rPr>
        <w:t xml:space="preserve"> of its purpose is to convince a potential </w:t>
      </w:r>
      <w:r w:rsidR="00786FA4" w:rsidRPr="00B566C7">
        <w:rPr>
          <w:rFonts w:ascii="Times New Roman" w:hAnsi="Times New Roman" w:cs="Times New Roman"/>
          <w:sz w:val="24"/>
          <w:szCs w:val="24"/>
        </w:rPr>
        <w:t>respondent to</w:t>
      </w:r>
      <w:r w:rsidRPr="00B566C7">
        <w:rPr>
          <w:rFonts w:ascii="Times New Roman" w:hAnsi="Times New Roman" w:cs="Times New Roman"/>
          <w:sz w:val="24"/>
          <w:szCs w:val="24"/>
        </w:rPr>
        <w:t xml:space="preserve"> complete an </w:t>
      </w:r>
      <w:r w:rsidR="00786FA4" w:rsidRPr="00B566C7">
        <w:rPr>
          <w:rFonts w:ascii="Times New Roman" w:hAnsi="Times New Roman" w:cs="Times New Roman"/>
          <w:sz w:val="24"/>
          <w:szCs w:val="24"/>
        </w:rPr>
        <w:t>interview. Interviewers</w:t>
      </w:r>
      <w:r w:rsidRPr="00B566C7">
        <w:rPr>
          <w:rFonts w:ascii="Times New Roman" w:hAnsi="Times New Roman" w:cs="Times New Roman"/>
          <w:sz w:val="24"/>
          <w:szCs w:val="24"/>
        </w:rPr>
        <w:t xml:space="preserve"> should introduce themselves and the reason the </w:t>
      </w:r>
      <w:r w:rsidR="001A0735" w:rsidRPr="00B566C7">
        <w:rPr>
          <w:rFonts w:ascii="Times New Roman" w:hAnsi="Times New Roman" w:cs="Times New Roman"/>
          <w:sz w:val="24"/>
          <w:szCs w:val="24"/>
        </w:rPr>
        <w:t xml:space="preserve">research is being </w:t>
      </w:r>
      <w:r w:rsidR="00786FA4" w:rsidRPr="00B566C7">
        <w:rPr>
          <w:rFonts w:ascii="Times New Roman" w:hAnsi="Times New Roman" w:cs="Times New Roman"/>
          <w:sz w:val="24"/>
          <w:szCs w:val="24"/>
        </w:rPr>
        <w:t>conducted. The</w:t>
      </w:r>
      <w:r w:rsidR="001A0735" w:rsidRPr="00B566C7">
        <w:rPr>
          <w:rFonts w:ascii="Times New Roman" w:hAnsi="Times New Roman" w:cs="Times New Roman"/>
          <w:sz w:val="24"/>
          <w:szCs w:val="24"/>
        </w:rPr>
        <w:t xml:space="preserve"> introduction of the topic should give away too many details about exactly what you will be asking but should be sufficiently </w:t>
      </w:r>
      <w:r w:rsidR="00786FA4" w:rsidRPr="00B566C7">
        <w:rPr>
          <w:rFonts w:ascii="Times New Roman" w:hAnsi="Times New Roman" w:cs="Times New Roman"/>
          <w:sz w:val="24"/>
          <w:szCs w:val="24"/>
        </w:rPr>
        <w:t>informative so</w:t>
      </w:r>
      <w:r w:rsidR="001A0735" w:rsidRPr="00B566C7">
        <w:rPr>
          <w:rFonts w:ascii="Times New Roman" w:hAnsi="Times New Roman" w:cs="Times New Roman"/>
          <w:sz w:val="24"/>
          <w:szCs w:val="24"/>
        </w:rPr>
        <w:t xml:space="preserve"> that the person will agree to speak to </w:t>
      </w:r>
      <w:r w:rsidR="00786FA4" w:rsidRPr="00B566C7">
        <w:rPr>
          <w:rFonts w:ascii="Times New Roman" w:hAnsi="Times New Roman" w:cs="Times New Roman"/>
          <w:sz w:val="24"/>
          <w:szCs w:val="24"/>
        </w:rPr>
        <w:t xml:space="preserve">you. </w:t>
      </w:r>
    </w:p>
    <w:p w:rsidR="001A0735" w:rsidRPr="00B566C7" w:rsidRDefault="001A0735" w:rsidP="0022102E">
      <w:pPr>
        <w:rPr>
          <w:rFonts w:ascii="Times New Roman" w:hAnsi="Times New Roman" w:cs="Times New Roman"/>
          <w:sz w:val="24"/>
          <w:szCs w:val="24"/>
        </w:rPr>
      </w:pPr>
      <w:r w:rsidRPr="00490FB2">
        <w:rPr>
          <w:rFonts w:ascii="Times New Roman" w:hAnsi="Times New Roman" w:cs="Times New Roman"/>
          <w:b/>
          <w:sz w:val="24"/>
          <w:szCs w:val="24"/>
        </w:rPr>
        <w:t>Questions:</w:t>
      </w:r>
      <w:r w:rsidRPr="00B566C7">
        <w:rPr>
          <w:rFonts w:ascii="Times New Roman" w:hAnsi="Times New Roman" w:cs="Times New Roman"/>
          <w:sz w:val="24"/>
          <w:szCs w:val="24"/>
        </w:rPr>
        <w:t xml:space="preserve"> In an in-depth interview, the questions themselves make up the vast majority of the guide.</w:t>
      </w:r>
    </w:p>
    <w:p w:rsidR="001A0735" w:rsidRPr="00B566C7" w:rsidRDefault="001A0735" w:rsidP="0022102E">
      <w:pPr>
        <w:rPr>
          <w:rFonts w:ascii="Times New Roman" w:hAnsi="Times New Roman" w:cs="Times New Roman"/>
          <w:sz w:val="24"/>
          <w:szCs w:val="24"/>
        </w:rPr>
      </w:pPr>
      <w:r w:rsidRPr="00490FB2">
        <w:rPr>
          <w:rFonts w:ascii="Times New Roman" w:hAnsi="Times New Roman" w:cs="Times New Roman"/>
          <w:b/>
          <w:sz w:val="24"/>
          <w:szCs w:val="24"/>
        </w:rPr>
        <w:t>Conclusion:</w:t>
      </w:r>
      <w:r w:rsidRPr="00B566C7">
        <w:rPr>
          <w:rFonts w:ascii="Times New Roman" w:hAnsi="Times New Roman" w:cs="Times New Roman"/>
          <w:sz w:val="24"/>
          <w:szCs w:val="24"/>
        </w:rPr>
        <w:t xml:space="preserve"> The interviewer ends the interview by asking if respondents have any last suggestions or connects about the topic.</w:t>
      </w:r>
    </w:p>
    <w:p w:rsidR="001A0735" w:rsidRPr="00490FB2" w:rsidRDefault="001A0735" w:rsidP="0022102E">
      <w:pPr>
        <w:rPr>
          <w:rFonts w:ascii="Times New Roman" w:hAnsi="Times New Roman" w:cs="Times New Roman"/>
          <w:b/>
          <w:sz w:val="24"/>
          <w:szCs w:val="24"/>
        </w:rPr>
      </w:pPr>
      <w:r w:rsidRPr="00490FB2">
        <w:rPr>
          <w:rFonts w:ascii="Times New Roman" w:hAnsi="Times New Roman" w:cs="Times New Roman"/>
          <w:b/>
          <w:sz w:val="24"/>
          <w:szCs w:val="24"/>
        </w:rPr>
        <w:t xml:space="preserve">Writing Good in-depth interview guide questions </w:t>
      </w:r>
    </w:p>
    <w:p w:rsidR="001A0735" w:rsidRPr="00B566C7" w:rsidRDefault="001A0735" w:rsidP="00012A60">
      <w:pPr>
        <w:pStyle w:val="ListParagraph"/>
        <w:numPr>
          <w:ilvl w:val="0"/>
          <w:numId w:val="11"/>
        </w:numPr>
        <w:rPr>
          <w:rFonts w:ascii="Times New Roman" w:hAnsi="Times New Roman" w:cs="Times New Roman"/>
          <w:sz w:val="24"/>
          <w:szCs w:val="24"/>
        </w:rPr>
      </w:pPr>
      <w:r w:rsidRPr="00B566C7">
        <w:rPr>
          <w:rFonts w:ascii="Times New Roman" w:hAnsi="Times New Roman" w:cs="Times New Roman"/>
          <w:sz w:val="24"/>
          <w:szCs w:val="24"/>
        </w:rPr>
        <w:t xml:space="preserve">Ask open-ended </w:t>
      </w:r>
      <w:r w:rsidR="00012A60" w:rsidRPr="00B566C7">
        <w:rPr>
          <w:rFonts w:ascii="Times New Roman" w:hAnsi="Times New Roman" w:cs="Times New Roman"/>
          <w:sz w:val="24"/>
          <w:szCs w:val="24"/>
        </w:rPr>
        <w:t>questions: Questions</w:t>
      </w:r>
      <w:r w:rsidRPr="00B566C7">
        <w:rPr>
          <w:rFonts w:ascii="Times New Roman" w:hAnsi="Times New Roman" w:cs="Times New Roman"/>
          <w:sz w:val="24"/>
          <w:szCs w:val="24"/>
        </w:rPr>
        <w:t xml:space="preserve"> should reveal what respondents are thinking not what you think they are </w:t>
      </w:r>
      <w:r w:rsidR="00012A60" w:rsidRPr="00B566C7">
        <w:rPr>
          <w:rFonts w:ascii="Times New Roman" w:hAnsi="Times New Roman" w:cs="Times New Roman"/>
          <w:sz w:val="24"/>
          <w:szCs w:val="24"/>
        </w:rPr>
        <w:t>thinking. They</w:t>
      </w:r>
      <w:r w:rsidRPr="00B566C7">
        <w:rPr>
          <w:rFonts w:ascii="Times New Roman" w:hAnsi="Times New Roman" w:cs="Times New Roman"/>
          <w:sz w:val="24"/>
          <w:szCs w:val="24"/>
        </w:rPr>
        <w:t xml:space="preserve"> should encourage an expansive detailed reply</w:t>
      </w:r>
    </w:p>
    <w:p w:rsidR="001A0735" w:rsidRPr="00B566C7" w:rsidRDefault="001A0735" w:rsidP="00012A60">
      <w:pPr>
        <w:pStyle w:val="ListParagraph"/>
        <w:numPr>
          <w:ilvl w:val="0"/>
          <w:numId w:val="11"/>
        </w:numPr>
        <w:rPr>
          <w:rFonts w:ascii="Times New Roman" w:hAnsi="Times New Roman" w:cs="Times New Roman"/>
          <w:sz w:val="24"/>
          <w:szCs w:val="24"/>
        </w:rPr>
      </w:pPr>
      <w:r w:rsidRPr="00B566C7">
        <w:rPr>
          <w:rFonts w:ascii="Times New Roman" w:hAnsi="Times New Roman" w:cs="Times New Roman"/>
          <w:sz w:val="24"/>
          <w:szCs w:val="24"/>
        </w:rPr>
        <w:t xml:space="preserve">Ask effective probing </w:t>
      </w:r>
      <w:r w:rsidR="00012A60" w:rsidRPr="00B566C7">
        <w:rPr>
          <w:rFonts w:ascii="Times New Roman" w:hAnsi="Times New Roman" w:cs="Times New Roman"/>
          <w:sz w:val="24"/>
          <w:szCs w:val="24"/>
        </w:rPr>
        <w:t>questions: Probes</w:t>
      </w:r>
      <w:r w:rsidRPr="00B566C7">
        <w:rPr>
          <w:rFonts w:ascii="Times New Roman" w:hAnsi="Times New Roman" w:cs="Times New Roman"/>
          <w:sz w:val="24"/>
          <w:szCs w:val="24"/>
        </w:rPr>
        <w:t xml:space="preserve"> increase better detail by clarifying or expanding upon earlier </w:t>
      </w:r>
      <w:r w:rsidR="00012A60" w:rsidRPr="00B566C7">
        <w:rPr>
          <w:rFonts w:ascii="Times New Roman" w:hAnsi="Times New Roman" w:cs="Times New Roman"/>
          <w:sz w:val="24"/>
          <w:szCs w:val="24"/>
        </w:rPr>
        <w:t>responses. Good</w:t>
      </w:r>
      <w:r w:rsidRPr="00B566C7">
        <w:rPr>
          <w:rFonts w:ascii="Times New Roman" w:hAnsi="Times New Roman" w:cs="Times New Roman"/>
          <w:sz w:val="24"/>
          <w:szCs w:val="24"/>
        </w:rPr>
        <w:t xml:space="preserve"> probing generates responses</w:t>
      </w:r>
    </w:p>
    <w:p w:rsidR="00012A60" w:rsidRPr="00B566C7" w:rsidRDefault="00012A60" w:rsidP="00012A60">
      <w:pPr>
        <w:pStyle w:val="ListParagraph"/>
        <w:numPr>
          <w:ilvl w:val="0"/>
          <w:numId w:val="11"/>
        </w:numPr>
        <w:rPr>
          <w:rFonts w:ascii="Times New Roman" w:hAnsi="Times New Roman" w:cs="Times New Roman"/>
          <w:sz w:val="24"/>
          <w:szCs w:val="24"/>
        </w:rPr>
      </w:pPr>
      <w:r w:rsidRPr="00B566C7">
        <w:rPr>
          <w:rFonts w:ascii="Times New Roman" w:hAnsi="Times New Roman" w:cs="Times New Roman"/>
          <w:sz w:val="24"/>
          <w:szCs w:val="24"/>
        </w:rPr>
        <w:t>Ask respondents to think back: Respondents are to think back to a specific event and reflect on their personal experience. This strategy invites concrete, specific responses and grounds them in their own experiences, attitudes and beliefs.</w:t>
      </w:r>
    </w:p>
    <w:p w:rsidR="00012A60" w:rsidRPr="00B566C7" w:rsidRDefault="00012A60" w:rsidP="00012A60">
      <w:pPr>
        <w:pStyle w:val="ListParagraph"/>
        <w:numPr>
          <w:ilvl w:val="0"/>
          <w:numId w:val="11"/>
        </w:numPr>
        <w:rPr>
          <w:rFonts w:ascii="Times New Roman" w:hAnsi="Times New Roman" w:cs="Times New Roman"/>
          <w:sz w:val="24"/>
          <w:szCs w:val="24"/>
        </w:rPr>
      </w:pPr>
      <w:r w:rsidRPr="00B566C7">
        <w:rPr>
          <w:rFonts w:ascii="Times New Roman" w:hAnsi="Times New Roman" w:cs="Times New Roman"/>
          <w:sz w:val="24"/>
          <w:szCs w:val="24"/>
        </w:rPr>
        <w:t>Keep questions simple: Think of the shortest and most direct way to ask questions and avoid multiple interpretations.</w:t>
      </w:r>
    </w:p>
    <w:p w:rsidR="00012A60" w:rsidRPr="00490FB2" w:rsidRDefault="00012A60" w:rsidP="00490FB2">
      <w:pPr>
        <w:pStyle w:val="ListParagraph"/>
        <w:numPr>
          <w:ilvl w:val="0"/>
          <w:numId w:val="11"/>
        </w:numPr>
        <w:rPr>
          <w:rFonts w:ascii="Times New Roman" w:hAnsi="Times New Roman" w:cs="Times New Roman"/>
          <w:sz w:val="24"/>
          <w:szCs w:val="24"/>
        </w:rPr>
      </w:pPr>
      <w:r w:rsidRPr="00B566C7">
        <w:rPr>
          <w:rFonts w:ascii="Times New Roman" w:hAnsi="Times New Roman" w:cs="Times New Roman"/>
          <w:sz w:val="24"/>
          <w:szCs w:val="24"/>
        </w:rPr>
        <w:t xml:space="preserve">Avoid asking “why”:” why” puts respondents on the </w:t>
      </w:r>
      <w:r w:rsidR="00786FA4" w:rsidRPr="00B566C7">
        <w:rPr>
          <w:rFonts w:ascii="Times New Roman" w:hAnsi="Times New Roman" w:cs="Times New Roman"/>
          <w:sz w:val="24"/>
          <w:szCs w:val="24"/>
        </w:rPr>
        <w:t>defensive; these</w:t>
      </w:r>
      <w:r w:rsidRPr="00B566C7">
        <w:rPr>
          <w:rFonts w:ascii="Times New Roman" w:hAnsi="Times New Roman" w:cs="Times New Roman"/>
          <w:sz w:val="24"/>
          <w:szCs w:val="24"/>
        </w:rPr>
        <w:t xml:space="preserve"> questions can sound like an </w:t>
      </w:r>
      <w:r w:rsidR="00786FA4" w:rsidRPr="00B566C7">
        <w:rPr>
          <w:rFonts w:ascii="Times New Roman" w:hAnsi="Times New Roman" w:cs="Times New Roman"/>
          <w:sz w:val="24"/>
          <w:szCs w:val="24"/>
        </w:rPr>
        <w:t>interrogation, feels</w:t>
      </w:r>
      <w:r w:rsidRPr="00B566C7">
        <w:rPr>
          <w:rFonts w:ascii="Times New Roman" w:hAnsi="Times New Roman" w:cs="Times New Roman"/>
          <w:sz w:val="24"/>
          <w:szCs w:val="24"/>
        </w:rPr>
        <w:t xml:space="preserve"> inflammatory or </w:t>
      </w:r>
      <w:r w:rsidR="00786FA4" w:rsidRPr="00B566C7">
        <w:rPr>
          <w:rFonts w:ascii="Times New Roman" w:hAnsi="Times New Roman" w:cs="Times New Roman"/>
          <w:sz w:val="24"/>
          <w:szCs w:val="24"/>
        </w:rPr>
        <w:t>rude. Consider</w:t>
      </w:r>
      <w:r w:rsidRPr="00B566C7">
        <w:rPr>
          <w:rFonts w:ascii="Times New Roman" w:hAnsi="Times New Roman" w:cs="Times New Roman"/>
          <w:sz w:val="24"/>
          <w:szCs w:val="24"/>
        </w:rPr>
        <w:t xml:space="preserve"> alternatives. Instead of “why do you prefer that type of program” ask “what are the major reasons you prefer that type of program”.</w:t>
      </w:r>
    </w:p>
    <w:p w:rsidR="0022102E" w:rsidRPr="00B566C7" w:rsidRDefault="0022102E" w:rsidP="00012A60">
      <w:pPr>
        <w:ind w:firstLine="45"/>
        <w:rPr>
          <w:rFonts w:ascii="Times New Roman" w:hAnsi="Times New Roman" w:cs="Times New Roman"/>
          <w:sz w:val="24"/>
          <w:szCs w:val="24"/>
        </w:rPr>
      </w:pPr>
    </w:p>
    <w:sectPr w:rsidR="0022102E" w:rsidRPr="00B566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6FCC"/>
    <w:multiLevelType w:val="hybridMultilevel"/>
    <w:tmpl w:val="44166078"/>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EA272FA"/>
    <w:multiLevelType w:val="hybridMultilevel"/>
    <w:tmpl w:val="4AE251A8"/>
    <w:lvl w:ilvl="0" w:tplc="3009000B">
      <w:start w:val="1"/>
      <w:numFmt w:val="bullet"/>
      <w:lvlText w:val=""/>
      <w:lvlJc w:val="left"/>
      <w:pPr>
        <w:ind w:left="1125" w:hanging="360"/>
      </w:pPr>
      <w:rPr>
        <w:rFonts w:ascii="Wingdings" w:hAnsi="Wingdings" w:hint="default"/>
      </w:rPr>
    </w:lvl>
    <w:lvl w:ilvl="1" w:tplc="30090003" w:tentative="1">
      <w:start w:val="1"/>
      <w:numFmt w:val="bullet"/>
      <w:lvlText w:val="o"/>
      <w:lvlJc w:val="left"/>
      <w:pPr>
        <w:ind w:left="1845" w:hanging="360"/>
      </w:pPr>
      <w:rPr>
        <w:rFonts w:ascii="Courier New" w:hAnsi="Courier New" w:cs="Courier New" w:hint="default"/>
      </w:rPr>
    </w:lvl>
    <w:lvl w:ilvl="2" w:tplc="30090005" w:tentative="1">
      <w:start w:val="1"/>
      <w:numFmt w:val="bullet"/>
      <w:lvlText w:val=""/>
      <w:lvlJc w:val="left"/>
      <w:pPr>
        <w:ind w:left="2565" w:hanging="360"/>
      </w:pPr>
      <w:rPr>
        <w:rFonts w:ascii="Wingdings" w:hAnsi="Wingdings" w:hint="default"/>
      </w:rPr>
    </w:lvl>
    <w:lvl w:ilvl="3" w:tplc="30090001" w:tentative="1">
      <w:start w:val="1"/>
      <w:numFmt w:val="bullet"/>
      <w:lvlText w:val=""/>
      <w:lvlJc w:val="left"/>
      <w:pPr>
        <w:ind w:left="3285" w:hanging="360"/>
      </w:pPr>
      <w:rPr>
        <w:rFonts w:ascii="Symbol" w:hAnsi="Symbol" w:hint="default"/>
      </w:rPr>
    </w:lvl>
    <w:lvl w:ilvl="4" w:tplc="30090003" w:tentative="1">
      <w:start w:val="1"/>
      <w:numFmt w:val="bullet"/>
      <w:lvlText w:val="o"/>
      <w:lvlJc w:val="left"/>
      <w:pPr>
        <w:ind w:left="4005" w:hanging="360"/>
      </w:pPr>
      <w:rPr>
        <w:rFonts w:ascii="Courier New" w:hAnsi="Courier New" w:cs="Courier New" w:hint="default"/>
      </w:rPr>
    </w:lvl>
    <w:lvl w:ilvl="5" w:tplc="30090005" w:tentative="1">
      <w:start w:val="1"/>
      <w:numFmt w:val="bullet"/>
      <w:lvlText w:val=""/>
      <w:lvlJc w:val="left"/>
      <w:pPr>
        <w:ind w:left="4725" w:hanging="360"/>
      </w:pPr>
      <w:rPr>
        <w:rFonts w:ascii="Wingdings" w:hAnsi="Wingdings" w:hint="default"/>
      </w:rPr>
    </w:lvl>
    <w:lvl w:ilvl="6" w:tplc="30090001" w:tentative="1">
      <w:start w:val="1"/>
      <w:numFmt w:val="bullet"/>
      <w:lvlText w:val=""/>
      <w:lvlJc w:val="left"/>
      <w:pPr>
        <w:ind w:left="5445" w:hanging="360"/>
      </w:pPr>
      <w:rPr>
        <w:rFonts w:ascii="Symbol" w:hAnsi="Symbol" w:hint="default"/>
      </w:rPr>
    </w:lvl>
    <w:lvl w:ilvl="7" w:tplc="30090003" w:tentative="1">
      <w:start w:val="1"/>
      <w:numFmt w:val="bullet"/>
      <w:lvlText w:val="o"/>
      <w:lvlJc w:val="left"/>
      <w:pPr>
        <w:ind w:left="6165" w:hanging="360"/>
      </w:pPr>
      <w:rPr>
        <w:rFonts w:ascii="Courier New" w:hAnsi="Courier New" w:cs="Courier New" w:hint="default"/>
      </w:rPr>
    </w:lvl>
    <w:lvl w:ilvl="8" w:tplc="30090005" w:tentative="1">
      <w:start w:val="1"/>
      <w:numFmt w:val="bullet"/>
      <w:lvlText w:val=""/>
      <w:lvlJc w:val="left"/>
      <w:pPr>
        <w:ind w:left="6885" w:hanging="360"/>
      </w:pPr>
      <w:rPr>
        <w:rFonts w:ascii="Wingdings" w:hAnsi="Wingdings" w:hint="default"/>
      </w:rPr>
    </w:lvl>
  </w:abstractNum>
  <w:abstractNum w:abstractNumId="2" w15:restartNumberingAfterBreak="0">
    <w:nsid w:val="1FD15797"/>
    <w:multiLevelType w:val="hybridMultilevel"/>
    <w:tmpl w:val="3F867A96"/>
    <w:lvl w:ilvl="0" w:tplc="9F261948">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27E36DBE"/>
    <w:multiLevelType w:val="hybridMultilevel"/>
    <w:tmpl w:val="A18C02CE"/>
    <w:lvl w:ilvl="0" w:tplc="30090013">
      <w:start w:val="1"/>
      <w:numFmt w:val="upp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4C965E6D"/>
    <w:multiLevelType w:val="hybridMultilevel"/>
    <w:tmpl w:val="83B2CEC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4E560F34"/>
    <w:multiLevelType w:val="hybridMultilevel"/>
    <w:tmpl w:val="A7E0AC66"/>
    <w:lvl w:ilvl="0" w:tplc="9F261948">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62065AE7"/>
    <w:multiLevelType w:val="hybridMultilevel"/>
    <w:tmpl w:val="0FE6273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64456E38"/>
    <w:multiLevelType w:val="hybridMultilevel"/>
    <w:tmpl w:val="72D02A68"/>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6C9D12B8"/>
    <w:multiLevelType w:val="hybridMultilevel"/>
    <w:tmpl w:val="B7E2D06C"/>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9" w15:restartNumberingAfterBreak="0">
    <w:nsid w:val="711B5B2C"/>
    <w:multiLevelType w:val="hybridMultilevel"/>
    <w:tmpl w:val="F080F508"/>
    <w:lvl w:ilvl="0" w:tplc="30090001">
      <w:start w:val="1"/>
      <w:numFmt w:val="bullet"/>
      <w:lvlText w:val=""/>
      <w:lvlJc w:val="left"/>
      <w:pPr>
        <w:ind w:left="1080" w:hanging="360"/>
      </w:pPr>
      <w:rPr>
        <w:rFonts w:ascii="Symbol" w:hAnsi="Symbol"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734329F1"/>
    <w:multiLevelType w:val="hybridMultilevel"/>
    <w:tmpl w:val="BEAE8B1A"/>
    <w:lvl w:ilvl="0" w:tplc="F978244C">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8"/>
  </w:num>
  <w:num w:numId="5">
    <w:abstractNumId w:val="6"/>
  </w:num>
  <w:num w:numId="6">
    <w:abstractNumId w:val="10"/>
  </w:num>
  <w:num w:numId="7">
    <w:abstractNumId w:val="2"/>
  </w:num>
  <w:num w:numId="8">
    <w:abstractNumId w:val="9"/>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0C"/>
    <w:rsid w:val="00012932"/>
    <w:rsid w:val="00012A60"/>
    <w:rsid w:val="00042F1F"/>
    <w:rsid w:val="00130BDE"/>
    <w:rsid w:val="00131B0C"/>
    <w:rsid w:val="001400E1"/>
    <w:rsid w:val="001A0735"/>
    <w:rsid w:val="001D5D1E"/>
    <w:rsid w:val="0022102E"/>
    <w:rsid w:val="00233820"/>
    <w:rsid w:val="002B4402"/>
    <w:rsid w:val="00400CA8"/>
    <w:rsid w:val="00407B25"/>
    <w:rsid w:val="00490FB2"/>
    <w:rsid w:val="004D6DFC"/>
    <w:rsid w:val="00636ADE"/>
    <w:rsid w:val="006969FC"/>
    <w:rsid w:val="007822D8"/>
    <w:rsid w:val="00782D1A"/>
    <w:rsid w:val="00786FA4"/>
    <w:rsid w:val="008B0653"/>
    <w:rsid w:val="008D3756"/>
    <w:rsid w:val="00A26C38"/>
    <w:rsid w:val="00AA0B42"/>
    <w:rsid w:val="00B566C7"/>
    <w:rsid w:val="00C139F8"/>
    <w:rsid w:val="00CA3826"/>
    <w:rsid w:val="00E105EB"/>
    <w:rsid w:val="00ED78CA"/>
    <w:rsid w:val="00F06603"/>
    <w:rsid w:val="00F6647F"/>
    <w:rsid w:val="00FB7AC6"/>
    <w:rsid w:val="00FE186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0D5D"/>
  <w15:chartTrackingRefBased/>
  <w15:docId w15:val="{C564C369-F59C-48A6-A979-D12C3B00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1006</TotalTime>
  <Pages>5</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2020-05-15T20:44:00Z</dcterms:created>
  <dcterms:modified xsi:type="dcterms:W3CDTF">2020-05-16T16:04:00Z</dcterms:modified>
</cp:coreProperties>
</file>