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60"/>
        <w:gridCol w:w="2347"/>
      </w:tblGrid>
      <w:tr w:rsidR="004E5C18" w:rsidTr="004E5C18">
        <w:tc>
          <w:tcPr>
            <w:tcW w:w="2352" w:type="dxa"/>
          </w:tcPr>
          <w:p w:rsidR="004E5C18" w:rsidRPr="00354F56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High Level Language </w:t>
            </w:r>
          </w:p>
        </w:tc>
        <w:tc>
          <w:tcPr>
            <w:tcW w:w="2360" w:type="dxa"/>
          </w:tcPr>
          <w:p w:rsidR="004E5C18" w:rsidRPr="00D07309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Assembly Language </w:t>
            </w:r>
          </w:p>
        </w:tc>
        <w:tc>
          <w:tcPr>
            <w:tcW w:w="2347" w:type="dxa"/>
          </w:tcPr>
          <w:p w:rsidR="004E5C18" w:rsidRPr="00D07309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Machine Language </w:t>
            </w:r>
          </w:p>
        </w:tc>
      </w:tr>
      <w:tr w:rsidR="004E5C18" w:rsidTr="004E5C18">
        <w:tc>
          <w:tcPr>
            <w:tcW w:w="2352" w:type="dxa"/>
          </w:tcPr>
          <w:p w:rsidR="004E5C18" w:rsidRPr="00841667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Compiler (or interpreter) converts to machine language </w:t>
            </w:r>
          </w:p>
        </w:tc>
        <w:tc>
          <w:tcPr>
            <w:tcW w:w="2360" w:type="dxa"/>
          </w:tcPr>
          <w:p w:rsidR="004E5C18" w:rsidRPr="00E06F24" w:rsidRDefault="004E5C18">
            <w:pPr>
              <w:rPr>
                <w:lang w:val="en-US"/>
              </w:rPr>
            </w:pPr>
            <w:r>
              <w:rPr>
                <w:lang w:val="en-US"/>
              </w:rPr>
              <w:t>Assembler converts to machine language</w:t>
            </w:r>
          </w:p>
        </w:tc>
        <w:tc>
          <w:tcPr>
            <w:tcW w:w="2347" w:type="dxa"/>
          </w:tcPr>
          <w:p w:rsidR="004E5C18" w:rsidRPr="00E06F24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Directly understood by a computer </w:t>
            </w:r>
          </w:p>
        </w:tc>
      </w:tr>
      <w:tr w:rsidR="004E5C18" w:rsidTr="004E5C18">
        <w:tc>
          <w:tcPr>
            <w:tcW w:w="2352" w:type="dxa"/>
          </w:tcPr>
          <w:p w:rsidR="004E5C18" w:rsidRPr="00ED17B1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1 High level language instruction = many machine language instructions </w:t>
            </w:r>
          </w:p>
        </w:tc>
        <w:tc>
          <w:tcPr>
            <w:tcW w:w="2360" w:type="dxa"/>
          </w:tcPr>
          <w:p w:rsidR="004E5C18" w:rsidRPr="003578EA" w:rsidRDefault="004E5C18">
            <w:pPr>
              <w:rPr>
                <w:lang w:val="en-US"/>
              </w:rPr>
            </w:pPr>
            <w:r>
              <w:rPr>
                <w:lang w:val="en-US"/>
              </w:rPr>
              <w:t xml:space="preserve">1 assembly language instruction= 1 machine language instruction </w:t>
            </w:r>
          </w:p>
        </w:tc>
        <w:tc>
          <w:tcPr>
            <w:tcW w:w="2347" w:type="dxa"/>
          </w:tcPr>
          <w:p w:rsidR="004E5C18" w:rsidRDefault="004E5C18"/>
        </w:tc>
      </w:tr>
      <w:tr w:rsidR="00F21439" w:rsidTr="004E5C18">
        <w:tc>
          <w:tcPr>
            <w:tcW w:w="2352" w:type="dxa"/>
          </w:tcPr>
          <w:p w:rsidR="00F21439" w:rsidRDefault="00F21439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 (I.e programs are independent of the machine on which they are executed) </w:t>
            </w:r>
          </w:p>
        </w:tc>
        <w:tc>
          <w:tcPr>
            <w:tcW w:w="2360" w:type="dxa"/>
          </w:tcPr>
          <w:p w:rsidR="00F21439" w:rsidRDefault="00F21439">
            <w:pPr>
              <w:rPr>
                <w:lang w:val="en-US"/>
              </w:rPr>
            </w:pPr>
            <w:r>
              <w:rPr>
                <w:lang w:val="en-US"/>
              </w:rPr>
              <w:t xml:space="preserve">Not Standard ( I.e different assembly language for each type of machine) </w:t>
            </w:r>
          </w:p>
        </w:tc>
        <w:tc>
          <w:tcPr>
            <w:tcW w:w="2347" w:type="dxa"/>
          </w:tcPr>
          <w:p w:rsidR="00F21439" w:rsidRDefault="00F21439" w:rsidP="00F370E4">
            <w:pPr>
              <w:rPr>
                <w:lang w:val="en-US"/>
              </w:rPr>
            </w:pPr>
            <w:r>
              <w:rPr>
                <w:lang w:val="en-US"/>
              </w:rPr>
              <w:t xml:space="preserve">Not Standard ( I.e different assembly language for each type of machine) </w:t>
            </w:r>
          </w:p>
        </w:tc>
      </w:tr>
    </w:tbl>
    <w:p w:rsidR="00354F56" w:rsidRDefault="00354F56">
      <w:pPr>
        <w:rPr>
          <w:i/>
          <w:iCs/>
        </w:rPr>
      </w:pPr>
    </w:p>
    <w:p w:rsidR="0046444C" w:rsidRPr="002B770E" w:rsidRDefault="002B770E">
      <w:pPr>
        <w:rPr>
          <w:sz w:val="46"/>
          <w:szCs w:val="46"/>
          <w:lang w:val="en-US"/>
        </w:rPr>
      </w:pPr>
      <w:r w:rsidRPr="002B770E">
        <w:rPr>
          <w:sz w:val="46"/>
          <w:szCs w:val="46"/>
          <w:lang w:val="en-US"/>
        </w:rPr>
        <w:t xml:space="preserve">Akut precious Zigwai </w:t>
      </w:r>
    </w:p>
    <w:p w:rsidR="002B770E" w:rsidRPr="002B770E" w:rsidRDefault="002B770E">
      <w:pPr>
        <w:rPr>
          <w:sz w:val="46"/>
          <w:szCs w:val="46"/>
          <w:lang w:val="en-US"/>
        </w:rPr>
      </w:pPr>
      <w:r w:rsidRPr="002B770E">
        <w:rPr>
          <w:sz w:val="46"/>
          <w:szCs w:val="46"/>
          <w:lang w:val="en-US"/>
        </w:rPr>
        <w:t xml:space="preserve">Computer science </w:t>
      </w:r>
    </w:p>
    <w:p w:rsidR="002B770E" w:rsidRPr="002B770E" w:rsidRDefault="002B770E">
      <w:pPr>
        <w:rPr>
          <w:sz w:val="46"/>
          <w:szCs w:val="46"/>
          <w:lang w:val="en-US"/>
        </w:rPr>
      </w:pPr>
      <w:r w:rsidRPr="002B770E">
        <w:rPr>
          <w:sz w:val="46"/>
          <w:szCs w:val="46"/>
          <w:lang w:val="en-US"/>
        </w:rPr>
        <w:t>17/sci01/014</w:t>
      </w:r>
    </w:p>
    <w:p w:rsidR="002B770E" w:rsidRPr="002B770E" w:rsidRDefault="002B770E">
      <w:pPr>
        <w:rPr>
          <w:sz w:val="46"/>
          <w:szCs w:val="46"/>
          <w:lang w:val="en-US"/>
        </w:rPr>
      </w:pPr>
      <w:proofErr w:type="spellStart"/>
      <w:r w:rsidRPr="002B770E">
        <w:rPr>
          <w:sz w:val="46"/>
          <w:szCs w:val="46"/>
          <w:lang w:val="en-US"/>
        </w:rPr>
        <w:t>Csc</w:t>
      </w:r>
      <w:proofErr w:type="spellEnd"/>
      <w:r w:rsidRPr="002B770E">
        <w:rPr>
          <w:sz w:val="46"/>
          <w:szCs w:val="46"/>
          <w:lang w:val="en-US"/>
        </w:rPr>
        <w:t xml:space="preserve"> 310</w:t>
      </w:r>
    </w:p>
    <w:sectPr w:rsidR="002B770E" w:rsidRPr="002B7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6"/>
    <w:rsid w:val="002B770E"/>
    <w:rsid w:val="002F2597"/>
    <w:rsid w:val="00354F56"/>
    <w:rsid w:val="003578EA"/>
    <w:rsid w:val="003E28CE"/>
    <w:rsid w:val="0046444C"/>
    <w:rsid w:val="004E5C18"/>
    <w:rsid w:val="00576F33"/>
    <w:rsid w:val="00643E2C"/>
    <w:rsid w:val="00841667"/>
    <w:rsid w:val="00D07309"/>
    <w:rsid w:val="00E06F24"/>
    <w:rsid w:val="00ED17B1"/>
    <w:rsid w:val="00F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562FC"/>
  <w15:chartTrackingRefBased/>
  <w15:docId w15:val="{60108978-134C-B046-932C-EDE6A74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tobiolusunle@gmail.com</dc:creator>
  <cp:keywords/>
  <dc:description/>
  <cp:lastModifiedBy>Precious Akut</cp:lastModifiedBy>
  <cp:revision>4</cp:revision>
  <dcterms:created xsi:type="dcterms:W3CDTF">2020-05-13T16:39:00Z</dcterms:created>
  <dcterms:modified xsi:type="dcterms:W3CDTF">2020-05-18T05:08:00Z</dcterms:modified>
</cp:coreProperties>
</file>