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4B811" w14:textId="77777777" w:rsidR="00AF157F" w:rsidRDefault="00AF157F" w:rsidP="00AF157F">
      <w:pPr>
        <w:widowControl w:val="0"/>
        <w:autoSpaceDE w:val="0"/>
        <w:autoSpaceDN w:val="0"/>
        <w:adjustRightInd w:val="0"/>
        <w:rPr>
          <w:rFonts w:ascii="Helvetica" w:hAnsi="Helvetica" w:cs="Helvetica"/>
          <w:color w:val="2C2C2C"/>
          <w:sz w:val="44"/>
          <w:szCs w:val="44"/>
        </w:rPr>
      </w:pPr>
    </w:p>
    <w:p w14:paraId="22A6588B" w14:textId="77777777" w:rsidR="00AF157F" w:rsidRPr="00AF157F" w:rsidRDefault="00AF157F" w:rsidP="00AF157F">
      <w:pPr>
        <w:widowControl w:val="0"/>
        <w:autoSpaceDE w:val="0"/>
        <w:autoSpaceDN w:val="0"/>
        <w:adjustRightInd w:val="0"/>
        <w:rPr>
          <w:rFonts w:ascii="Helvetica" w:hAnsi="Helvetica" w:cs="Helvetica"/>
          <w:color w:val="2C2C2C"/>
          <w:sz w:val="32"/>
          <w:szCs w:val="32"/>
        </w:rPr>
      </w:pPr>
      <w:r w:rsidRPr="00AF157F">
        <w:rPr>
          <w:rFonts w:ascii="Helvetica" w:hAnsi="Helvetica" w:cs="Helvetica"/>
          <w:color w:val="2C2C2C"/>
          <w:sz w:val="32"/>
          <w:szCs w:val="32"/>
        </w:rPr>
        <w:t xml:space="preserve">ABDULLAHI USMAN </w:t>
      </w:r>
    </w:p>
    <w:p w14:paraId="629F8358" w14:textId="77777777" w:rsidR="00AF157F" w:rsidRPr="00AF157F" w:rsidRDefault="00AF157F" w:rsidP="00AF157F">
      <w:pPr>
        <w:widowControl w:val="0"/>
        <w:autoSpaceDE w:val="0"/>
        <w:autoSpaceDN w:val="0"/>
        <w:adjustRightInd w:val="0"/>
        <w:rPr>
          <w:rFonts w:ascii="Helvetica" w:hAnsi="Helvetica" w:cs="Helvetica"/>
          <w:color w:val="2C2C2C"/>
          <w:sz w:val="32"/>
          <w:szCs w:val="32"/>
        </w:rPr>
      </w:pPr>
    </w:p>
    <w:p w14:paraId="1C7E9F50" w14:textId="77777777" w:rsidR="00AF157F" w:rsidRPr="00AF157F" w:rsidRDefault="00AF157F" w:rsidP="00AF157F">
      <w:pPr>
        <w:widowControl w:val="0"/>
        <w:autoSpaceDE w:val="0"/>
        <w:autoSpaceDN w:val="0"/>
        <w:adjustRightInd w:val="0"/>
        <w:rPr>
          <w:rFonts w:ascii="Helvetica" w:hAnsi="Helvetica" w:cs="Helvetica"/>
          <w:color w:val="2C2C2C"/>
          <w:sz w:val="32"/>
          <w:szCs w:val="32"/>
        </w:rPr>
      </w:pPr>
      <w:r w:rsidRPr="00AF157F">
        <w:rPr>
          <w:rFonts w:ascii="Helvetica" w:hAnsi="Helvetica" w:cs="Helvetica"/>
          <w:color w:val="2C2C2C"/>
          <w:sz w:val="32"/>
          <w:szCs w:val="32"/>
        </w:rPr>
        <w:t>19/SMS11/008</w:t>
      </w:r>
    </w:p>
    <w:p w14:paraId="40B27975" w14:textId="77777777" w:rsidR="00AF157F" w:rsidRPr="00AF157F" w:rsidRDefault="00AF157F" w:rsidP="00AF157F">
      <w:pPr>
        <w:widowControl w:val="0"/>
        <w:autoSpaceDE w:val="0"/>
        <w:autoSpaceDN w:val="0"/>
        <w:adjustRightInd w:val="0"/>
        <w:rPr>
          <w:rFonts w:ascii="Helvetica" w:hAnsi="Helvetica" w:cs="Helvetica"/>
          <w:color w:val="2C2C2C"/>
          <w:sz w:val="32"/>
          <w:szCs w:val="32"/>
        </w:rPr>
      </w:pPr>
    </w:p>
    <w:p w14:paraId="19EA5C97" w14:textId="77777777" w:rsidR="00AF157F" w:rsidRPr="00AF157F" w:rsidRDefault="00AF157F" w:rsidP="00AF157F">
      <w:pPr>
        <w:widowControl w:val="0"/>
        <w:autoSpaceDE w:val="0"/>
        <w:autoSpaceDN w:val="0"/>
        <w:adjustRightInd w:val="0"/>
        <w:rPr>
          <w:rFonts w:ascii="Helvetica" w:hAnsi="Helvetica" w:cs="Helvetica"/>
          <w:color w:val="2C2C2C"/>
          <w:sz w:val="32"/>
          <w:szCs w:val="32"/>
        </w:rPr>
      </w:pPr>
      <w:r w:rsidRPr="00AF157F">
        <w:rPr>
          <w:rFonts w:ascii="Helvetica" w:hAnsi="Helvetica" w:cs="Helvetica"/>
          <w:color w:val="2C2C2C"/>
          <w:sz w:val="32"/>
          <w:szCs w:val="32"/>
        </w:rPr>
        <w:t xml:space="preserve">I.T.S(INTELLIGENCE AND SECURITY STUDIES </w:t>
      </w:r>
    </w:p>
    <w:p w14:paraId="4EEED396" w14:textId="77777777" w:rsidR="00AF157F" w:rsidRPr="00AF157F" w:rsidRDefault="00AF157F" w:rsidP="00AF157F">
      <w:pPr>
        <w:widowControl w:val="0"/>
        <w:autoSpaceDE w:val="0"/>
        <w:autoSpaceDN w:val="0"/>
        <w:adjustRightInd w:val="0"/>
        <w:rPr>
          <w:rFonts w:ascii="Helvetica" w:hAnsi="Helvetica" w:cs="Helvetica"/>
          <w:color w:val="2C2C2C"/>
          <w:sz w:val="32"/>
          <w:szCs w:val="32"/>
        </w:rPr>
      </w:pPr>
    </w:p>
    <w:p w14:paraId="3B380D51" w14:textId="77777777" w:rsidR="00AF157F" w:rsidRPr="00AF157F" w:rsidRDefault="00AF157F" w:rsidP="00AF157F">
      <w:pPr>
        <w:widowControl w:val="0"/>
        <w:autoSpaceDE w:val="0"/>
        <w:autoSpaceDN w:val="0"/>
        <w:adjustRightInd w:val="0"/>
        <w:rPr>
          <w:rFonts w:ascii="Helvetica" w:hAnsi="Helvetica" w:cs="Helvetica"/>
          <w:color w:val="2C2C2C"/>
          <w:sz w:val="32"/>
          <w:szCs w:val="32"/>
        </w:rPr>
      </w:pPr>
      <w:proofErr w:type="gramStart"/>
      <w:r w:rsidRPr="00AF157F">
        <w:rPr>
          <w:rFonts w:ascii="Helvetica" w:hAnsi="Helvetica" w:cs="Helvetica"/>
          <w:color w:val="2C2C2C"/>
          <w:sz w:val="32"/>
          <w:szCs w:val="32"/>
        </w:rPr>
        <w:t>SMS(</w:t>
      </w:r>
      <w:r>
        <w:rPr>
          <w:rFonts w:ascii="Helvetica" w:hAnsi="Helvetica" w:cs="Helvetica"/>
          <w:color w:val="2C2C2C"/>
          <w:sz w:val="32"/>
          <w:szCs w:val="32"/>
        </w:rPr>
        <w:t xml:space="preserve"> SOCIAL</w:t>
      </w:r>
      <w:proofErr w:type="gramEnd"/>
      <w:r>
        <w:rPr>
          <w:rFonts w:ascii="Helvetica" w:hAnsi="Helvetica" w:cs="Helvetica"/>
          <w:color w:val="2C2C2C"/>
          <w:sz w:val="32"/>
          <w:szCs w:val="32"/>
        </w:rPr>
        <w:t xml:space="preserve"> AND MANAGEMENT SCIENCE)</w:t>
      </w:r>
    </w:p>
    <w:p w14:paraId="70639E83" w14:textId="77777777" w:rsidR="00AF157F" w:rsidRPr="00AF157F" w:rsidRDefault="00AF157F" w:rsidP="00AF157F">
      <w:pPr>
        <w:widowControl w:val="0"/>
        <w:autoSpaceDE w:val="0"/>
        <w:autoSpaceDN w:val="0"/>
        <w:adjustRightInd w:val="0"/>
        <w:rPr>
          <w:rFonts w:ascii="Helvetica" w:hAnsi="Helvetica" w:cs="Helvetica"/>
          <w:color w:val="2C2C2C"/>
          <w:sz w:val="32"/>
          <w:szCs w:val="32"/>
        </w:rPr>
      </w:pPr>
    </w:p>
    <w:p w14:paraId="38C4E95F" w14:textId="77777777" w:rsidR="00AF157F" w:rsidRDefault="00AF157F" w:rsidP="00AF157F">
      <w:pPr>
        <w:widowControl w:val="0"/>
        <w:autoSpaceDE w:val="0"/>
        <w:autoSpaceDN w:val="0"/>
        <w:adjustRightInd w:val="0"/>
        <w:rPr>
          <w:rFonts w:ascii="Helvetica" w:hAnsi="Helvetica" w:cs="Helvetica"/>
          <w:color w:val="2C2C2C"/>
          <w:sz w:val="44"/>
          <w:szCs w:val="44"/>
        </w:rPr>
      </w:pPr>
      <w:r>
        <w:rPr>
          <w:rFonts w:ascii="Helvetica" w:hAnsi="Helvetica" w:cs="Helvetica"/>
          <w:color w:val="2C2C2C"/>
          <w:sz w:val="44"/>
          <w:szCs w:val="44"/>
        </w:rPr>
        <w:t>(Earth surface)</w:t>
      </w:r>
      <w:bookmarkStart w:id="0" w:name="_GoBack"/>
      <w:bookmarkEnd w:id="0"/>
    </w:p>
    <w:p w14:paraId="7539BCFF" w14:textId="77777777" w:rsidR="00AF157F" w:rsidRDefault="00AF157F" w:rsidP="00AF157F">
      <w:pPr>
        <w:widowControl w:val="0"/>
        <w:autoSpaceDE w:val="0"/>
        <w:autoSpaceDN w:val="0"/>
        <w:adjustRightInd w:val="0"/>
        <w:rPr>
          <w:rFonts w:ascii="Helvetica" w:hAnsi="Helvetica" w:cs="Helvetica"/>
          <w:color w:val="2C2C2C"/>
          <w:sz w:val="44"/>
          <w:szCs w:val="44"/>
        </w:rPr>
      </w:pPr>
    </w:p>
    <w:p w14:paraId="43147A86" w14:textId="77777777" w:rsidR="00AF157F" w:rsidRPr="00AF157F" w:rsidRDefault="00AF157F" w:rsidP="00AF157F">
      <w:pPr>
        <w:widowControl w:val="0"/>
        <w:autoSpaceDE w:val="0"/>
        <w:autoSpaceDN w:val="0"/>
        <w:adjustRightInd w:val="0"/>
        <w:rPr>
          <w:rFonts w:ascii="Helvetica" w:hAnsi="Helvetica" w:cs="Helvetica"/>
          <w:color w:val="2C2C2C"/>
          <w:sz w:val="32"/>
          <w:szCs w:val="32"/>
        </w:rPr>
      </w:pPr>
      <w:r>
        <w:rPr>
          <w:rFonts w:ascii="Helvetica" w:hAnsi="Helvetica" w:cs="Helvetica"/>
          <w:color w:val="2C2C2C"/>
          <w:sz w:val="32"/>
          <w:szCs w:val="32"/>
        </w:rPr>
        <w:t xml:space="preserve">        </w:t>
      </w:r>
      <w:r w:rsidRPr="00AF157F">
        <w:rPr>
          <w:rFonts w:ascii="Helvetica" w:hAnsi="Helvetica" w:cs="Helvetica"/>
          <w:color w:val="2C2C2C"/>
          <w:sz w:val="32"/>
          <w:szCs w:val="32"/>
        </w:rPr>
        <w:t>The solar system consists of the Sun; the eight official planets, at least three “dwarf planets”, more than 130 satellites of the planets, a large number of small bodies (the comets and asteroids), and the interplanetary medium. (There are probably also many more planetary satellites that have not yet been discovered.)</w:t>
      </w:r>
    </w:p>
    <w:p w14:paraId="03AD3223" w14:textId="77777777" w:rsidR="00AF157F" w:rsidRPr="00AF157F" w:rsidRDefault="00AF157F" w:rsidP="00AF157F">
      <w:pPr>
        <w:widowControl w:val="0"/>
        <w:autoSpaceDE w:val="0"/>
        <w:autoSpaceDN w:val="0"/>
        <w:adjustRightInd w:val="0"/>
        <w:rPr>
          <w:rFonts w:ascii="Helvetica" w:hAnsi="Helvetica" w:cs="Helvetica"/>
          <w:color w:val="2C2C2C"/>
          <w:sz w:val="32"/>
          <w:szCs w:val="32"/>
        </w:rPr>
      </w:pPr>
      <w:r w:rsidRPr="00AF157F">
        <w:rPr>
          <w:rFonts w:ascii="Helvetica" w:hAnsi="Helvetica" w:cs="Helvetica"/>
          <w:color w:val="2C2C2C"/>
          <w:sz w:val="32"/>
          <w:szCs w:val="32"/>
        </w:rPr>
        <w:t>Orbits</w:t>
      </w:r>
    </w:p>
    <w:p w14:paraId="266918D2" w14:textId="77777777" w:rsidR="00AF157F" w:rsidRPr="00AF157F" w:rsidRDefault="00AF157F" w:rsidP="00AF157F">
      <w:pPr>
        <w:widowControl w:val="0"/>
        <w:autoSpaceDE w:val="0"/>
        <w:autoSpaceDN w:val="0"/>
        <w:adjustRightInd w:val="0"/>
        <w:rPr>
          <w:rFonts w:ascii="Helvetica" w:hAnsi="Helvetica" w:cs="Helvetica"/>
          <w:color w:val="2C2C2C"/>
          <w:sz w:val="32"/>
          <w:szCs w:val="32"/>
        </w:rPr>
      </w:pPr>
      <w:r w:rsidRPr="00AF157F">
        <w:rPr>
          <w:rFonts w:ascii="Helvetica" w:hAnsi="Helvetica" w:cs="Helvetica"/>
          <w:color w:val="2C2C2C"/>
          <w:sz w:val="32"/>
          <w:szCs w:val="32"/>
        </w:rPr>
        <w:t>The solar system consists of the Sun; the eight official planets, at least three “dwarf planets”, more than 130 satellites of the planets, a large number of small bodies (the comets and asteroids), and the interplanetary medium. (There are probably also many more planetary satellites that have not yet been discovered.)</w:t>
      </w:r>
    </w:p>
    <w:p w14:paraId="28E9FB4B" w14:textId="77777777" w:rsidR="00AF157F" w:rsidRPr="00AF157F" w:rsidRDefault="00AF157F" w:rsidP="00AF157F">
      <w:pPr>
        <w:widowControl w:val="0"/>
        <w:autoSpaceDE w:val="0"/>
        <w:autoSpaceDN w:val="0"/>
        <w:adjustRightInd w:val="0"/>
        <w:rPr>
          <w:rFonts w:ascii="Helvetica" w:hAnsi="Helvetica" w:cs="Helvetica"/>
          <w:color w:val="2C2C2C"/>
          <w:sz w:val="32"/>
          <w:szCs w:val="32"/>
        </w:rPr>
      </w:pPr>
      <w:r w:rsidRPr="00AF157F">
        <w:rPr>
          <w:rFonts w:ascii="Helvetica" w:hAnsi="Helvetica" w:cs="Helvetica"/>
          <w:color w:val="2C2C2C"/>
          <w:sz w:val="32"/>
          <w:szCs w:val="32"/>
        </w:rPr>
        <w:t>The inner solar system contains the Sun, Mercury, Venus, Earth and Mars:</w:t>
      </w:r>
    </w:p>
    <w:p w14:paraId="335A3F45" w14:textId="77777777" w:rsidR="00AF157F" w:rsidRPr="00AF157F" w:rsidRDefault="00AF157F" w:rsidP="00AF157F">
      <w:pPr>
        <w:rPr>
          <w:sz w:val="32"/>
          <w:szCs w:val="32"/>
        </w:rPr>
      </w:pPr>
      <w:r w:rsidRPr="00AF157F">
        <w:rPr>
          <w:rFonts w:ascii="Helvetica" w:hAnsi="Helvetica" w:cs="Helvetica"/>
          <w:noProof/>
          <w:color w:val="2C2C2C"/>
          <w:sz w:val="32"/>
          <w:szCs w:val="32"/>
          <w:lang w:eastAsia="en-GB"/>
        </w:rPr>
        <w:lastRenderedPageBreak/>
        <w:drawing>
          <wp:inline distT="0" distB="0" distL="0" distR="0" wp14:anchorId="321A6752" wp14:editId="39FA8231">
            <wp:extent cx="7973060" cy="44183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3060" cy="4418330"/>
                    </a:xfrm>
                    <a:prstGeom prst="rect">
                      <a:avLst/>
                    </a:prstGeom>
                    <a:noFill/>
                    <a:ln>
                      <a:noFill/>
                    </a:ln>
                  </pic:spPr>
                </pic:pic>
              </a:graphicData>
            </a:graphic>
          </wp:inline>
        </w:drawing>
      </w:r>
    </w:p>
    <w:p w14:paraId="2839F76F" w14:textId="77777777" w:rsidR="00AF157F" w:rsidRPr="00AF157F" w:rsidRDefault="00AF157F" w:rsidP="00AF157F">
      <w:pPr>
        <w:rPr>
          <w:sz w:val="32"/>
          <w:szCs w:val="32"/>
        </w:rPr>
      </w:pPr>
    </w:p>
    <w:p w14:paraId="52D62E19" w14:textId="77777777" w:rsidR="00AF157F" w:rsidRPr="00AF157F" w:rsidRDefault="00AF157F" w:rsidP="00AF157F">
      <w:pPr>
        <w:rPr>
          <w:sz w:val="32"/>
          <w:szCs w:val="32"/>
        </w:rPr>
      </w:pPr>
    </w:p>
    <w:p w14:paraId="7DB34793" w14:textId="77777777" w:rsidR="00AF157F" w:rsidRPr="00AF157F" w:rsidRDefault="00AF157F" w:rsidP="00AF157F">
      <w:pPr>
        <w:widowControl w:val="0"/>
        <w:autoSpaceDE w:val="0"/>
        <w:autoSpaceDN w:val="0"/>
        <w:adjustRightInd w:val="0"/>
        <w:rPr>
          <w:rFonts w:ascii="Helvetica" w:hAnsi="Helvetica" w:cs="Helvetica"/>
          <w:color w:val="2C2C2C"/>
          <w:sz w:val="32"/>
          <w:szCs w:val="32"/>
        </w:rPr>
      </w:pPr>
      <w:r w:rsidRPr="00AF157F">
        <w:rPr>
          <w:rFonts w:ascii="Helvetica" w:hAnsi="Helvetica" w:cs="Helvetica"/>
          <w:color w:val="2C2C2C"/>
          <w:sz w:val="32"/>
          <w:szCs w:val="32"/>
        </w:rPr>
        <w:t>The main asteroid belt (not shown) lies between the orbits of Mars and Jupiter. The planets of the outer solar system are Jupiter, Saturn, Uranus, and Neptune (Pluto is now classified as a dwarf planet):</w:t>
      </w:r>
    </w:p>
    <w:p w14:paraId="61CDD214" w14:textId="77777777" w:rsidR="00AF157F" w:rsidRPr="00AF157F" w:rsidRDefault="00AF157F" w:rsidP="00AF157F">
      <w:pPr>
        <w:widowControl w:val="0"/>
        <w:autoSpaceDE w:val="0"/>
        <w:autoSpaceDN w:val="0"/>
        <w:adjustRightInd w:val="0"/>
        <w:rPr>
          <w:rFonts w:ascii="Helvetica" w:hAnsi="Helvetica" w:cs="Helvetica"/>
          <w:color w:val="2C2C2C"/>
          <w:sz w:val="32"/>
          <w:szCs w:val="32"/>
        </w:rPr>
      </w:pPr>
      <w:r w:rsidRPr="00AF157F">
        <w:rPr>
          <w:rFonts w:ascii="Helvetica" w:hAnsi="Helvetica" w:cs="Helvetica"/>
          <w:noProof/>
          <w:color w:val="2C2C2C"/>
          <w:sz w:val="32"/>
          <w:szCs w:val="32"/>
          <w:lang w:eastAsia="en-GB"/>
        </w:rPr>
        <w:drawing>
          <wp:inline distT="0" distB="0" distL="0" distR="0" wp14:anchorId="5A615DA0" wp14:editId="6451BC6F">
            <wp:extent cx="7973060" cy="44183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3060" cy="4418330"/>
                    </a:xfrm>
                    <a:prstGeom prst="rect">
                      <a:avLst/>
                    </a:prstGeom>
                    <a:noFill/>
                    <a:ln>
                      <a:noFill/>
                    </a:ln>
                  </pic:spPr>
                </pic:pic>
              </a:graphicData>
            </a:graphic>
          </wp:inline>
        </w:drawing>
      </w:r>
    </w:p>
    <w:p w14:paraId="300136E3" w14:textId="77777777" w:rsidR="00AF157F" w:rsidRPr="00AF157F" w:rsidRDefault="00AF157F" w:rsidP="00AF157F">
      <w:pPr>
        <w:widowControl w:val="0"/>
        <w:autoSpaceDE w:val="0"/>
        <w:autoSpaceDN w:val="0"/>
        <w:adjustRightInd w:val="0"/>
        <w:rPr>
          <w:rFonts w:ascii="Helvetica" w:hAnsi="Helvetica" w:cs="Helvetica"/>
          <w:color w:val="2C2C2C"/>
          <w:sz w:val="32"/>
          <w:szCs w:val="32"/>
        </w:rPr>
      </w:pPr>
      <w:r w:rsidRPr="00AF157F">
        <w:rPr>
          <w:rFonts w:ascii="Helvetica" w:hAnsi="Helvetica" w:cs="Helvetica"/>
          <w:color w:val="2C2C2C"/>
          <w:sz w:val="32"/>
          <w:szCs w:val="32"/>
        </w:rPr>
        <w:t>The first thing to notice is that the solar system is mostly empty space. The planets are very small compared to the space between them. Even the dots on the diagrams above are too big to be in proper scale with respect to the sizes of the orbits.</w:t>
      </w:r>
    </w:p>
    <w:p w14:paraId="39A37257" w14:textId="77777777" w:rsidR="00AF157F" w:rsidRDefault="00AF157F" w:rsidP="00AF157F">
      <w:r w:rsidRPr="00AF157F">
        <w:rPr>
          <w:rFonts w:ascii="Helvetica" w:hAnsi="Helvetica" w:cs="Helvetica"/>
          <w:color w:val="2C2C2C"/>
          <w:sz w:val="32"/>
          <w:szCs w:val="32"/>
        </w:rPr>
        <w:t>The orbits of the planets are ellipses with the Sun at one focus, though all except Mercury are very nearly circular. The orbits of the planets are all more or less in the same plane (called the ecliptic and defined by the plane of the Earth’s orbit). The ecliptic is inclined only 7 degrees from the plane of the Sun’s equator. The above diagrams show the relative sizes of the orbits of the eight planets (plus Pluto) from a perspective somewhat above the ecliptic (hence their non-circular appearance). They all orbit in the same direction (counter-clockwise looking down from above the Sun’s north pole); all but Venus, Uranus and Pluto also rotate in that same sense</w:t>
      </w:r>
      <w:r>
        <w:rPr>
          <w:rFonts w:ascii="Helvetica" w:hAnsi="Helvetica" w:cs="Helvetica"/>
          <w:color w:val="2C2C2C"/>
          <w:sz w:val="36"/>
          <w:szCs w:val="36"/>
        </w:rPr>
        <w:t>.</w:t>
      </w:r>
    </w:p>
    <w:p w14:paraId="4E663F35" w14:textId="77777777" w:rsidR="00AF157F" w:rsidRDefault="00AF157F" w:rsidP="00AF157F">
      <w:pPr>
        <w:tabs>
          <w:tab w:val="left" w:pos="1534"/>
        </w:tabs>
      </w:pPr>
    </w:p>
    <w:p w14:paraId="4393B8A8" w14:textId="77777777" w:rsidR="00AF157F" w:rsidRDefault="00AF157F" w:rsidP="00AF157F">
      <w:pPr>
        <w:tabs>
          <w:tab w:val="left" w:pos="1534"/>
        </w:tabs>
        <w:rPr>
          <w:sz w:val="40"/>
          <w:szCs w:val="40"/>
        </w:rPr>
      </w:pPr>
      <w:r w:rsidRPr="00AF157F">
        <w:rPr>
          <w:sz w:val="40"/>
          <w:szCs w:val="40"/>
        </w:rPr>
        <w:t xml:space="preserve">   </w:t>
      </w:r>
    </w:p>
    <w:p w14:paraId="151FEE29" w14:textId="77777777" w:rsidR="00AF157F" w:rsidRDefault="00AF157F" w:rsidP="00AF157F">
      <w:pPr>
        <w:tabs>
          <w:tab w:val="left" w:pos="1534"/>
        </w:tabs>
        <w:rPr>
          <w:sz w:val="40"/>
          <w:szCs w:val="40"/>
        </w:rPr>
      </w:pPr>
      <w:r w:rsidRPr="00AF157F">
        <w:rPr>
          <w:sz w:val="40"/>
          <w:szCs w:val="40"/>
        </w:rPr>
        <w:t xml:space="preserve">  The classification of planets are as follows</w:t>
      </w:r>
      <w:r>
        <w:rPr>
          <w:sz w:val="40"/>
          <w:szCs w:val="40"/>
        </w:rPr>
        <w:t>;</w:t>
      </w:r>
    </w:p>
    <w:p w14:paraId="0500484E" w14:textId="77777777" w:rsidR="00AF157F" w:rsidRDefault="00AF157F" w:rsidP="00AF157F">
      <w:pPr>
        <w:tabs>
          <w:tab w:val="left" w:pos="1534"/>
        </w:tabs>
        <w:rPr>
          <w:sz w:val="40"/>
          <w:szCs w:val="40"/>
        </w:rPr>
      </w:pPr>
      <w:r w:rsidRPr="00AF157F">
        <w:rPr>
          <w:sz w:val="40"/>
          <w:szCs w:val="40"/>
        </w:rPr>
        <w:t xml:space="preserve"> </w:t>
      </w:r>
    </w:p>
    <w:p w14:paraId="76E28EA8" w14:textId="77777777" w:rsidR="00AF157F" w:rsidRPr="00AF157F" w:rsidRDefault="00AF157F" w:rsidP="00AF157F">
      <w:pPr>
        <w:widowControl w:val="0"/>
        <w:numPr>
          <w:ilvl w:val="0"/>
          <w:numId w:val="1"/>
        </w:numPr>
        <w:tabs>
          <w:tab w:val="left" w:pos="220"/>
          <w:tab w:val="left" w:pos="720"/>
        </w:tabs>
        <w:autoSpaceDE w:val="0"/>
        <w:autoSpaceDN w:val="0"/>
        <w:adjustRightInd w:val="0"/>
        <w:ind w:hanging="720"/>
        <w:rPr>
          <w:rFonts w:ascii="Helvetica" w:hAnsi="Helvetica" w:cs="Helvetica"/>
          <w:color w:val="2C2C2C"/>
          <w:sz w:val="27"/>
          <w:szCs w:val="27"/>
        </w:rPr>
      </w:pPr>
      <w:r w:rsidRPr="00AF157F">
        <w:rPr>
          <w:rFonts w:ascii="Helvetica" w:hAnsi="Helvetica" w:cs="Helvetica"/>
          <w:color w:val="2C2C2C"/>
          <w:sz w:val="27"/>
          <w:szCs w:val="27"/>
        </w:rPr>
        <w:t>by composition:</w:t>
      </w:r>
    </w:p>
    <w:p w14:paraId="6C87B751" w14:textId="77777777" w:rsidR="00AF157F" w:rsidRPr="00AF157F" w:rsidRDefault="00AF157F" w:rsidP="00AF157F">
      <w:pPr>
        <w:widowControl w:val="0"/>
        <w:numPr>
          <w:ilvl w:val="1"/>
          <w:numId w:val="1"/>
        </w:numPr>
        <w:tabs>
          <w:tab w:val="left" w:pos="940"/>
          <w:tab w:val="left" w:pos="1440"/>
        </w:tabs>
        <w:autoSpaceDE w:val="0"/>
        <w:autoSpaceDN w:val="0"/>
        <w:adjustRightInd w:val="0"/>
        <w:ind w:hanging="1440"/>
        <w:rPr>
          <w:rFonts w:ascii="Helvetica" w:hAnsi="Helvetica" w:cs="Helvetica"/>
          <w:color w:val="2C2C2C"/>
          <w:sz w:val="27"/>
          <w:szCs w:val="27"/>
        </w:rPr>
      </w:pPr>
      <w:r w:rsidRPr="00AF157F">
        <w:rPr>
          <w:rFonts w:ascii="Helvetica" w:hAnsi="Helvetica" w:cs="Helvetica"/>
          <w:b/>
          <w:bCs/>
          <w:color w:val="2C2C2C"/>
          <w:sz w:val="27"/>
          <w:szCs w:val="27"/>
        </w:rPr>
        <w:t>terrestrial</w:t>
      </w:r>
      <w:r w:rsidRPr="00AF157F">
        <w:rPr>
          <w:rFonts w:ascii="Helvetica" w:hAnsi="Helvetica" w:cs="Helvetica"/>
          <w:color w:val="2C2C2C"/>
          <w:sz w:val="27"/>
          <w:szCs w:val="27"/>
        </w:rPr>
        <w:t> or </w:t>
      </w:r>
      <w:r w:rsidRPr="00AF157F">
        <w:rPr>
          <w:rFonts w:ascii="Helvetica" w:hAnsi="Helvetica" w:cs="Helvetica"/>
          <w:b/>
          <w:bCs/>
          <w:color w:val="2C2C2C"/>
          <w:sz w:val="27"/>
          <w:szCs w:val="27"/>
        </w:rPr>
        <w:t>rocky</w:t>
      </w:r>
      <w:r w:rsidRPr="00AF157F">
        <w:rPr>
          <w:rFonts w:ascii="Helvetica" w:hAnsi="Helvetica" w:cs="Helvetica"/>
          <w:color w:val="2C2C2C"/>
          <w:sz w:val="27"/>
          <w:szCs w:val="27"/>
        </w:rPr>
        <w:t> planets: Mercury, Venus, Earth, and Mars:</w:t>
      </w:r>
    </w:p>
    <w:p w14:paraId="2D909B08" w14:textId="77777777" w:rsidR="00AF157F" w:rsidRPr="00AF157F" w:rsidRDefault="00AF157F" w:rsidP="00AF157F">
      <w:pPr>
        <w:widowControl w:val="0"/>
        <w:numPr>
          <w:ilvl w:val="2"/>
          <w:numId w:val="1"/>
        </w:numPr>
        <w:tabs>
          <w:tab w:val="left" w:pos="1660"/>
          <w:tab w:val="left" w:pos="2160"/>
        </w:tabs>
        <w:autoSpaceDE w:val="0"/>
        <w:autoSpaceDN w:val="0"/>
        <w:adjustRightInd w:val="0"/>
        <w:ind w:hanging="2160"/>
        <w:rPr>
          <w:rFonts w:ascii="Helvetica" w:hAnsi="Helvetica" w:cs="Helvetica"/>
          <w:color w:val="2C2C2C"/>
          <w:sz w:val="27"/>
          <w:szCs w:val="27"/>
        </w:rPr>
      </w:pPr>
      <w:r w:rsidRPr="00AF157F">
        <w:rPr>
          <w:rFonts w:ascii="Helvetica" w:hAnsi="Helvetica" w:cs="Helvetica"/>
          <w:color w:val="2C2C2C"/>
          <w:sz w:val="27"/>
          <w:szCs w:val="27"/>
        </w:rPr>
        <w:t>The terrestrial planets are composed primarily of rock and metal and have relatively high densities, slow rotation, solid surfaces, no rings and few satellites.</w:t>
      </w:r>
    </w:p>
    <w:p w14:paraId="1F985E72" w14:textId="77777777" w:rsidR="00AF157F" w:rsidRPr="00AF157F" w:rsidRDefault="00AF157F" w:rsidP="00AF157F">
      <w:pPr>
        <w:widowControl w:val="0"/>
        <w:numPr>
          <w:ilvl w:val="1"/>
          <w:numId w:val="1"/>
        </w:numPr>
        <w:tabs>
          <w:tab w:val="left" w:pos="940"/>
          <w:tab w:val="left" w:pos="1440"/>
        </w:tabs>
        <w:autoSpaceDE w:val="0"/>
        <w:autoSpaceDN w:val="0"/>
        <w:adjustRightInd w:val="0"/>
        <w:ind w:hanging="1440"/>
        <w:rPr>
          <w:rFonts w:ascii="Helvetica" w:hAnsi="Helvetica" w:cs="Helvetica"/>
          <w:color w:val="2C2C2C"/>
          <w:sz w:val="27"/>
          <w:szCs w:val="27"/>
        </w:rPr>
      </w:pPr>
      <w:proofErr w:type="spellStart"/>
      <w:r w:rsidRPr="00AF157F">
        <w:rPr>
          <w:rFonts w:ascii="Helvetica" w:hAnsi="Helvetica" w:cs="Helvetica"/>
          <w:b/>
          <w:bCs/>
          <w:color w:val="2C2C2C"/>
          <w:sz w:val="27"/>
          <w:szCs w:val="27"/>
        </w:rPr>
        <w:t>jovian</w:t>
      </w:r>
      <w:proofErr w:type="spellEnd"/>
      <w:r w:rsidRPr="00AF157F">
        <w:rPr>
          <w:rFonts w:ascii="Helvetica" w:hAnsi="Helvetica" w:cs="Helvetica"/>
          <w:color w:val="2C2C2C"/>
          <w:sz w:val="27"/>
          <w:szCs w:val="27"/>
        </w:rPr>
        <w:t> or </w:t>
      </w:r>
      <w:r w:rsidRPr="00AF157F">
        <w:rPr>
          <w:rFonts w:ascii="Helvetica" w:hAnsi="Helvetica" w:cs="Helvetica"/>
          <w:b/>
          <w:bCs/>
          <w:color w:val="2C2C2C"/>
          <w:sz w:val="27"/>
          <w:szCs w:val="27"/>
        </w:rPr>
        <w:t>gas</w:t>
      </w:r>
      <w:r w:rsidRPr="00AF157F">
        <w:rPr>
          <w:rFonts w:ascii="Helvetica" w:hAnsi="Helvetica" w:cs="Helvetica"/>
          <w:color w:val="2C2C2C"/>
          <w:sz w:val="27"/>
          <w:szCs w:val="27"/>
        </w:rPr>
        <w:t> planets: Jupiter, Saturn, Uranus, and Neptune:</w:t>
      </w:r>
    </w:p>
    <w:p w14:paraId="336BFB67" w14:textId="77777777" w:rsidR="00AF157F" w:rsidRPr="00AF157F" w:rsidRDefault="00AF157F" w:rsidP="00AF157F">
      <w:pPr>
        <w:widowControl w:val="0"/>
        <w:numPr>
          <w:ilvl w:val="2"/>
          <w:numId w:val="1"/>
        </w:numPr>
        <w:tabs>
          <w:tab w:val="left" w:pos="1660"/>
          <w:tab w:val="left" w:pos="2160"/>
        </w:tabs>
        <w:autoSpaceDE w:val="0"/>
        <w:autoSpaceDN w:val="0"/>
        <w:adjustRightInd w:val="0"/>
        <w:ind w:hanging="2160"/>
        <w:rPr>
          <w:rFonts w:ascii="Helvetica" w:hAnsi="Helvetica" w:cs="Helvetica"/>
          <w:color w:val="2C2C2C"/>
          <w:sz w:val="27"/>
          <w:szCs w:val="27"/>
        </w:rPr>
      </w:pPr>
      <w:r w:rsidRPr="00AF157F">
        <w:rPr>
          <w:rFonts w:ascii="Helvetica" w:hAnsi="Helvetica" w:cs="Helvetica"/>
          <w:color w:val="2C2C2C"/>
          <w:sz w:val="27"/>
          <w:szCs w:val="27"/>
        </w:rPr>
        <w:t>The gas planets are composed primarily of hydrogen and helium and generally have low densities, rapid rotation, deep atmospheres, rings and lots of satellites.</w:t>
      </w:r>
    </w:p>
    <w:p w14:paraId="50987CE7" w14:textId="77777777" w:rsidR="00AF157F" w:rsidRPr="00AF157F" w:rsidRDefault="00AF157F" w:rsidP="00AF157F">
      <w:pPr>
        <w:widowControl w:val="0"/>
        <w:numPr>
          <w:ilvl w:val="0"/>
          <w:numId w:val="1"/>
        </w:numPr>
        <w:tabs>
          <w:tab w:val="left" w:pos="220"/>
          <w:tab w:val="left" w:pos="720"/>
        </w:tabs>
        <w:autoSpaceDE w:val="0"/>
        <w:autoSpaceDN w:val="0"/>
        <w:adjustRightInd w:val="0"/>
        <w:ind w:hanging="720"/>
        <w:rPr>
          <w:rFonts w:ascii="Helvetica" w:hAnsi="Helvetica" w:cs="Helvetica"/>
          <w:color w:val="2C2C2C"/>
          <w:sz w:val="27"/>
          <w:szCs w:val="27"/>
        </w:rPr>
      </w:pPr>
      <w:r w:rsidRPr="00AF157F">
        <w:rPr>
          <w:rFonts w:ascii="Helvetica" w:hAnsi="Helvetica" w:cs="Helvetica"/>
          <w:color w:val="2C2C2C"/>
          <w:sz w:val="27"/>
          <w:szCs w:val="27"/>
        </w:rPr>
        <w:t>by size:</w:t>
      </w:r>
    </w:p>
    <w:p w14:paraId="04FC85A2" w14:textId="77777777" w:rsidR="00AF157F" w:rsidRPr="00AF157F" w:rsidRDefault="00AF157F" w:rsidP="00AF157F">
      <w:pPr>
        <w:widowControl w:val="0"/>
        <w:numPr>
          <w:ilvl w:val="1"/>
          <w:numId w:val="1"/>
        </w:numPr>
        <w:tabs>
          <w:tab w:val="left" w:pos="940"/>
          <w:tab w:val="left" w:pos="1440"/>
        </w:tabs>
        <w:autoSpaceDE w:val="0"/>
        <w:autoSpaceDN w:val="0"/>
        <w:adjustRightInd w:val="0"/>
        <w:ind w:hanging="1440"/>
        <w:rPr>
          <w:rFonts w:ascii="Helvetica" w:hAnsi="Helvetica" w:cs="Helvetica"/>
          <w:color w:val="2C2C2C"/>
          <w:sz w:val="27"/>
          <w:szCs w:val="27"/>
        </w:rPr>
      </w:pPr>
      <w:r w:rsidRPr="00AF157F">
        <w:rPr>
          <w:rFonts w:ascii="Helvetica" w:hAnsi="Helvetica" w:cs="Helvetica"/>
          <w:b/>
          <w:bCs/>
          <w:color w:val="2C2C2C"/>
          <w:sz w:val="27"/>
          <w:szCs w:val="27"/>
        </w:rPr>
        <w:t>small</w:t>
      </w:r>
      <w:r w:rsidRPr="00AF157F">
        <w:rPr>
          <w:rFonts w:ascii="Helvetica" w:hAnsi="Helvetica" w:cs="Helvetica"/>
          <w:color w:val="2C2C2C"/>
          <w:sz w:val="27"/>
          <w:szCs w:val="27"/>
        </w:rPr>
        <w:t> planets: Mercury, Venus, Earth, Mars.</w:t>
      </w:r>
    </w:p>
    <w:p w14:paraId="669F57EA" w14:textId="77777777" w:rsidR="00AF157F" w:rsidRPr="00AF157F" w:rsidRDefault="00AF157F" w:rsidP="00AF157F">
      <w:pPr>
        <w:widowControl w:val="0"/>
        <w:numPr>
          <w:ilvl w:val="2"/>
          <w:numId w:val="1"/>
        </w:numPr>
        <w:tabs>
          <w:tab w:val="left" w:pos="1660"/>
          <w:tab w:val="left" w:pos="2160"/>
        </w:tabs>
        <w:autoSpaceDE w:val="0"/>
        <w:autoSpaceDN w:val="0"/>
        <w:adjustRightInd w:val="0"/>
        <w:ind w:hanging="2160"/>
        <w:rPr>
          <w:rFonts w:ascii="Helvetica" w:hAnsi="Helvetica" w:cs="Helvetica"/>
          <w:color w:val="2C2C2C"/>
          <w:sz w:val="27"/>
          <w:szCs w:val="27"/>
        </w:rPr>
      </w:pPr>
      <w:r w:rsidRPr="00AF157F">
        <w:rPr>
          <w:rFonts w:ascii="Helvetica" w:hAnsi="Helvetica" w:cs="Helvetica"/>
          <w:color w:val="2C2C2C"/>
          <w:sz w:val="27"/>
          <w:szCs w:val="27"/>
        </w:rPr>
        <w:t>The small planets have diameters less than 13000 km.</w:t>
      </w:r>
    </w:p>
    <w:p w14:paraId="09FC9177" w14:textId="77777777" w:rsidR="00AF157F" w:rsidRPr="00AF157F" w:rsidRDefault="00AF157F" w:rsidP="00AF157F">
      <w:pPr>
        <w:widowControl w:val="0"/>
        <w:numPr>
          <w:ilvl w:val="1"/>
          <w:numId w:val="1"/>
        </w:numPr>
        <w:tabs>
          <w:tab w:val="left" w:pos="940"/>
          <w:tab w:val="left" w:pos="1440"/>
        </w:tabs>
        <w:autoSpaceDE w:val="0"/>
        <w:autoSpaceDN w:val="0"/>
        <w:adjustRightInd w:val="0"/>
        <w:ind w:hanging="1440"/>
        <w:rPr>
          <w:rFonts w:ascii="Helvetica" w:hAnsi="Helvetica" w:cs="Helvetica"/>
          <w:color w:val="2C2C2C"/>
          <w:sz w:val="27"/>
          <w:szCs w:val="27"/>
        </w:rPr>
      </w:pPr>
      <w:r w:rsidRPr="00AF157F">
        <w:rPr>
          <w:rFonts w:ascii="Helvetica" w:hAnsi="Helvetica" w:cs="Helvetica"/>
          <w:b/>
          <w:bCs/>
          <w:color w:val="2C2C2C"/>
          <w:sz w:val="27"/>
          <w:szCs w:val="27"/>
        </w:rPr>
        <w:t>giant</w:t>
      </w:r>
      <w:r w:rsidRPr="00AF157F">
        <w:rPr>
          <w:rFonts w:ascii="Helvetica" w:hAnsi="Helvetica" w:cs="Helvetica"/>
          <w:color w:val="2C2C2C"/>
          <w:sz w:val="27"/>
          <w:szCs w:val="27"/>
        </w:rPr>
        <w:t> planets: Jupiter, Saturn, Uranus and Neptune.</w:t>
      </w:r>
    </w:p>
    <w:p w14:paraId="39653376" w14:textId="77777777" w:rsidR="00AF157F" w:rsidRPr="00AF157F" w:rsidRDefault="00AF157F" w:rsidP="00AF157F">
      <w:pPr>
        <w:widowControl w:val="0"/>
        <w:numPr>
          <w:ilvl w:val="2"/>
          <w:numId w:val="1"/>
        </w:numPr>
        <w:tabs>
          <w:tab w:val="left" w:pos="1660"/>
          <w:tab w:val="left" w:pos="2160"/>
        </w:tabs>
        <w:autoSpaceDE w:val="0"/>
        <w:autoSpaceDN w:val="0"/>
        <w:adjustRightInd w:val="0"/>
        <w:ind w:hanging="2160"/>
        <w:rPr>
          <w:rFonts w:ascii="Helvetica" w:hAnsi="Helvetica" w:cs="Helvetica"/>
          <w:color w:val="2C2C2C"/>
          <w:sz w:val="27"/>
          <w:szCs w:val="27"/>
        </w:rPr>
      </w:pPr>
      <w:r w:rsidRPr="00AF157F">
        <w:rPr>
          <w:rFonts w:ascii="Helvetica" w:hAnsi="Helvetica" w:cs="Helvetica"/>
          <w:color w:val="2C2C2C"/>
          <w:sz w:val="27"/>
          <w:szCs w:val="27"/>
        </w:rPr>
        <w:t>The giant planets have diameters greater than 48000 km.</w:t>
      </w:r>
    </w:p>
    <w:p w14:paraId="7A73F64D" w14:textId="77777777" w:rsidR="00AF157F" w:rsidRPr="00AF157F" w:rsidRDefault="00AF157F" w:rsidP="00AF157F">
      <w:pPr>
        <w:widowControl w:val="0"/>
        <w:numPr>
          <w:ilvl w:val="1"/>
          <w:numId w:val="1"/>
        </w:numPr>
        <w:tabs>
          <w:tab w:val="left" w:pos="940"/>
          <w:tab w:val="left" w:pos="1440"/>
        </w:tabs>
        <w:autoSpaceDE w:val="0"/>
        <w:autoSpaceDN w:val="0"/>
        <w:adjustRightInd w:val="0"/>
        <w:ind w:hanging="1440"/>
        <w:rPr>
          <w:rFonts w:ascii="Helvetica" w:hAnsi="Helvetica" w:cs="Helvetica"/>
          <w:color w:val="2C2C2C"/>
          <w:sz w:val="27"/>
          <w:szCs w:val="27"/>
        </w:rPr>
      </w:pPr>
      <w:r w:rsidRPr="00AF157F">
        <w:rPr>
          <w:rFonts w:ascii="Helvetica" w:hAnsi="Helvetica" w:cs="Helvetica"/>
          <w:color w:val="2C2C2C"/>
          <w:sz w:val="27"/>
          <w:szCs w:val="27"/>
        </w:rPr>
        <w:t>The giant planets are sometimes also referred to as gas giants.</w:t>
      </w:r>
    </w:p>
    <w:tbl>
      <w:tblPr>
        <w:tblW w:w="0" w:type="auto"/>
        <w:tblInd w:w="-108" w:type="dxa"/>
        <w:tblBorders>
          <w:top w:val="nil"/>
          <w:left w:val="nil"/>
          <w:right w:val="nil"/>
        </w:tblBorders>
        <w:tblLayout w:type="fixed"/>
        <w:tblLook w:val="0000" w:firstRow="0" w:lastRow="0" w:firstColumn="0" w:lastColumn="0" w:noHBand="0" w:noVBand="0"/>
      </w:tblPr>
      <w:tblGrid>
        <w:gridCol w:w="12403"/>
      </w:tblGrid>
      <w:tr w:rsidR="00AF157F" w14:paraId="645A4A20" w14:textId="77777777">
        <w:tblPrEx>
          <w:tblCellMar>
            <w:top w:w="0" w:type="dxa"/>
            <w:bottom w:w="0" w:type="dxa"/>
          </w:tblCellMar>
        </w:tblPrEx>
        <w:tc>
          <w:tcPr>
            <w:tcW w:w="12403" w:type="dxa"/>
          </w:tcPr>
          <w:p w14:paraId="4DBCF044" w14:textId="77777777" w:rsidR="00AF157F" w:rsidRDefault="00AF157F" w:rsidP="00AF157F">
            <w:pPr>
              <w:widowControl w:val="0"/>
              <w:tabs>
                <w:tab w:val="left" w:pos="220"/>
                <w:tab w:val="left" w:pos="720"/>
              </w:tabs>
              <w:autoSpaceDE w:val="0"/>
              <w:autoSpaceDN w:val="0"/>
              <w:adjustRightInd w:val="0"/>
              <w:ind w:left="720"/>
              <w:rPr>
                <w:rFonts w:ascii="Times" w:hAnsi="Times" w:cs="Times"/>
              </w:rPr>
            </w:pPr>
            <w:r>
              <w:rPr>
                <w:rFonts w:ascii="MS Mincho" w:eastAsia="MS Mincho" w:hAnsi="MS Mincho" w:cs="MS Mincho"/>
              </w:rPr>
              <w:t>  </w:t>
            </w:r>
            <w:r>
              <w:rPr>
                <w:rFonts w:ascii="MS Mincho" w:eastAsia="MS Mincho" w:hAnsi="MS Mincho" w:cs="MS Mincho"/>
                <w:sz w:val="32"/>
                <w:szCs w:val="32"/>
              </w:rPr>
              <w:t> </w:t>
            </w:r>
          </w:p>
        </w:tc>
      </w:tr>
    </w:tbl>
    <w:p w14:paraId="76DA9D44" w14:textId="77777777" w:rsidR="00AF157F" w:rsidRPr="00AF157F" w:rsidRDefault="00AF157F" w:rsidP="00AF157F">
      <w:pPr>
        <w:numPr>
          <w:ilvl w:val="0"/>
          <w:numId w:val="2"/>
        </w:numPr>
        <w:rPr>
          <w:rFonts w:ascii="Helvetica" w:eastAsia="Times New Roman" w:hAnsi="Helvetica" w:cs="Times New Roman"/>
          <w:color w:val="3A3A3A"/>
          <w:sz w:val="27"/>
          <w:szCs w:val="27"/>
          <w:lang w:eastAsia="en-GB"/>
        </w:rPr>
      </w:pPr>
      <w:r>
        <w:rPr>
          <w:rFonts w:ascii="MS Mincho" w:eastAsia="MS Mincho" w:hAnsi="MS Mincho" w:cs="MS Mincho"/>
          <w:sz w:val="32"/>
          <w:szCs w:val="32"/>
        </w:rPr>
        <w:t> </w:t>
      </w:r>
      <w:r w:rsidRPr="00AF157F">
        <w:rPr>
          <w:rFonts w:ascii="Helvetica" w:eastAsia="Times New Roman" w:hAnsi="Helvetica" w:cs="Times New Roman"/>
          <w:color w:val="3A3A3A"/>
          <w:sz w:val="27"/>
          <w:szCs w:val="27"/>
          <w:lang w:eastAsia="en-GB"/>
        </w:rPr>
        <w:t>by position relative to the Sun:</w:t>
      </w:r>
    </w:p>
    <w:p w14:paraId="3BD02C45" w14:textId="77777777" w:rsidR="00AF157F" w:rsidRPr="00AF157F" w:rsidRDefault="00AF157F" w:rsidP="00AF157F">
      <w:pPr>
        <w:numPr>
          <w:ilvl w:val="1"/>
          <w:numId w:val="2"/>
        </w:numPr>
        <w:ind w:left="1080"/>
        <w:rPr>
          <w:rFonts w:ascii="Helvetica" w:eastAsia="Times New Roman" w:hAnsi="Helvetica" w:cs="Times New Roman"/>
          <w:color w:val="3A3A3A"/>
          <w:sz w:val="27"/>
          <w:szCs w:val="27"/>
          <w:lang w:eastAsia="en-GB"/>
        </w:rPr>
      </w:pPr>
      <w:r w:rsidRPr="00AF157F">
        <w:rPr>
          <w:rFonts w:ascii="Helvetica" w:eastAsia="Times New Roman" w:hAnsi="Helvetica" w:cs="Times New Roman"/>
          <w:b/>
          <w:bCs/>
          <w:color w:val="3A3A3A"/>
          <w:sz w:val="27"/>
          <w:szCs w:val="27"/>
          <w:bdr w:val="none" w:sz="0" w:space="0" w:color="auto" w:frame="1"/>
          <w:lang w:eastAsia="en-GB"/>
        </w:rPr>
        <w:t>inner planets</w:t>
      </w:r>
      <w:r w:rsidRPr="00AF157F">
        <w:rPr>
          <w:rFonts w:ascii="Helvetica" w:eastAsia="Times New Roman" w:hAnsi="Helvetica" w:cs="Times New Roman"/>
          <w:color w:val="3A3A3A"/>
          <w:sz w:val="27"/>
          <w:szCs w:val="27"/>
          <w:lang w:eastAsia="en-GB"/>
        </w:rPr>
        <w:t>: Mercury, Venus, Earth and Mars.</w:t>
      </w:r>
    </w:p>
    <w:p w14:paraId="3C3F2291" w14:textId="77777777" w:rsidR="00AF157F" w:rsidRPr="00AF157F" w:rsidRDefault="00AF157F" w:rsidP="00AF157F">
      <w:pPr>
        <w:numPr>
          <w:ilvl w:val="1"/>
          <w:numId w:val="2"/>
        </w:numPr>
        <w:ind w:left="1080"/>
        <w:rPr>
          <w:rFonts w:ascii="Helvetica" w:eastAsia="Times New Roman" w:hAnsi="Helvetica" w:cs="Times New Roman"/>
          <w:color w:val="3A3A3A"/>
          <w:sz w:val="27"/>
          <w:szCs w:val="27"/>
          <w:lang w:eastAsia="en-GB"/>
        </w:rPr>
      </w:pPr>
      <w:r w:rsidRPr="00AF157F">
        <w:rPr>
          <w:rFonts w:ascii="Helvetica" w:eastAsia="Times New Roman" w:hAnsi="Helvetica" w:cs="Times New Roman"/>
          <w:b/>
          <w:bCs/>
          <w:color w:val="3A3A3A"/>
          <w:sz w:val="27"/>
          <w:szCs w:val="27"/>
          <w:bdr w:val="none" w:sz="0" w:space="0" w:color="auto" w:frame="1"/>
          <w:lang w:eastAsia="en-GB"/>
        </w:rPr>
        <w:t>outer planets</w:t>
      </w:r>
      <w:r w:rsidRPr="00AF157F">
        <w:rPr>
          <w:rFonts w:ascii="Helvetica" w:eastAsia="Times New Roman" w:hAnsi="Helvetica" w:cs="Times New Roman"/>
          <w:color w:val="3A3A3A"/>
          <w:sz w:val="27"/>
          <w:szCs w:val="27"/>
          <w:lang w:eastAsia="en-GB"/>
        </w:rPr>
        <w:t>: Jupiter, Saturn, Uranus, Neptune.</w:t>
      </w:r>
    </w:p>
    <w:p w14:paraId="5D1DE3CC" w14:textId="77777777" w:rsidR="00AF157F" w:rsidRPr="00AF157F" w:rsidRDefault="00AF157F" w:rsidP="00AF157F">
      <w:pPr>
        <w:numPr>
          <w:ilvl w:val="1"/>
          <w:numId w:val="2"/>
        </w:numPr>
        <w:ind w:left="1080"/>
        <w:rPr>
          <w:rFonts w:ascii="Helvetica" w:eastAsia="Times New Roman" w:hAnsi="Helvetica" w:cs="Times New Roman"/>
          <w:color w:val="3A3A3A"/>
          <w:sz w:val="27"/>
          <w:szCs w:val="27"/>
          <w:lang w:eastAsia="en-GB"/>
        </w:rPr>
      </w:pPr>
      <w:r w:rsidRPr="00AF157F">
        <w:rPr>
          <w:rFonts w:ascii="Helvetica" w:eastAsia="Times New Roman" w:hAnsi="Helvetica" w:cs="Times New Roman"/>
          <w:color w:val="3A3A3A"/>
          <w:sz w:val="27"/>
          <w:szCs w:val="27"/>
          <w:lang w:eastAsia="en-GB"/>
        </w:rPr>
        <w:t>The asteroid belt between Mars and Jupiter forms the boundary between the inner solar system and the outer solar system.</w:t>
      </w:r>
    </w:p>
    <w:p w14:paraId="5EB9021E" w14:textId="77777777" w:rsidR="00AF157F" w:rsidRPr="00AF157F" w:rsidRDefault="00AF157F" w:rsidP="00AF157F">
      <w:pPr>
        <w:numPr>
          <w:ilvl w:val="0"/>
          <w:numId w:val="2"/>
        </w:numPr>
        <w:rPr>
          <w:rFonts w:ascii="Helvetica" w:eastAsia="Times New Roman" w:hAnsi="Helvetica" w:cs="Times New Roman"/>
          <w:color w:val="3A3A3A"/>
          <w:sz w:val="27"/>
          <w:szCs w:val="27"/>
          <w:lang w:eastAsia="en-GB"/>
        </w:rPr>
      </w:pPr>
      <w:r w:rsidRPr="00AF157F">
        <w:rPr>
          <w:rFonts w:ascii="Helvetica" w:eastAsia="Times New Roman" w:hAnsi="Helvetica" w:cs="Times New Roman"/>
          <w:color w:val="3A3A3A"/>
          <w:sz w:val="27"/>
          <w:szCs w:val="27"/>
          <w:lang w:eastAsia="en-GB"/>
        </w:rPr>
        <w:t>by position relative to Earth:</w:t>
      </w:r>
    </w:p>
    <w:p w14:paraId="7A932025" w14:textId="77777777" w:rsidR="00AF157F" w:rsidRPr="00AF157F" w:rsidRDefault="00AF157F" w:rsidP="00AF157F">
      <w:pPr>
        <w:numPr>
          <w:ilvl w:val="1"/>
          <w:numId w:val="2"/>
        </w:numPr>
        <w:ind w:left="1080"/>
        <w:rPr>
          <w:rFonts w:ascii="Helvetica" w:eastAsia="Times New Roman" w:hAnsi="Helvetica" w:cs="Times New Roman"/>
          <w:color w:val="3A3A3A"/>
          <w:sz w:val="27"/>
          <w:szCs w:val="27"/>
          <w:lang w:eastAsia="en-GB"/>
        </w:rPr>
      </w:pPr>
      <w:r w:rsidRPr="00AF157F">
        <w:rPr>
          <w:rFonts w:ascii="Helvetica" w:eastAsia="Times New Roman" w:hAnsi="Helvetica" w:cs="Times New Roman"/>
          <w:b/>
          <w:bCs/>
          <w:color w:val="3A3A3A"/>
          <w:sz w:val="27"/>
          <w:szCs w:val="27"/>
          <w:bdr w:val="none" w:sz="0" w:space="0" w:color="auto" w:frame="1"/>
          <w:lang w:eastAsia="en-GB"/>
        </w:rPr>
        <w:t>inferior</w:t>
      </w:r>
      <w:r w:rsidRPr="00AF157F">
        <w:rPr>
          <w:rFonts w:ascii="Helvetica" w:eastAsia="Times New Roman" w:hAnsi="Helvetica" w:cs="Times New Roman"/>
          <w:color w:val="3A3A3A"/>
          <w:sz w:val="27"/>
          <w:szCs w:val="27"/>
          <w:lang w:eastAsia="en-GB"/>
        </w:rPr>
        <w:t> planets: Mercury and Venus.</w:t>
      </w:r>
    </w:p>
    <w:p w14:paraId="7945372E" w14:textId="77777777" w:rsidR="00AF157F" w:rsidRPr="00AF157F" w:rsidRDefault="00AF157F" w:rsidP="00AF157F">
      <w:pPr>
        <w:numPr>
          <w:ilvl w:val="2"/>
          <w:numId w:val="2"/>
        </w:numPr>
        <w:ind w:left="1440"/>
        <w:rPr>
          <w:rFonts w:ascii="Helvetica" w:eastAsia="Times New Roman" w:hAnsi="Helvetica" w:cs="Times New Roman"/>
          <w:color w:val="3A3A3A"/>
          <w:sz w:val="27"/>
          <w:szCs w:val="27"/>
          <w:lang w:eastAsia="en-GB"/>
        </w:rPr>
      </w:pPr>
      <w:r w:rsidRPr="00AF157F">
        <w:rPr>
          <w:rFonts w:ascii="Helvetica" w:eastAsia="Times New Roman" w:hAnsi="Helvetica" w:cs="Times New Roman"/>
          <w:color w:val="3A3A3A"/>
          <w:sz w:val="27"/>
          <w:szCs w:val="27"/>
          <w:lang w:eastAsia="en-GB"/>
        </w:rPr>
        <w:t>closer to the Sun than Earth.</w:t>
      </w:r>
    </w:p>
    <w:p w14:paraId="6F62D6C5" w14:textId="77777777" w:rsidR="00AF157F" w:rsidRPr="00AF157F" w:rsidRDefault="00AF157F" w:rsidP="00AF157F">
      <w:pPr>
        <w:numPr>
          <w:ilvl w:val="2"/>
          <w:numId w:val="2"/>
        </w:numPr>
        <w:ind w:left="1440"/>
        <w:rPr>
          <w:rFonts w:ascii="Helvetica" w:eastAsia="Times New Roman" w:hAnsi="Helvetica" w:cs="Times New Roman"/>
          <w:color w:val="3A3A3A"/>
          <w:sz w:val="27"/>
          <w:szCs w:val="27"/>
          <w:lang w:eastAsia="en-GB"/>
        </w:rPr>
      </w:pPr>
      <w:r w:rsidRPr="00AF157F">
        <w:rPr>
          <w:rFonts w:ascii="Helvetica" w:eastAsia="Times New Roman" w:hAnsi="Helvetica" w:cs="Times New Roman"/>
          <w:color w:val="3A3A3A"/>
          <w:sz w:val="27"/>
          <w:szCs w:val="27"/>
          <w:lang w:eastAsia="en-GB"/>
        </w:rPr>
        <w:t>The inferior planets show phases like the Moon’s when viewed from Earth.</w:t>
      </w:r>
    </w:p>
    <w:p w14:paraId="3DD63588" w14:textId="77777777" w:rsidR="00AF157F" w:rsidRPr="00AF157F" w:rsidRDefault="00AF157F" w:rsidP="00AF157F">
      <w:pPr>
        <w:numPr>
          <w:ilvl w:val="1"/>
          <w:numId w:val="2"/>
        </w:numPr>
        <w:ind w:left="1080"/>
        <w:rPr>
          <w:rFonts w:ascii="Helvetica" w:eastAsia="Times New Roman" w:hAnsi="Helvetica" w:cs="Times New Roman"/>
          <w:color w:val="3A3A3A"/>
          <w:sz w:val="27"/>
          <w:szCs w:val="27"/>
          <w:lang w:eastAsia="en-GB"/>
        </w:rPr>
      </w:pPr>
      <w:r w:rsidRPr="00AF157F">
        <w:rPr>
          <w:rFonts w:ascii="Helvetica" w:eastAsia="Times New Roman" w:hAnsi="Helvetica" w:cs="Times New Roman"/>
          <w:color w:val="3A3A3A"/>
          <w:sz w:val="27"/>
          <w:szCs w:val="27"/>
          <w:lang w:eastAsia="en-GB"/>
        </w:rPr>
        <w:t>Earth.</w:t>
      </w:r>
    </w:p>
    <w:p w14:paraId="5DD086E2" w14:textId="77777777" w:rsidR="00AF157F" w:rsidRPr="00AF157F" w:rsidRDefault="00AF157F" w:rsidP="00AF157F">
      <w:pPr>
        <w:numPr>
          <w:ilvl w:val="1"/>
          <w:numId w:val="2"/>
        </w:numPr>
        <w:ind w:left="1080"/>
        <w:rPr>
          <w:rFonts w:ascii="Helvetica" w:eastAsia="Times New Roman" w:hAnsi="Helvetica" w:cs="Times New Roman"/>
          <w:color w:val="3A3A3A"/>
          <w:sz w:val="27"/>
          <w:szCs w:val="27"/>
          <w:lang w:eastAsia="en-GB"/>
        </w:rPr>
      </w:pPr>
      <w:r w:rsidRPr="00AF157F">
        <w:rPr>
          <w:rFonts w:ascii="Helvetica" w:eastAsia="Times New Roman" w:hAnsi="Helvetica" w:cs="Times New Roman"/>
          <w:b/>
          <w:bCs/>
          <w:color w:val="3A3A3A"/>
          <w:sz w:val="27"/>
          <w:szCs w:val="27"/>
          <w:bdr w:val="none" w:sz="0" w:space="0" w:color="auto" w:frame="1"/>
          <w:lang w:eastAsia="en-GB"/>
        </w:rPr>
        <w:t>superior</w:t>
      </w:r>
      <w:r w:rsidRPr="00AF157F">
        <w:rPr>
          <w:rFonts w:ascii="Helvetica" w:eastAsia="Times New Roman" w:hAnsi="Helvetica" w:cs="Times New Roman"/>
          <w:color w:val="3A3A3A"/>
          <w:sz w:val="27"/>
          <w:szCs w:val="27"/>
          <w:lang w:eastAsia="en-GB"/>
        </w:rPr>
        <w:t> planets: Mars thru Neptune.</w:t>
      </w:r>
    </w:p>
    <w:p w14:paraId="23D37C32" w14:textId="77777777" w:rsidR="00AF157F" w:rsidRPr="00AF157F" w:rsidRDefault="00AF157F" w:rsidP="00AF157F">
      <w:pPr>
        <w:numPr>
          <w:ilvl w:val="2"/>
          <w:numId w:val="2"/>
        </w:numPr>
        <w:ind w:left="1440"/>
        <w:rPr>
          <w:rFonts w:ascii="Helvetica" w:eastAsia="Times New Roman" w:hAnsi="Helvetica" w:cs="Times New Roman"/>
          <w:color w:val="3A3A3A"/>
          <w:sz w:val="27"/>
          <w:szCs w:val="27"/>
          <w:lang w:eastAsia="en-GB"/>
        </w:rPr>
      </w:pPr>
      <w:r w:rsidRPr="00AF157F">
        <w:rPr>
          <w:rFonts w:ascii="Helvetica" w:eastAsia="Times New Roman" w:hAnsi="Helvetica" w:cs="Times New Roman"/>
          <w:color w:val="3A3A3A"/>
          <w:sz w:val="27"/>
          <w:szCs w:val="27"/>
          <w:lang w:eastAsia="en-GB"/>
        </w:rPr>
        <w:t>farther from the Sun than Earth.</w:t>
      </w:r>
    </w:p>
    <w:p w14:paraId="035059D1" w14:textId="77777777" w:rsidR="00AF157F" w:rsidRPr="00AF157F" w:rsidRDefault="00AF157F" w:rsidP="00AF157F">
      <w:pPr>
        <w:numPr>
          <w:ilvl w:val="2"/>
          <w:numId w:val="2"/>
        </w:numPr>
        <w:ind w:left="1440"/>
        <w:rPr>
          <w:rFonts w:ascii="Helvetica" w:eastAsia="Times New Roman" w:hAnsi="Helvetica" w:cs="Times New Roman"/>
          <w:color w:val="3A3A3A"/>
          <w:sz w:val="27"/>
          <w:szCs w:val="27"/>
          <w:lang w:eastAsia="en-GB"/>
        </w:rPr>
      </w:pPr>
      <w:r w:rsidRPr="00AF157F">
        <w:rPr>
          <w:rFonts w:ascii="Helvetica" w:eastAsia="Times New Roman" w:hAnsi="Helvetica" w:cs="Times New Roman"/>
          <w:color w:val="3A3A3A"/>
          <w:sz w:val="27"/>
          <w:szCs w:val="27"/>
          <w:lang w:eastAsia="en-GB"/>
        </w:rPr>
        <w:t>The superior planets always appear full or nearly so.</w:t>
      </w:r>
    </w:p>
    <w:p w14:paraId="3C925DA0" w14:textId="77777777" w:rsidR="00AF157F" w:rsidRPr="00AF157F" w:rsidRDefault="00AF157F" w:rsidP="00AF157F">
      <w:pPr>
        <w:numPr>
          <w:ilvl w:val="0"/>
          <w:numId w:val="2"/>
        </w:numPr>
        <w:rPr>
          <w:rFonts w:ascii="Helvetica" w:eastAsia="Times New Roman" w:hAnsi="Helvetica" w:cs="Times New Roman"/>
          <w:color w:val="3A3A3A"/>
          <w:sz w:val="27"/>
          <w:szCs w:val="27"/>
          <w:lang w:eastAsia="en-GB"/>
        </w:rPr>
      </w:pPr>
      <w:r w:rsidRPr="00AF157F">
        <w:rPr>
          <w:rFonts w:ascii="Helvetica" w:eastAsia="Times New Roman" w:hAnsi="Helvetica" w:cs="Times New Roman"/>
          <w:color w:val="3A3A3A"/>
          <w:sz w:val="27"/>
          <w:szCs w:val="27"/>
          <w:lang w:eastAsia="en-GB"/>
        </w:rPr>
        <w:t>by history:</w:t>
      </w:r>
    </w:p>
    <w:p w14:paraId="561E8D88" w14:textId="77777777" w:rsidR="00AF157F" w:rsidRPr="00AF157F" w:rsidRDefault="00AF157F" w:rsidP="00AF157F">
      <w:pPr>
        <w:numPr>
          <w:ilvl w:val="1"/>
          <w:numId w:val="2"/>
        </w:numPr>
        <w:ind w:left="1080"/>
        <w:rPr>
          <w:rFonts w:ascii="Helvetica" w:eastAsia="Times New Roman" w:hAnsi="Helvetica" w:cs="Times New Roman"/>
          <w:color w:val="3A3A3A"/>
          <w:sz w:val="27"/>
          <w:szCs w:val="27"/>
          <w:lang w:eastAsia="en-GB"/>
        </w:rPr>
      </w:pPr>
      <w:r w:rsidRPr="00AF157F">
        <w:rPr>
          <w:rFonts w:ascii="Helvetica" w:eastAsia="Times New Roman" w:hAnsi="Helvetica" w:cs="Times New Roman"/>
          <w:b/>
          <w:bCs/>
          <w:color w:val="3A3A3A"/>
          <w:sz w:val="27"/>
          <w:szCs w:val="27"/>
          <w:bdr w:val="none" w:sz="0" w:space="0" w:color="auto" w:frame="1"/>
          <w:lang w:eastAsia="en-GB"/>
        </w:rPr>
        <w:t>classical</w:t>
      </w:r>
      <w:r w:rsidRPr="00AF157F">
        <w:rPr>
          <w:rFonts w:ascii="Helvetica" w:eastAsia="Times New Roman" w:hAnsi="Helvetica" w:cs="Times New Roman"/>
          <w:color w:val="3A3A3A"/>
          <w:sz w:val="27"/>
          <w:szCs w:val="27"/>
          <w:lang w:eastAsia="en-GB"/>
        </w:rPr>
        <w:t> planets: Mercury, Venus, Mars, Jupiter, and Saturn.</w:t>
      </w:r>
    </w:p>
    <w:p w14:paraId="6D28730B" w14:textId="77777777" w:rsidR="00AF157F" w:rsidRPr="00AF157F" w:rsidRDefault="00AF157F" w:rsidP="00AF157F">
      <w:pPr>
        <w:numPr>
          <w:ilvl w:val="2"/>
          <w:numId w:val="2"/>
        </w:numPr>
        <w:ind w:left="1440"/>
        <w:rPr>
          <w:rFonts w:ascii="Helvetica" w:eastAsia="Times New Roman" w:hAnsi="Helvetica" w:cs="Times New Roman"/>
          <w:color w:val="3A3A3A"/>
          <w:sz w:val="27"/>
          <w:szCs w:val="27"/>
          <w:lang w:eastAsia="en-GB"/>
        </w:rPr>
      </w:pPr>
      <w:r w:rsidRPr="00AF157F">
        <w:rPr>
          <w:rFonts w:ascii="Helvetica" w:eastAsia="Times New Roman" w:hAnsi="Helvetica" w:cs="Times New Roman"/>
          <w:color w:val="3A3A3A"/>
          <w:sz w:val="27"/>
          <w:szCs w:val="27"/>
          <w:lang w:eastAsia="en-GB"/>
        </w:rPr>
        <w:t xml:space="preserve">known since </w:t>
      </w:r>
      <w:proofErr w:type="spellStart"/>
      <w:r w:rsidRPr="00AF157F">
        <w:rPr>
          <w:rFonts w:ascii="Helvetica" w:eastAsia="Times New Roman" w:hAnsi="Helvetica" w:cs="Times New Roman"/>
          <w:color w:val="3A3A3A"/>
          <w:sz w:val="27"/>
          <w:szCs w:val="27"/>
          <w:lang w:eastAsia="en-GB"/>
        </w:rPr>
        <w:t>prehistorical</w:t>
      </w:r>
      <w:proofErr w:type="spellEnd"/>
      <w:r w:rsidRPr="00AF157F">
        <w:rPr>
          <w:rFonts w:ascii="Helvetica" w:eastAsia="Times New Roman" w:hAnsi="Helvetica" w:cs="Times New Roman"/>
          <w:color w:val="3A3A3A"/>
          <w:sz w:val="27"/>
          <w:szCs w:val="27"/>
          <w:lang w:eastAsia="en-GB"/>
        </w:rPr>
        <w:t xml:space="preserve"> times</w:t>
      </w:r>
    </w:p>
    <w:p w14:paraId="43D268A1" w14:textId="77777777" w:rsidR="00AF157F" w:rsidRPr="00AF157F" w:rsidRDefault="00AF157F" w:rsidP="00AF157F">
      <w:pPr>
        <w:numPr>
          <w:ilvl w:val="2"/>
          <w:numId w:val="2"/>
        </w:numPr>
        <w:ind w:left="1440"/>
        <w:rPr>
          <w:rFonts w:ascii="Helvetica" w:eastAsia="Times New Roman" w:hAnsi="Helvetica" w:cs="Times New Roman"/>
          <w:color w:val="3A3A3A"/>
          <w:sz w:val="27"/>
          <w:szCs w:val="27"/>
          <w:lang w:eastAsia="en-GB"/>
        </w:rPr>
      </w:pPr>
      <w:r w:rsidRPr="00AF157F">
        <w:rPr>
          <w:rFonts w:ascii="Helvetica" w:eastAsia="Times New Roman" w:hAnsi="Helvetica" w:cs="Times New Roman"/>
          <w:color w:val="3A3A3A"/>
          <w:sz w:val="27"/>
          <w:szCs w:val="27"/>
          <w:lang w:eastAsia="en-GB"/>
        </w:rPr>
        <w:t>visible to the unaided eye</w:t>
      </w:r>
    </w:p>
    <w:p w14:paraId="7A04B73C" w14:textId="77777777" w:rsidR="00AF157F" w:rsidRPr="00AF157F" w:rsidRDefault="00AF157F" w:rsidP="00AF157F">
      <w:pPr>
        <w:numPr>
          <w:ilvl w:val="2"/>
          <w:numId w:val="2"/>
        </w:numPr>
        <w:ind w:left="1440"/>
        <w:rPr>
          <w:rFonts w:ascii="Helvetica" w:eastAsia="Times New Roman" w:hAnsi="Helvetica" w:cs="Times New Roman"/>
          <w:color w:val="3A3A3A"/>
          <w:sz w:val="27"/>
          <w:szCs w:val="27"/>
          <w:lang w:eastAsia="en-GB"/>
        </w:rPr>
      </w:pPr>
      <w:r w:rsidRPr="00AF157F">
        <w:rPr>
          <w:rFonts w:ascii="Helvetica" w:eastAsia="Times New Roman" w:hAnsi="Helvetica" w:cs="Times New Roman"/>
          <w:color w:val="3A3A3A"/>
          <w:sz w:val="27"/>
          <w:szCs w:val="27"/>
          <w:lang w:eastAsia="en-GB"/>
        </w:rPr>
        <w:t xml:space="preserve">in ancient times this term also </w:t>
      </w:r>
      <w:proofErr w:type="spellStart"/>
      <w:r w:rsidRPr="00AF157F">
        <w:rPr>
          <w:rFonts w:ascii="Helvetica" w:eastAsia="Times New Roman" w:hAnsi="Helvetica" w:cs="Times New Roman"/>
          <w:color w:val="3A3A3A"/>
          <w:sz w:val="27"/>
          <w:szCs w:val="27"/>
          <w:lang w:eastAsia="en-GB"/>
        </w:rPr>
        <w:t>refered</w:t>
      </w:r>
      <w:proofErr w:type="spellEnd"/>
      <w:r w:rsidRPr="00AF157F">
        <w:rPr>
          <w:rFonts w:ascii="Helvetica" w:eastAsia="Times New Roman" w:hAnsi="Helvetica" w:cs="Times New Roman"/>
          <w:color w:val="3A3A3A"/>
          <w:sz w:val="27"/>
          <w:szCs w:val="27"/>
          <w:lang w:eastAsia="en-GB"/>
        </w:rPr>
        <w:t xml:space="preserve"> to the Sun and the Moon; the order was usually </w:t>
      </w:r>
      <w:proofErr w:type="spellStart"/>
      <w:r w:rsidRPr="00AF157F">
        <w:rPr>
          <w:rFonts w:ascii="Helvetica" w:eastAsia="Times New Roman" w:hAnsi="Helvetica" w:cs="Times New Roman"/>
          <w:color w:val="3A3A3A"/>
          <w:sz w:val="27"/>
          <w:szCs w:val="27"/>
          <w:lang w:eastAsia="en-GB"/>
        </w:rPr>
        <w:t>specificied</w:t>
      </w:r>
      <w:proofErr w:type="spellEnd"/>
      <w:r w:rsidRPr="00AF157F">
        <w:rPr>
          <w:rFonts w:ascii="Helvetica" w:eastAsia="Times New Roman" w:hAnsi="Helvetica" w:cs="Times New Roman"/>
          <w:color w:val="3A3A3A"/>
          <w:sz w:val="27"/>
          <w:szCs w:val="27"/>
          <w:lang w:eastAsia="en-GB"/>
        </w:rPr>
        <w:t xml:space="preserve"> as: Saturn, Jupiter, Mars, Sun, Venus, Mercury and Moon, based on the time for them to go “all the way round” the sphere of the “fixed” stars).</w:t>
      </w:r>
    </w:p>
    <w:p w14:paraId="21F67554" w14:textId="77777777" w:rsidR="00AF157F" w:rsidRPr="00AF157F" w:rsidRDefault="00AF157F" w:rsidP="00AF157F">
      <w:pPr>
        <w:numPr>
          <w:ilvl w:val="1"/>
          <w:numId w:val="2"/>
        </w:numPr>
        <w:ind w:left="1080"/>
        <w:rPr>
          <w:rFonts w:ascii="Helvetica" w:eastAsia="Times New Roman" w:hAnsi="Helvetica" w:cs="Times New Roman"/>
          <w:color w:val="3A3A3A"/>
          <w:sz w:val="27"/>
          <w:szCs w:val="27"/>
          <w:lang w:eastAsia="en-GB"/>
        </w:rPr>
      </w:pPr>
      <w:r w:rsidRPr="00AF157F">
        <w:rPr>
          <w:rFonts w:ascii="Helvetica" w:eastAsia="Times New Roman" w:hAnsi="Helvetica" w:cs="Times New Roman"/>
          <w:b/>
          <w:bCs/>
          <w:color w:val="3A3A3A"/>
          <w:sz w:val="27"/>
          <w:szCs w:val="27"/>
          <w:bdr w:val="none" w:sz="0" w:space="0" w:color="auto" w:frame="1"/>
          <w:lang w:eastAsia="en-GB"/>
        </w:rPr>
        <w:t>modern</w:t>
      </w:r>
      <w:r w:rsidRPr="00AF157F">
        <w:rPr>
          <w:rFonts w:ascii="Helvetica" w:eastAsia="Times New Roman" w:hAnsi="Helvetica" w:cs="Times New Roman"/>
          <w:color w:val="3A3A3A"/>
          <w:sz w:val="27"/>
          <w:szCs w:val="27"/>
          <w:lang w:eastAsia="en-GB"/>
        </w:rPr>
        <w:t> planets: Uranus, Neptune.</w:t>
      </w:r>
    </w:p>
    <w:p w14:paraId="06FFED2A" w14:textId="77777777" w:rsidR="00AF157F" w:rsidRPr="00AF157F" w:rsidRDefault="00AF157F" w:rsidP="00AF157F">
      <w:pPr>
        <w:numPr>
          <w:ilvl w:val="2"/>
          <w:numId w:val="2"/>
        </w:numPr>
        <w:ind w:left="1440"/>
        <w:rPr>
          <w:rFonts w:ascii="Helvetica" w:eastAsia="Times New Roman" w:hAnsi="Helvetica" w:cs="Times New Roman"/>
          <w:color w:val="3A3A3A"/>
          <w:sz w:val="27"/>
          <w:szCs w:val="27"/>
          <w:lang w:eastAsia="en-GB"/>
        </w:rPr>
      </w:pPr>
      <w:r w:rsidRPr="00AF157F">
        <w:rPr>
          <w:rFonts w:ascii="Helvetica" w:eastAsia="Times New Roman" w:hAnsi="Helvetica" w:cs="Times New Roman"/>
          <w:color w:val="3A3A3A"/>
          <w:sz w:val="27"/>
          <w:szCs w:val="27"/>
          <w:lang w:eastAsia="en-GB"/>
        </w:rPr>
        <w:t>discovered in modern times</w:t>
      </w:r>
    </w:p>
    <w:p w14:paraId="233A08FA" w14:textId="77777777" w:rsidR="00AF157F" w:rsidRPr="00AF157F" w:rsidRDefault="00AF157F" w:rsidP="00AF157F">
      <w:pPr>
        <w:numPr>
          <w:ilvl w:val="2"/>
          <w:numId w:val="2"/>
        </w:numPr>
        <w:ind w:left="1440"/>
        <w:rPr>
          <w:rFonts w:ascii="Helvetica" w:eastAsia="Times New Roman" w:hAnsi="Helvetica" w:cs="Times New Roman"/>
          <w:color w:val="3A3A3A"/>
          <w:sz w:val="27"/>
          <w:szCs w:val="27"/>
          <w:lang w:eastAsia="en-GB"/>
        </w:rPr>
      </w:pPr>
      <w:r w:rsidRPr="00AF157F">
        <w:rPr>
          <w:rFonts w:ascii="Helvetica" w:eastAsia="Times New Roman" w:hAnsi="Helvetica" w:cs="Times New Roman"/>
          <w:color w:val="3A3A3A"/>
          <w:sz w:val="27"/>
          <w:szCs w:val="27"/>
          <w:lang w:eastAsia="en-GB"/>
        </w:rPr>
        <w:t>visible only with optical aid</w:t>
      </w:r>
    </w:p>
    <w:p w14:paraId="04771273" w14:textId="77777777" w:rsidR="00AF157F" w:rsidRPr="00AF157F" w:rsidRDefault="00AF157F" w:rsidP="00AF157F">
      <w:pPr>
        <w:numPr>
          <w:ilvl w:val="1"/>
          <w:numId w:val="2"/>
        </w:numPr>
        <w:ind w:left="1080"/>
        <w:rPr>
          <w:rFonts w:ascii="Helvetica" w:eastAsia="Times New Roman" w:hAnsi="Helvetica" w:cs="Times New Roman"/>
          <w:color w:val="3A3A3A"/>
          <w:sz w:val="27"/>
          <w:szCs w:val="27"/>
          <w:lang w:eastAsia="en-GB"/>
        </w:rPr>
      </w:pPr>
      <w:r w:rsidRPr="00AF157F">
        <w:rPr>
          <w:rFonts w:ascii="Helvetica" w:eastAsia="Times New Roman" w:hAnsi="Helvetica" w:cs="Times New Roman"/>
          <w:color w:val="3A3A3A"/>
          <w:sz w:val="27"/>
          <w:szCs w:val="27"/>
          <w:lang w:eastAsia="en-GB"/>
        </w:rPr>
        <w:t>Earth.</w:t>
      </w:r>
    </w:p>
    <w:p w14:paraId="670B7F05" w14:textId="77777777" w:rsidR="00AF157F" w:rsidRPr="00AF157F" w:rsidRDefault="00AF157F" w:rsidP="00AF157F">
      <w:pPr>
        <w:numPr>
          <w:ilvl w:val="1"/>
          <w:numId w:val="2"/>
        </w:numPr>
        <w:ind w:left="1080"/>
        <w:rPr>
          <w:rFonts w:ascii="Helvetica" w:eastAsia="Times New Roman" w:hAnsi="Helvetica" w:cs="Times New Roman"/>
          <w:color w:val="3A3A3A"/>
          <w:sz w:val="27"/>
          <w:szCs w:val="27"/>
          <w:lang w:eastAsia="en-GB"/>
        </w:rPr>
      </w:pPr>
      <w:r w:rsidRPr="00AF157F">
        <w:rPr>
          <w:rFonts w:ascii="Helvetica" w:eastAsia="Times New Roman" w:hAnsi="Helvetica" w:cs="Times New Roman"/>
          <w:color w:val="3A3A3A"/>
          <w:sz w:val="27"/>
          <w:szCs w:val="27"/>
          <w:lang w:eastAsia="en-GB"/>
        </w:rPr>
        <w:t>The IAU decided that “classical” should refer to all eight planets (Mercury thru Neptune, including Earth but not Pluto). This is contrary to historical usage but makes some sense from a 21st century perspective.</w:t>
      </w:r>
    </w:p>
    <w:p w14:paraId="3F14DA54" w14:textId="77777777" w:rsidR="00C837C9" w:rsidRPr="00AF157F" w:rsidRDefault="00AF157F" w:rsidP="00AF157F">
      <w:pPr>
        <w:rPr>
          <w:sz w:val="40"/>
          <w:szCs w:val="40"/>
        </w:rPr>
      </w:pPr>
      <w:r>
        <w:rPr>
          <w:rFonts w:ascii="MS Mincho" w:eastAsia="MS Mincho" w:hAnsi="MS Mincho" w:cs="MS Mincho"/>
          <w:sz w:val="32"/>
          <w:szCs w:val="32"/>
        </w:rPr>
        <w:t>    </w:t>
      </w:r>
    </w:p>
    <w:sectPr w:rsidR="00C837C9" w:rsidRPr="00AF157F" w:rsidSect="00C52A6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D32E6" w14:textId="77777777" w:rsidR="002A3683" w:rsidRDefault="002A3683" w:rsidP="00AF157F">
      <w:r>
        <w:separator/>
      </w:r>
    </w:p>
  </w:endnote>
  <w:endnote w:type="continuationSeparator" w:id="0">
    <w:p w14:paraId="10FE8437" w14:textId="77777777" w:rsidR="002A3683" w:rsidRDefault="002A3683" w:rsidP="00AF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7AC12" w14:textId="77777777" w:rsidR="002A3683" w:rsidRDefault="002A3683" w:rsidP="00AF157F">
      <w:r>
        <w:separator/>
      </w:r>
    </w:p>
  </w:footnote>
  <w:footnote w:type="continuationSeparator" w:id="0">
    <w:p w14:paraId="4E304C1C" w14:textId="77777777" w:rsidR="002A3683" w:rsidRDefault="002A3683" w:rsidP="00AF15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0A6234"/>
    <w:multiLevelType w:val="multilevel"/>
    <w:tmpl w:val="62A23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7F"/>
    <w:rsid w:val="002A3683"/>
    <w:rsid w:val="00AF157F"/>
    <w:rsid w:val="00C52A64"/>
    <w:rsid w:val="00C837C9"/>
    <w:rsid w:val="00FA5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80D8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57F"/>
    <w:pPr>
      <w:tabs>
        <w:tab w:val="center" w:pos="4680"/>
        <w:tab w:val="right" w:pos="9360"/>
      </w:tabs>
    </w:pPr>
  </w:style>
  <w:style w:type="character" w:customStyle="1" w:styleId="HeaderChar">
    <w:name w:val="Header Char"/>
    <w:basedOn w:val="DefaultParagraphFont"/>
    <w:link w:val="Header"/>
    <w:uiPriority w:val="99"/>
    <w:rsid w:val="00AF157F"/>
  </w:style>
  <w:style w:type="paragraph" w:styleId="Footer">
    <w:name w:val="footer"/>
    <w:basedOn w:val="Normal"/>
    <w:link w:val="FooterChar"/>
    <w:uiPriority w:val="99"/>
    <w:unhideWhenUsed/>
    <w:rsid w:val="00AF157F"/>
    <w:pPr>
      <w:tabs>
        <w:tab w:val="center" w:pos="4680"/>
        <w:tab w:val="right" w:pos="9360"/>
      </w:tabs>
    </w:pPr>
  </w:style>
  <w:style w:type="character" w:customStyle="1" w:styleId="FooterChar">
    <w:name w:val="Footer Char"/>
    <w:basedOn w:val="DefaultParagraphFont"/>
    <w:link w:val="Footer"/>
    <w:uiPriority w:val="99"/>
    <w:rsid w:val="00AF157F"/>
  </w:style>
  <w:style w:type="character" w:styleId="Strong">
    <w:name w:val="Strong"/>
    <w:basedOn w:val="DefaultParagraphFont"/>
    <w:uiPriority w:val="22"/>
    <w:qFormat/>
    <w:rsid w:val="00AF1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348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601</Words>
  <Characters>3432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2020-05-18T12:04:00Z</dcterms:created>
  <dcterms:modified xsi:type="dcterms:W3CDTF">2020-05-18T12:17:00Z</dcterms:modified>
</cp:coreProperties>
</file>