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002" w:rsidRPr="00B56378" w:rsidRDefault="001A4D87" w:rsidP="001C2E2A">
      <w:pPr>
        <w:pStyle w:val="IntenseQuote"/>
        <w:rPr>
          <w:sz w:val="18"/>
          <w:szCs w:val="18"/>
        </w:rPr>
      </w:pPr>
      <w:r w:rsidRPr="00B56378">
        <w:rPr>
          <w:sz w:val="18"/>
          <w:szCs w:val="18"/>
        </w:rPr>
        <w:t>NAME: OKAFOR CHUKWUEMELIE VICTOR</w:t>
      </w:r>
    </w:p>
    <w:p w:rsidR="001A4D87" w:rsidRPr="00B56378" w:rsidRDefault="001A4D87" w:rsidP="001C2E2A">
      <w:pPr>
        <w:pStyle w:val="IntenseQuote"/>
        <w:rPr>
          <w:sz w:val="18"/>
          <w:szCs w:val="18"/>
        </w:rPr>
      </w:pPr>
      <w:r w:rsidRPr="00B56378">
        <w:rPr>
          <w:sz w:val="18"/>
          <w:szCs w:val="18"/>
        </w:rPr>
        <w:t>DEPT: MBBS</w:t>
      </w:r>
    </w:p>
    <w:p w:rsidR="001A4D87" w:rsidRPr="00B56378" w:rsidRDefault="001A4D87" w:rsidP="001C2E2A">
      <w:pPr>
        <w:pStyle w:val="IntenseQuote"/>
        <w:rPr>
          <w:sz w:val="18"/>
          <w:szCs w:val="18"/>
        </w:rPr>
      </w:pPr>
      <w:r w:rsidRPr="00B56378">
        <w:rPr>
          <w:sz w:val="18"/>
          <w:szCs w:val="18"/>
        </w:rPr>
        <w:t>MATRIC NUMBER: 18/MHS01/261</w:t>
      </w:r>
    </w:p>
    <w:p w:rsidR="001A4D87" w:rsidRPr="00B56378" w:rsidRDefault="001A4D87" w:rsidP="001C2E2A">
      <w:pPr>
        <w:pStyle w:val="IntenseQuote"/>
        <w:rPr>
          <w:sz w:val="18"/>
          <w:szCs w:val="18"/>
        </w:rPr>
      </w:pPr>
      <w:r w:rsidRPr="00B56378">
        <w:rPr>
          <w:sz w:val="18"/>
          <w:szCs w:val="18"/>
        </w:rPr>
        <w:t>EMBRYOLOGY ASSIGNMENT</w:t>
      </w:r>
    </w:p>
    <w:p w:rsidR="001A4D87" w:rsidRPr="00B56378" w:rsidRDefault="001A4D87">
      <w:pPr>
        <w:rPr>
          <w:sz w:val="18"/>
          <w:szCs w:val="18"/>
        </w:rPr>
      </w:pPr>
    </w:p>
    <w:p w:rsidR="001A4D87" w:rsidRPr="00B56378" w:rsidRDefault="001A4D87">
      <w:pPr>
        <w:rPr>
          <w:b/>
          <w:sz w:val="18"/>
          <w:szCs w:val="18"/>
        </w:rPr>
      </w:pPr>
      <w:r w:rsidRPr="00B56378">
        <w:rPr>
          <w:b/>
          <w:sz w:val="18"/>
          <w:szCs w:val="18"/>
        </w:rPr>
        <w:t>DISCUSS OVULATION</w:t>
      </w:r>
    </w:p>
    <w:p w:rsidR="001A4D87" w:rsidRPr="00B56378" w:rsidRDefault="00DC085C" w:rsidP="004F35DC">
      <w:pPr>
        <w:spacing w:after="0" w:line="360" w:lineRule="auto"/>
        <w:ind w:left="576"/>
        <w:rPr>
          <w:sz w:val="18"/>
          <w:szCs w:val="18"/>
        </w:rPr>
      </w:pPr>
      <w:r w:rsidRPr="00B56378">
        <w:rPr>
          <w:sz w:val="18"/>
          <w:szCs w:val="18"/>
        </w:rPr>
        <w:t>Ovulation is the release of an oocyte from the ovarian follicle.</w:t>
      </w:r>
    </w:p>
    <w:p w:rsidR="00DC085C" w:rsidRPr="00B56378" w:rsidRDefault="00DC085C">
      <w:pPr>
        <w:rPr>
          <w:sz w:val="18"/>
          <w:szCs w:val="18"/>
        </w:rPr>
      </w:pPr>
      <w:r w:rsidRPr="00B56378">
        <w:rPr>
          <w:sz w:val="18"/>
          <w:szCs w:val="18"/>
        </w:rPr>
        <w:t>Few days before ovulation, the secondary follicle grows rapidly to a diameter of about 25mm to become mature vesicular/ mature secondary/graafian follicle. This proce</w:t>
      </w:r>
      <w:r w:rsidR="00F35837" w:rsidRPr="00B56378">
        <w:rPr>
          <w:sz w:val="18"/>
          <w:szCs w:val="18"/>
        </w:rPr>
        <w:t>ss is under the influence of Follicle stimulating Hormone  and Lutenizing Hormone.</w:t>
      </w:r>
    </w:p>
    <w:p w:rsidR="00371E82" w:rsidRPr="00B56378" w:rsidRDefault="00371E82">
      <w:pPr>
        <w:rPr>
          <w:sz w:val="18"/>
          <w:szCs w:val="18"/>
        </w:rPr>
      </w:pPr>
      <w:r w:rsidRPr="00B56378">
        <w:rPr>
          <w:sz w:val="18"/>
          <w:szCs w:val="18"/>
        </w:rPr>
        <w:t>Coincident with the final development of the graafian follicle, there is an increase in LH which causes;</w:t>
      </w:r>
    </w:p>
    <w:p w:rsidR="00371E82" w:rsidRPr="00B56378" w:rsidRDefault="00371E82" w:rsidP="00371E82">
      <w:pPr>
        <w:pStyle w:val="ListParagraph"/>
        <w:numPr>
          <w:ilvl w:val="0"/>
          <w:numId w:val="1"/>
        </w:numPr>
        <w:rPr>
          <w:sz w:val="18"/>
          <w:szCs w:val="18"/>
        </w:rPr>
      </w:pPr>
      <w:r w:rsidRPr="00B56378">
        <w:rPr>
          <w:sz w:val="18"/>
          <w:szCs w:val="18"/>
        </w:rPr>
        <w:t>The primary oocyte to complete meiosis 1</w:t>
      </w:r>
    </w:p>
    <w:p w:rsidR="00371E82" w:rsidRPr="00B56378" w:rsidRDefault="00371E82" w:rsidP="00371E82">
      <w:pPr>
        <w:pStyle w:val="ListParagraph"/>
        <w:numPr>
          <w:ilvl w:val="0"/>
          <w:numId w:val="1"/>
        </w:numPr>
        <w:rPr>
          <w:sz w:val="18"/>
          <w:szCs w:val="18"/>
        </w:rPr>
      </w:pPr>
      <w:r w:rsidRPr="00B56378">
        <w:rPr>
          <w:sz w:val="18"/>
          <w:szCs w:val="18"/>
        </w:rPr>
        <w:t>The follicle to enter preovulatory mature vesicular stage</w:t>
      </w:r>
    </w:p>
    <w:p w:rsidR="00371E82" w:rsidRPr="00B56378" w:rsidRDefault="00371E82" w:rsidP="00371E82">
      <w:pPr>
        <w:spacing w:after="0" w:line="240" w:lineRule="auto"/>
        <w:contextualSpacing/>
        <w:jc w:val="both"/>
        <w:rPr>
          <w:rFonts w:eastAsia="Times New Roman" w:cstheme="minorHAnsi"/>
          <w:sz w:val="18"/>
          <w:szCs w:val="18"/>
        </w:rPr>
      </w:pPr>
    </w:p>
    <w:p w:rsidR="00371E82" w:rsidRPr="00B56378" w:rsidRDefault="00371E82" w:rsidP="00371E82">
      <w:pPr>
        <w:rPr>
          <w:rFonts w:ascii="Times New Roman" w:hAnsi="Times New Roman" w:cs="Times New Roman"/>
          <w:sz w:val="18"/>
          <w:szCs w:val="18"/>
        </w:rPr>
      </w:pPr>
      <w:r w:rsidRPr="00B56378">
        <w:rPr>
          <w:rFonts w:ascii="Times New Roman" w:hAnsi="Times New Roman" w:cs="Times New Roman"/>
          <w:sz w:val="18"/>
          <w:szCs w:val="18"/>
        </w:rPr>
        <w:t>Shortly after that, meiosis 2 is also initiated; coincident to that, the oocyte is arrested in metaphase shortly 3 hours before ovulation. The surface of the ovary begins to bulge locally</w:t>
      </w:r>
      <w:r w:rsidR="00F35837" w:rsidRPr="00B56378">
        <w:rPr>
          <w:rFonts w:ascii="Times New Roman" w:hAnsi="Times New Roman" w:cs="Times New Roman"/>
          <w:sz w:val="18"/>
          <w:szCs w:val="18"/>
        </w:rPr>
        <w:t>, at the apex, stigma begins to appear.</w:t>
      </w:r>
    </w:p>
    <w:p w:rsidR="00F35837" w:rsidRPr="00B56378" w:rsidRDefault="00F35837" w:rsidP="00371E82">
      <w:pPr>
        <w:rPr>
          <w:rFonts w:ascii="Times New Roman" w:hAnsi="Times New Roman" w:cs="Times New Roman"/>
          <w:sz w:val="18"/>
          <w:szCs w:val="18"/>
        </w:rPr>
      </w:pPr>
      <w:r w:rsidRPr="00B56378">
        <w:rPr>
          <w:rFonts w:ascii="Times New Roman" w:hAnsi="Times New Roman" w:cs="Times New Roman"/>
          <w:sz w:val="18"/>
          <w:szCs w:val="18"/>
        </w:rPr>
        <w:t>Due to Lutenizing Hormone surge, 2 events are completed for the oocyte to be released.</w:t>
      </w:r>
    </w:p>
    <w:p w:rsidR="00F35837" w:rsidRPr="00B56378" w:rsidRDefault="00F35837" w:rsidP="00F35837">
      <w:pPr>
        <w:pStyle w:val="ListParagraph"/>
        <w:numPr>
          <w:ilvl w:val="0"/>
          <w:numId w:val="3"/>
        </w:numPr>
        <w:rPr>
          <w:rFonts w:ascii="Times New Roman" w:hAnsi="Times New Roman" w:cs="Times New Roman"/>
          <w:sz w:val="18"/>
          <w:szCs w:val="18"/>
        </w:rPr>
      </w:pPr>
      <w:r w:rsidRPr="00B56378">
        <w:rPr>
          <w:rFonts w:ascii="Times New Roman" w:hAnsi="Times New Roman" w:cs="Times New Roman"/>
          <w:sz w:val="18"/>
          <w:szCs w:val="18"/>
        </w:rPr>
        <w:t>It increases the digestion of collagen surrounding the connective tissue.</w:t>
      </w:r>
    </w:p>
    <w:p w:rsidR="00F35837" w:rsidRPr="00B56378" w:rsidRDefault="00F35837" w:rsidP="00F35837">
      <w:pPr>
        <w:pStyle w:val="ListParagraph"/>
        <w:numPr>
          <w:ilvl w:val="0"/>
          <w:numId w:val="3"/>
        </w:numPr>
        <w:rPr>
          <w:rFonts w:ascii="Times New Roman" w:hAnsi="Times New Roman" w:cs="Times New Roman"/>
          <w:sz w:val="18"/>
          <w:szCs w:val="18"/>
        </w:rPr>
      </w:pPr>
      <w:r w:rsidRPr="00B56378">
        <w:rPr>
          <w:rFonts w:ascii="Times New Roman" w:hAnsi="Times New Roman" w:cs="Times New Roman"/>
          <w:sz w:val="18"/>
          <w:szCs w:val="18"/>
        </w:rPr>
        <w:t>Prostaglandin levels increase causing local muscular contractions in the ovarian wall.</w:t>
      </w:r>
    </w:p>
    <w:p w:rsidR="00F35837" w:rsidRPr="00B56378" w:rsidRDefault="00734E32" w:rsidP="00F35837">
      <w:pPr>
        <w:rPr>
          <w:rFonts w:ascii="Times New Roman" w:hAnsi="Times New Roman" w:cs="Times New Roman"/>
          <w:sz w:val="18"/>
          <w:szCs w:val="18"/>
        </w:rPr>
      </w:pPr>
      <w:r w:rsidRPr="00B56378">
        <w:rPr>
          <w:rFonts w:ascii="Times New Roman" w:hAnsi="Times New Roman" w:cs="Times New Roman"/>
          <w:sz w:val="18"/>
          <w:szCs w:val="18"/>
        </w:rPr>
        <w:t xml:space="preserve">These contractions extrude the oocyte, along with its follicular cells from the region of the cumulus oophorus. This causes ovulation in which the oocyte floats out of the ovary. Some of the cumulus oophorus rearrange themselves around the zona pellucida to form the corona radiate. </w:t>
      </w:r>
    </w:p>
    <w:p w:rsidR="00734E32" w:rsidRPr="00B56378" w:rsidRDefault="00734E32" w:rsidP="00F35837">
      <w:pPr>
        <w:rPr>
          <w:rFonts w:ascii="Times New Roman" w:hAnsi="Times New Roman" w:cs="Times New Roman"/>
          <w:sz w:val="18"/>
          <w:szCs w:val="18"/>
        </w:rPr>
      </w:pPr>
      <w:r w:rsidRPr="00B56378">
        <w:rPr>
          <w:rFonts w:ascii="Times New Roman" w:hAnsi="Times New Roman" w:cs="Times New Roman"/>
          <w:sz w:val="18"/>
          <w:szCs w:val="18"/>
        </w:rPr>
        <w:t>Ovulation usually follows the Lutenizing hormone peak by 12 to 24 hours.</w:t>
      </w:r>
    </w:p>
    <w:p w:rsidR="00734E32" w:rsidRPr="00B56378" w:rsidRDefault="00734E32" w:rsidP="00F35837">
      <w:pPr>
        <w:rPr>
          <w:rFonts w:ascii="Times New Roman" w:hAnsi="Times New Roman" w:cs="Times New Roman"/>
          <w:b/>
          <w:sz w:val="18"/>
          <w:szCs w:val="18"/>
        </w:rPr>
      </w:pPr>
      <w:r w:rsidRPr="00B56378">
        <w:rPr>
          <w:rFonts w:ascii="Times New Roman" w:hAnsi="Times New Roman" w:cs="Times New Roman"/>
          <w:b/>
          <w:sz w:val="18"/>
          <w:szCs w:val="18"/>
        </w:rPr>
        <w:t>CLINICAL CORRELATES</w:t>
      </w:r>
    </w:p>
    <w:p w:rsidR="00734E32" w:rsidRPr="00B56378" w:rsidRDefault="00734E32" w:rsidP="00F35837">
      <w:pPr>
        <w:rPr>
          <w:rFonts w:ascii="Times New Roman" w:hAnsi="Times New Roman" w:cs="Times New Roman"/>
          <w:sz w:val="18"/>
          <w:szCs w:val="18"/>
        </w:rPr>
      </w:pPr>
      <w:r w:rsidRPr="00B56378">
        <w:rPr>
          <w:rFonts w:ascii="Times New Roman" w:hAnsi="Times New Roman" w:cs="Times New Roman"/>
          <w:sz w:val="18"/>
          <w:szCs w:val="18"/>
        </w:rPr>
        <w:t>During ovulation, some women experience an abnominal pain called Mittelsc</w:t>
      </w:r>
      <w:r w:rsidR="007E6074" w:rsidRPr="00B56378">
        <w:rPr>
          <w:rFonts w:ascii="Times New Roman" w:hAnsi="Times New Roman" w:cs="Times New Roman"/>
          <w:sz w:val="18"/>
          <w:szCs w:val="18"/>
        </w:rPr>
        <w:t>h</w:t>
      </w:r>
      <w:r w:rsidRPr="00B56378">
        <w:rPr>
          <w:rFonts w:ascii="Times New Roman" w:hAnsi="Times New Roman" w:cs="Times New Roman"/>
          <w:sz w:val="18"/>
          <w:szCs w:val="18"/>
        </w:rPr>
        <w:t>mer or middle pain due to its occurrence in the middle of the menstrual cycle. In this case, ovulation causes</w:t>
      </w:r>
      <w:r w:rsidR="007E6074" w:rsidRPr="00B56378">
        <w:rPr>
          <w:rFonts w:ascii="Times New Roman" w:hAnsi="Times New Roman" w:cs="Times New Roman"/>
          <w:sz w:val="18"/>
          <w:szCs w:val="18"/>
        </w:rPr>
        <w:t xml:space="preserve"> slight bleeding into the peritoneal cavity, which causes constant pain in the lower abdomen.</w:t>
      </w:r>
    </w:p>
    <w:p w:rsidR="007E6074" w:rsidRPr="00B56378" w:rsidRDefault="007E6074" w:rsidP="00F35837">
      <w:pPr>
        <w:rPr>
          <w:rFonts w:ascii="Times New Roman" w:hAnsi="Times New Roman" w:cs="Times New Roman"/>
          <w:b/>
          <w:sz w:val="18"/>
          <w:szCs w:val="18"/>
        </w:rPr>
      </w:pPr>
      <w:r w:rsidRPr="00B56378">
        <w:rPr>
          <w:rFonts w:ascii="Times New Roman" w:hAnsi="Times New Roman" w:cs="Times New Roman"/>
          <w:b/>
          <w:sz w:val="18"/>
          <w:szCs w:val="18"/>
        </w:rPr>
        <w:t>Symptoms of ovulation</w:t>
      </w:r>
    </w:p>
    <w:p w:rsidR="007E6074" w:rsidRPr="00B56378" w:rsidRDefault="007E6074" w:rsidP="007E6074">
      <w:pPr>
        <w:pStyle w:val="ListParagraph"/>
        <w:numPr>
          <w:ilvl w:val="0"/>
          <w:numId w:val="4"/>
        </w:numPr>
        <w:rPr>
          <w:rFonts w:ascii="Times New Roman" w:hAnsi="Times New Roman" w:cs="Times New Roman"/>
          <w:sz w:val="18"/>
          <w:szCs w:val="18"/>
        </w:rPr>
      </w:pPr>
      <w:r w:rsidRPr="00B56378">
        <w:rPr>
          <w:rFonts w:ascii="Times New Roman" w:hAnsi="Times New Roman" w:cs="Times New Roman"/>
          <w:sz w:val="18"/>
          <w:szCs w:val="18"/>
        </w:rPr>
        <w:t>Mittelschmerz</w:t>
      </w:r>
    </w:p>
    <w:p w:rsidR="007E6074" w:rsidRPr="00B56378" w:rsidRDefault="007E6074" w:rsidP="007E6074">
      <w:pPr>
        <w:pStyle w:val="ListParagraph"/>
        <w:numPr>
          <w:ilvl w:val="0"/>
          <w:numId w:val="4"/>
        </w:numPr>
        <w:rPr>
          <w:rFonts w:ascii="Times New Roman" w:hAnsi="Times New Roman" w:cs="Times New Roman"/>
          <w:sz w:val="18"/>
          <w:szCs w:val="18"/>
        </w:rPr>
      </w:pPr>
      <w:r w:rsidRPr="00B56378">
        <w:rPr>
          <w:rFonts w:ascii="Times New Roman" w:hAnsi="Times New Roman" w:cs="Times New Roman"/>
          <w:sz w:val="18"/>
          <w:szCs w:val="18"/>
        </w:rPr>
        <w:t>Slight drop in the basal body temperature.</w:t>
      </w:r>
    </w:p>
    <w:p w:rsidR="007E6074" w:rsidRPr="00B56378" w:rsidRDefault="007E6074" w:rsidP="007E6074">
      <w:pPr>
        <w:rPr>
          <w:rFonts w:ascii="Times New Roman" w:hAnsi="Times New Roman" w:cs="Times New Roman"/>
          <w:sz w:val="18"/>
          <w:szCs w:val="18"/>
        </w:rPr>
      </w:pPr>
      <w:r w:rsidRPr="00B56378">
        <w:rPr>
          <w:rFonts w:ascii="Times New Roman" w:hAnsi="Times New Roman" w:cs="Times New Roman"/>
          <w:sz w:val="18"/>
          <w:szCs w:val="18"/>
        </w:rPr>
        <w:t>Anovulation is a situation whereby women fail to ovulate. An agent used to stimulate gonadotropin release should be employed. These drugs often cause multiple ovulation; the risk of multiple pregnancies is 10 times higher in these women.</w:t>
      </w:r>
    </w:p>
    <w:p w:rsidR="007E6074" w:rsidRPr="00B56378" w:rsidRDefault="001A353D" w:rsidP="007E6074">
      <w:pPr>
        <w:rPr>
          <w:rFonts w:ascii="Times New Roman" w:hAnsi="Times New Roman" w:cs="Times New Roman"/>
          <w:b/>
          <w:sz w:val="18"/>
          <w:szCs w:val="18"/>
        </w:rPr>
      </w:pPr>
      <w:r w:rsidRPr="00B56378">
        <w:rPr>
          <w:rFonts w:ascii="Times New Roman" w:hAnsi="Times New Roman" w:cs="Times New Roman"/>
          <w:b/>
          <w:sz w:val="18"/>
          <w:szCs w:val="18"/>
        </w:rPr>
        <w:t>DIFFERENTIATE BETWEEN MEIOSIS 1 AND MEIOSIS 2</w:t>
      </w:r>
    </w:p>
    <w:p w:rsidR="001A353D" w:rsidRPr="00B56378" w:rsidRDefault="001A353D" w:rsidP="00EF0686">
      <w:pPr>
        <w:pStyle w:val="ListParagraph"/>
        <w:numPr>
          <w:ilvl w:val="0"/>
          <w:numId w:val="5"/>
        </w:numPr>
        <w:rPr>
          <w:rFonts w:ascii="Times New Roman" w:hAnsi="Times New Roman" w:cs="Times New Roman"/>
          <w:sz w:val="18"/>
          <w:szCs w:val="18"/>
        </w:rPr>
      </w:pPr>
      <w:r w:rsidRPr="00B56378">
        <w:rPr>
          <w:rFonts w:ascii="Times New Roman" w:hAnsi="Times New Roman" w:cs="Times New Roman"/>
          <w:sz w:val="18"/>
          <w:szCs w:val="18"/>
        </w:rPr>
        <w:t>Meiosis 1 is a heterotypic division WHILE Meiosis 2 is a homotypic division.</w:t>
      </w:r>
    </w:p>
    <w:p w:rsidR="001A353D" w:rsidRPr="00B56378" w:rsidRDefault="001A353D" w:rsidP="00EF0686">
      <w:pPr>
        <w:pStyle w:val="ListParagraph"/>
        <w:numPr>
          <w:ilvl w:val="0"/>
          <w:numId w:val="5"/>
        </w:numPr>
        <w:rPr>
          <w:rFonts w:ascii="Times New Roman" w:hAnsi="Times New Roman" w:cs="Times New Roman"/>
          <w:sz w:val="18"/>
          <w:szCs w:val="18"/>
        </w:rPr>
      </w:pPr>
      <w:r w:rsidRPr="00B56378">
        <w:rPr>
          <w:rFonts w:ascii="Times New Roman" w:hAnsi="Times New Roman" w:cs="Times New Roman"/>
          <w:sz w:val="18"/>
          <w:szCs w:val="18"/>
        </w:rPr>
        <w:lastRenderedPageBreak/>
        <w:t>Meiosis 1 reduces the chromosome number in the daughter cell while meiosis 2 equalizes the number of both parent and daughter cell.</w:t>
      </w:r>
    </w:p>
    <w:p w:rsidR="00EF0686" w:rsidRPr="00B56378" w:rsidRDefault="00EF0686" w:rsidP="00EF0686">
      <w:pPr>
        <w:pStyle w:val="ListParagraph"/>
        <w:numPr>
          <w:ilvl w:val="0"/>
          <w:numId w:val="5"/>
        </w:numPr>
        <w:rPr>
          <w:rFonts w:ascii="Times New Roman" w:hAnsi="Times New Roman" w:cs="Times New Roman"/>
          <w:sz w:val="18"/>
          <w:szCs w:val="18"/>
        </w:rPr>
      </w:pPr>
      <w:r w:rsidRPr="00B56378">
        <w:rPr>
          <w:rFonts w:ascii="Times New Roman" w:hAnsi="Times New Roman" w:cs="Times New Roman"/>
          <w:sz w:val="18"/>
          <w:szCs w:val="18"/>
        </w:rPr>
        <w:t>Homologous chromosomes are present at the beginning of meiosis 1 WHILE Individual, bivalent chromosomes are present at the beginning of meiosis 2</w:t>
      </w:r>
    </w:p>
    <w:p w:rsidR="00EF0686" w:rsidRPr="00B56378" w:rsidRDefault="00EF0686" w:rsidP="00EF0686">
      <w:pPr>
        <w:pStyle w:val="ListParagraph"/>
        <w:numPr>
          <w:ilvl w:val="0"/>
          <w:numId w:val="5"/>
        </w:numPr>
        <w:rPr>
          <w:rFonts w:ascii="Times New Roman" w:hAnsi="Times New Roman" w:cs="Times New Roman"/>
          <w:sz w:val="18"/>
          <w:szCs w:val="18"/>
        </w:rPr>
      </w:pPr>
      <w:r w:rsidRPr="00B56378">
        <w:rPr>
          <w:rFonts w:ascii="Times New Roman" w:hAnsi="Times New Roman" w:cs="Times New Roman"/>
          <w:sz w:val="18"/>
          <w:szCs w:val="18"/>
        </w:rPr>
        <w:t>The stages of meiosis 1 include: prophase 1, metaphase 1, anaphase 1, telophase 1 WHILE the stages of meiosis 2 include: prophase 2, metaphase 2, anaphase 2, telophase 2</w:t>
      </w:r>
    </w:p>
    <w:p w:rsidR="007A732A" w:rsidRPr="00B56378" w:rsidRDefault="007A732A" w:rsidP="00EF0686">
      <w:pPr>
        <w:pStyle w:val="ListParagraph"/>
        <w:numPr>
          <w:ilvl w:val="0"/>
          <w:numId w:val="5"/>
        </w:numPr>
        <w:rPr>
          <w:rFonts w:ascii="Times New Roman" w:hAnsi="Times New Roman" w:cs="Times New Roman"/>
          <w:sz w:val="18"/>
          <w:szCs w:val="18"/>
        </w:rPr>
      </w:pPr>
      <w:r w:rsidRPr="00B56378">
        <w:rPr>
          <w:rFonts w:ascii="Times New Roman" w:hAnsi="Times New Roman" w:cs="Times New Roman"/>
          <w:sz w:val="18"/>
          <w:szCs w:val="18"/>
        </w:rPr>
        <w:t>Meiosis 1 is preceeded by interphase WHILE no interphase takes place in meiosis 2</w:t>
      </w:r>
    </w:p>
    <w:p w:rsidR="007A732A" w:rsidRPr="00B56378" w:rsidRDefault="007A732A" w:rsidP="00EF0686">
      <w:pPr>
        <w:pStyle w:val="ListParagraph"/>
        <w:numPr>
          <w:ilvl w:val="0"/>
          <w:numId w:val="5"/>
        </w:numPr>
        <w:rPr>
          <w:rFonts w:ascii="Times New Roman" w:hAnsi="Times New Roman" w:cs="Times New Roman"/>
          <w:sz w:val="18"/>
          <w:szCs w:val="18"/>
        </w:rPr>
      </w:pPr>
      <w:r w:rsidRPr="00B56378">
        <w:rPr>
          <w:rFonts w:ascii="Times New Roman" w:hAnsi="Times New Roman" w:cs="Times New Roman"/>
          <w:sz w:val="18"/>
          <w:szCs w:val="18"/>
        </w:rPr>
        <w:t>Meiosis 1 is a complex division and takes more time WHILE meiosis 2 is comparativelyless simple and takes less time.</w:t>
      </w:r>
    </w:p>
    <w:p w:rsidR="007A732A" w:rsidRPr="00B56378" w:rsidRDefault="007A732A" w:rsidP="007A732A">
      <w:pPr>
        <w:rPr>
          <w:rFonts w:ascii="Times New Roman" w:hAnsi="Times New Roman" w:cs="Times New Roman"/>
          <w:b/>
          <w:sz w:val="18"/>
          <w:szCs w:val="18"/>
        </w:rPr>
      </w:pPr>
    </w:p>
    <w:p w:rsidR="00900379" w:rsidRPr="00B56378" w:rsidRDefault="00900379" w:rsidP="007A732A">
      <w:pPr>
        <w:rPr>
          <w:rFonts w:ascii="Times New Roman" w:hAnsi="Times New Roman" w:cs="Times New Roman"/>
          <w:b/>
          <w:sz w:val="18"/>
          <w:szCs w:val="18"/>
        </w:rPr>
      </w:pPr>
      <w:r w:rsidRPr="00B56378">
        <w:rPr>
          <w:rFonts w:ascii="Times New Roman" w:hAnsi="Times New Roman" w:cs="Times New Roman"/>
          <w:b/>
          <w:sz w:val="18"/>
          <w:szCs w:val="18"/>
        </w:rPr>
        <w:t>DISCUSS THE STAGES INVOLVED IN FERTILIZATION</w:t>
      </w:r>
    </w:p>
    <w:p w:rsidR="00900379" w:rsidRPr="00B56378" w:rsidRDefault="00900379" w:rsidP="007A732A">
      <w:pPr>
        <w:rPr>
          <w:rFonts w:ascii="Times New Roman" w:hAnsi="Times New Roman" w:cs="Times New Roman"/>
          <w:sz w:val="18"/>
          <w:szCs w:val="18"/>
        </w:rPr>
      </w:pPr>
      <w:r w:rsidRPr="00B56378">
        <w:rPr>
          <w:rFonts w:ascii="Times New Roman" w:hAnsi="Times New Roman" w:cs="Times New Roman"/>
          <w:sz w:val="18"/>
          <w:szCs w:val="18"/>
        </w:rPr>
        <w:t>Fertilization is the union of the sperm and the oocyte. Fertilization site is at the ampulla of the uterine tube and takes approximately 24 hours.</w:t>
      </w:r>
    </w:p>
    <w:p w:rsidR="00900379" w:rsidRPr="00B56378" w:rsidRDefault="00900379" w:rsidP="007A732A">
      <w:pPr>
        <w:rPr>
          <w:rFonts w:ascii="Times New Roman" w:hAnsi="Times New Roman" w:cs="Times New Roman"/>
          <w:sz w:val="18"/>
          <w:szCs w:val="18"/>
          <w:u w:val="single"/>
        </w:rPr>
      </w:pPr>
      <w:r w:rsidRPr="00B56378">
        <w:rPr>
          <w:rFonts w:ascii="Times New Roman" w:hAnsi="Times New Roman" w:cs="Times New Roman"/>
          <w:sz w:val="18"/>
          <w:szCs w:val="18"/>
          <w:u w:val="single"/>
        </w:rPr>
        <w:t>Stages of fertilization</w:t>
      </w:r>
    </w:p>
    <w:p w:rsidR="00900379" w:rsidRPr="00B56378" w:rsidRDefault="00900379" w:rsidP="001C2E2A">
      <w:pPr>
        <w:pStyle w:val="ListParagraph"/>
        <w:numPr>
          <w:ilvl w:val="0"/>
          <w:numId w:val="6"/>
        </w:numPr>
        <w:rPr>
          <w:rFonts w:ascii="Times New Roman" w:hAnsi="Times New Roman" w:cs="Times New Roman"/>
          <w:sz w:val="18"/>
          <w:szCs w:val="18"/>
        </w:rPr>
      </w:pPr>
      <w:r w:rsidRPr="00B56378">
        <w:rPr>
          <w:rFonts w:ascii="Times New Roman" w:hAnsi="Times New Roman" w:cs="Times New Roman"/>
          <w:sz w:val="18"/>
          <w:szCs w:val="18"/>
        </w:rPr>
        <w:t>Passage of sperm through the corona radiata</w:t>
      </w:r>
    </w:p>
    <w:p w:rsidR="00900379" w:rsidRPr="00B56378" w:rsidRDefault="00900379" w:rsidP="007A732A">
      <w:pPr>
        <w:rPr>
          <w:rFonts w:ascii="Times New Roman" w:hAnsi="Times New Roman" w:cs="Times New Roman"/>
          <w:sz w:val="18"/>
          <w:szCs w:val="18"/>
        </w:rPr>
      </w:pPr>
      <w:r w:rsidRPr="00B56378">
        <w:rPr>
          <w:rFonts w:ascii="Times New Roman" w:hAnsi="Times New Roman" w:cs="Times New Roman"/>
          <w:sz w:val="18"/>
          <w:szCs w:val="18"/>
        </w:rPr>
        <w:t>Sperm must be capacitated in order to pass through the corona radiate</w:t>
      </w:r>
    </w:p>
    <w:p w:rsidR="00900379" w:rsidRPr="00B56378" w:rsidRDefault="00717175" w:rsidP="001C2E2A">
      <w:pPr>
        <w:pStyle w:val="ListParagraph"/>
        <w:numPr>
          <w:ilvl w:val="0"/>
          <w:numId w:val="6"/>
        </w:numPr>
        <w:rPr>
          <w:rFonts w:ascii="Times New Roman" w:hAnsi="Times New Roman" w:cs="Times New Roman"/>
          <w:sz w:val="18"/>
          <w:szCs w:val="18"/>
        </w:rPr>
      </w:pPr>
      <w:r w:rsidRPr="00B56378">
        <w:rPr>
          <w:rFonts w:ascii="Times New Roman" w:hAnsi="Times New Roman" w:cs="Times New Roman"/>
          <w:sz w:val="18"/>
          <w:szCs w:val="18"/>
        </w:rPr>
        <w:t>Penetration of the zona peellucida</w:t>
      </w:r>
      <w:bookmarkStart w:id="0" w:name="_GoBack"/>
      <w:bookmarkEnd w:id="0"/>
    </w:p>
    <w:p w:rsidR="00717175" w:rsidRPr="00B56378" w:rsidRDefault="00717175" w:rsidP="007A732A">
      <w:pPr>
        <w:rPr>
          <w:rFonts w:ascii="Times New Roman" w:hAnsi="Times New Roman" w:cs="Times New Roman"/>
          <w:sz w:val="18"/>
          <w:szCs w:val="18"/>
        </w:rPr>
      </w:pPr>
      <w:r w:rsidRPr="00B56378">
        <w:rPr>
          <w:rFonts w:ascii="Times New Roman" w:hAnsi="Times New Roman" w:cs="Times New Roman"/>
          <w:sz w:val="18"/>
          <w:szCs w:val="18"/>
        </w:rPr>
        <w:t>Lysosomal enzymes are released from the cortical granules of the oocyte. As this occurs, release of acrosin allows the sperm to penetrate. The lysosomal enzyme tends to increase sperm penetration and inactivate binding sites on the zona pellucida.</w:t>
      </w:r>
    </w:p>
    <w:p w:rsidR="00717175" w:rsidRPr="00B56378" w:rsidRDefault="00717175" w:rsidP="004F35DC">
      <w:pPr>
        <w:pStyle w:val="ListParagraph"/>
        <w:numPr>
          <w:ilvl w:val="0"/>
          <w:numId w:val="6"/>
        </w:numPr>
        <w:rPr>
          <w:rFonts w:ascii="Times New Roman" w:hAnsi="Times New Roman" w:cs="Times New Roman"/>
          <w:sz w:val="18"/>
          <w:szCs w:val="18"/>
        </w:rPr>
      </w:pPr>
      <w:r w:rsidRPr="00B56378">
        <w:rPr>
          <w:rFonts w:ascii="Times New Roman" w:hAnsi="Times New Roman" w:cs="Times New Roman"/>
          <w:sz w:val="18"/>
          <w:szCs w:val="18"/>
        </w:rPr>
        <w:t>Fusion of plasma membrane of sperm and oocyte</w:t>
      </w:r>
    </w:p>
    <w:p w:rsidR="00717175" w:rsidRPr="00B56378" w:rsidRDefault="00717175" w:rsidP="007A732A">
      <w:pPr>
        <w:rPr>
          <w:rFonts w:ascii="Times New Roman" w:hAnsi="Times New Roman" w:cs="Times New Roman"/>
          <w:sz w:val="18"/>
          <w:szCs w:val="18"/>
        </w:rPr>
      </w:pPr>
      <w:r w:rsidRPr="00B56378">
        <w:rPr>
          <w:rFonts w:ascii="Times New Roman" w:hAnsi="Times New Roman" w:cs="Times New Roman"/>
          <w:sz w:val="18"/>
          <w:szCs w:val="18"/>
        </w:rPr>
        <w:t>The plasma membrane of sperm and oocyte fuse and breakdown at the area of fusion. The head and tail of sperm enters the cytoplasm but leaves its plasma membrane behind.</w:t>
      </w:r>
    </w:p>
    <w:p w:rsidR="00717175" w:rsidRPr="00B56378" w:rsidRDefault="00717175" w:rsidP="004F35DC">
      <w:pPr>
        <w:pStyle w:val="ListParagraph"/>
        <w:numPr>
          <w:ilvl w:val="0"/>
          <w:numId w:val="6"/>
        </w:numPr>
        <w:rPr>
          <w:rFonts w:ascii="Times New Roman" w:hAnsi="Times New Roman" w:cs="Times New Roman"/>
          <w:sz w:val="18"/>
          <w:szCs w:val="18"/>
        </w:rPr>
      </w:pPr>
      <w:r w:rsidRPr="00B56378">
        <w:rPr>
          <w:rFonts w:ascii="Times New Roman" w:hAnsi="Times New Roman" w:cs="Times New Roman"/>
          <w:sz w:val="18"/>
          <w:szCs w:val="18"/>
        </w:rPr>
        <w:t>Completion of 2</w:t>
      </w:r>
      <w:r w:rsidRPr="00B56378">
        <w:rPr>
          <w:rFonts w:ascii="Times New Roman" w:hAnsi="Times New Roman" w:cs="Times New Roman"/>
          <w:sz w:val="18"/>
          <w:szCs w:val="18"/>
          <w:vertAlign w:val="superscript"/>
        </w:rPr>
        <w:t>nd</w:t>
      </w:r>
      <w:r w:rsidRPr="00B56378">
        <w:rPr>
          <w:rFonts w:ascii="Times New Roman" w:hAnsi="Times New Roman" w:cs="Times New Roman"/>
          <w:sz w:val="18"/>
          <w:szCs w:val="18"/>
        </w:rPr>
        <w:t xml:space="preserve"> meiotic division and formation of female pronucleus</w:t>
      </w:r>
    </w:p>
    <w:p w:rsidR="00717175" w:rsidRPr="00B56378" w:rsidRDefault="00717175" w:rsidP="007A732A">
      <w:pPr>
        <w:rPr>
          <w:rFonts w:ascii="Times New Roman" w:hAnsi="Times New Roman" w:cs="Times New Roman"/>
          <w:sz w:val="18"/>
          <w:szCs w:val="18"/>
        </w:rPr>
      </w:pPr>
      <w:r w:rsidRPr="00B56378">
        <w:rPr>
          <w:rFonts w:ascii="Times New Roman" w:hAnsi="Times New Roman" w:cs="Times New Roman"/>
          <w:sz w:val="18"/>
          <w:szCs w:val="18"/>
        </w:rPr>
        <w:t>Penetration of oocyte causes completion of 2</w:t>
      </w:r>
      <w:r w:rsidRPr="00B56378">
        <w:rPr>
          <w:rFonts w:ascii="Times New Roman" w:hAnsi="Times New Roman" w:cs="Times New Roman"/>
          <w:sz w:val="18"/>
          <w:szCs w:val="18"/>
          <w:vertAlign w:val="superscript"/>
        </w:rPr>
        <w:t>nd</w:t>
      </w:r>
      <w:r w:rsidRPr="00B56378">
        <w:rPr>
          <w:rFonts w:ascii="Times New Roman" w:hAnsi="Times New Roman" w:cs="Times New Roman"/>
          <w:sz w:val="18"/>
          <w:szCs w:val="18"/>
        </w:rPr>
        <w:t xml:space="preserve"> meiotic division, forming mature oocyte and 2</w:t>
      </w:r>
      <w:r w:rsidRPr="00B56378">
        <w:rPr>
          <w:rFonts w:ascii="Times New Roman" w:hAnsi="Times New Roman" w:cs="Times New Roman"/>
          <w:sz w:val="18"/>
          <w:szCs w:val="18"/>
          <w:vertAlign w:val="superscript"/>
        </w:rPr>
        <w:t>nd</w:t>
      </w:r>
      <w:r w:rsidRPr="00B56378">
        <w:rPr>
          <w:rFonts w:ascii="Times New Roman" w:hAnsi="Times New Roman" w:cs="Times New Roman"/>
          <w:sz w:val="18"/>
          <w:szCs w:val="18"/>
        </w:rPr>
        <w:t xml:space="preserve"> polar body. The nucleus turns into the female pronucleus.</w:t>
      </w:r>
    </w:p>
    <w:p w:rsidR="00717175" w:rsidRPr="00B56378" w:rsidRDefault="00717175" w:rsidP="004F35DC">
      <w:pPr>
        <w:pStyle w:val="ListParagraph"/>
        <w:numPr>
          <w:ilvl w:val="0"/>
          <w:numId w:val="6"/>
        </w:numPr>
        <w:rPr>
          <w:rFonts w:ascii="Times New Roman" w:hAnsi="Times New Roman" w:cs="Times New Roman"/>
          <w:sz w:val="18"/>
          <w:szCs w:val="18"/>
        </w:rPr>
      </w:pPr>
      <w:r w:rsidRPr="00B56378">
        <w:rPr>
          <w:rFonts w:ascii="Times New Roman" w:hAnsi="Times New Roman" w:cs="Times New Roman"/>
          <w:sz w:val="18"/>
          <w:szCs w:val="18"/>
        </w:rPr>
        <w:t>Formation of male pronucleus</w:t>
      </w:r>
    </w:p>
    <w:p w:rsidR="00717175" w:rsidRPr="00B56378" w:rsidRDefault="00717175" w:rsidP="007A732A">
      <w:pPr>
        <w:rPr>
          <w:rFonts w:ascii="Times New Roman" w:hAnsi="Times New Roman" w:cs="Times New Roman"/>
          <w:sz w:val="18"/>
          <w:szCs w:val="18"/>
        </w:rPr>
      </w:pPr>
      <w:r w:rsidRPr="00B56378">
        <w:rPr>
          <w:rFonts w:ascii="Times New Roman" w:hAnsi="Times New Roman" w:cs="Times New Roman"/>
          <w:sz w:val="18"/>
          <w:szCs w:val="18"/>
        </w:rPr>
        <w:t>This occurs within the cytoplasm of the oocyte; the tail degenerates</w:t>
      </w:r>
    </w:p>
    <w:p w:rsidR="00717175" w:rsidRPr="00B56378" w:rsidRDefault="00717175" w:rsidP="004F35DC">
      <w:pPr>
        <w:pStyle w:val="ListParagraph"/>
        <w:numPr>
          <w:ilvl w:val="0"/>
          <w:numId w:val="6"/>
        </w:numPr>
        <w:rPr>
          <w:rFonts w:ascii="Times New Roman" w:hAnsi="Times New Roman" w:cs="Times New Roman"/>
          <w:sz w:val="18"/>
          <w:szCs w:val="18"/>
        </w:rPr>
      </w:pPr>
      <w:r w:rsidRPr="00B56378">
        <w:rPr>
          <w:rFonts w:ascii="Times New Roman" w:hAnsi="Times New Roman" w:cs="Times New Roman"/>
          <w:sz w:val="18"/>
          <w:szCs w:val="18"/>
        </w:rPr>
        <w:t>Fusion of the 2 pronuclei into a single diploid chromosome; the ootid becomes zygote</w:t>
      </w:r>
    </w:p>
    <w:p w:rsidR="00717175" w:rsidRPr="00B56378" w:rsidRDefault="00717175" w:rsidP="007A732A">
      <w:pPr>
        <w:rPr>
          <w:rFonts w:ascii="Times New Roman" w:hAnsi="Times New Roman" w:cs="Times New Roman"/>
          <w:sz w:val="18"/>
          <w:szCs w:val="18"/>
        </w:rPr>
      </w:pPr>
      <w:r w:rsidRPr="00B56378">
        <w:rPr>
          <w:rFonts w:ascii="Times New Roman" w:hAnsi="Times New Roman" w:cs="Times New Roman"/>
          <w:sz w:val="18"/>
          <w:szCs w:val="18"/>
        </w:rPr>
        <w:t>They form a cleavage spindle in preparation of cleavage of the zygote.</w:t>
      </w:r>
    </w:p>
    <w:p w:rsidR="00717175" w:rsidRPr="00B56378" w:rsidRDefault="00673010" w:rsidP="007A732A">
      <w:pPr>
        <w:rPr>
          <w:rFonts w:ascii="Times New Roman" w:hAnsi="Times New Roman" w:cs="Times New Roman"/>
          <w:sz w:val="18"/>
          <w:szCs w:val="18"/>
        </w:rPr>
      </w:pPr>
      <w:r w:rsidRPr="00B56378">
        <w:rPr>
          <w:rFonts w:ascii="Times New Roman" w:hAnsi="Times New Roman" w:cs="Times New Roman"/>
          <w:sz w:val="18"/>
          <w:szCs w:val="18"/>
        </w:rPr>
        <w:t>DIFFERENTIATE BETWEEN MONOZYGOTIC TWINS AND DIZYGOTIC TWINS</w:t>
      </w:r>
    </w:p>
    <w:p w:rsidR="00673010" w:rsidRPr="00B56378" w:rsidRDefault="00673010" w:rsidP="007A732A">
      <w:pPr>
        <w:rPr>
          <w:rFonts w:ascii="Times New Roman" w:hAnsi="Times New Roman" w:cs="Times New Roman"/>
          <w:sz w:val="18"/>
          <w:szCs w:val="18"/>
        </w:rPr>
      </w:pPr>
      <w:r w:rsidRPr="00B56378">
        <w:rPr>
          <w:rFonts w:ascii="Times New Roman" w:hAnsi="Times New Roman" w:cs="Times New Roman"/>
          <w:sz w:val="18"/>
          <w:szCs w:val="18"/>
        </w:rPr>
        <w:t>Monozygotic twins form from a single zygote WHILE Dizygotic twins form from 2 zygotes.</w:t>
      </w:r>
    </w:p>
    <w:p w:rsidR="00673010" w:rsidRPr="00B56378" w:rsidRDefault="00673010" w:rsidP="007A732A">
      <w:pPr>
        <w:rPr>
          <w:rFonts w:ascii="Times New Roman" w:hAnsi="Times New Roman" w:cs="Times New Roman"/>
          <w:sz w:val="18"/>
          <w:szCs w:val="18"/>
        </w:rPr>
      </w:pPr>
      <w:r w:rsidRPr="00B56378">
        <w:rPr>
          <w:rFonts w:ascii="Times New Roman" w:hAnsi="Times New Roman" w:cs="Times New Roman"/>
          <w:sz w:val="18"/>
          <w:szCs w:val="18"/>
        </w:rPr>
        <w:t>The incidence of monozygotic twins is more common WHILE The incidence of dizygotic twins is less common.</w:t>
      </w:r>
    </w:p>
    <w:p w:rsidR="00673010" w:rsidRPr="00B56378" w:rsidRDefault="00673010" w:rsidP="007A732A">
      <w:pPr>
        <w:rPr>
          <w:rFonts w:ascii="Times New Roman" w:hAnsi="Times New Roman" w:cs="Times New Roman"/>
          <w:sz w:val="18"/>
          <w:szCs w:val="18"/>
        </w:rPr>
      </w:pPr>
      <w:r w:rsidRPr="00B56378">
        <w:rPr>
          <w:rFonts w:ascii="Times New Roman" w:hAnsi="Times New Roman" w:cs="Times New Roman"/>
          <w:sz w:val="18"/>
          <w:szCs w:val="18"/>
        </w:rPr>
        <w:t>Monozygotic twins are of the same sex WHILE Dizygotic twins are of the same sex or different sex</w:t>
      </w:r>
    </w:p>
    <w:p w:rsidR="00673010" w:rsidRPr="00B56378" w:rsidRDefault="00673010" w:rsidP="007A732A">
      <w:pPr>
        <w:rPr>
          <w:rFonts w:ascii="Times New Roman" w:hAnsi="Times New Roman" w:cs="Times New Roman"/>
          <w:sz w:val="18"/>
          <w:szCs w:val="18"/>
        </w:rPr>
      </w:pPr>
      <w:r w:rsidRPr="00B56378">
        <w:rPr>
          <w:rFonts w:ascii="Times New Roman" w:hAnsi="Times New Roman" w:cs="Times New Roman"/>
          <w:sz w:val="18"/>
          <w:szCs w:val="18"/>
        </w:rPr>
        <w:t>Monozygotic twins resemblance is similar WHILE Dizygotic twins are just like any other 2 siblings.</w:t>
      </w:r>
    </w:p>
    <w:p w:rsidR="00673010" w:rsidRPr="00B56378" w:rsidRDefault="00673010" w:rsidP="007A732A">
      <w:pPr>
        <w:rPr>
          <w:rFonts w:ascii="Times New Roman" w:hAnsi="Times New Roman" w:cs="Times New Roman"/>
          <w:sz w:val="18"/>
          <w:szCs w:val="18"/>
        </w:rPr>
      </w:pPr>
      <w:r w:rsidRPr="00B56378">
        <w:rPr>
          <w:rFonts w:ascii="Times New Roman" w:hAnsi="Times New Roman" w:cs="Times New Roman"/>
          <w:sz w:val="18"/>
          <w:szCs w:val="18"/>
        </w:rPr>
        <w:t>Monozygotic twins are sometimes, seen as conjoined twins WHILE Dizygotic twins are not seen as conjoined.</w:t>
      </w:r>
    </w:p>
    <w:p w:rsidR="00673010" w:rsidRPr="00B56378" w:rsidRDefault="00673010" w:rsidP="007A732A">
      <w:pPr>
        <w:rPr>
          <w:rFonts w:ascii="Times New Roman" w:hAnsi="Times New Roman" w:cs="Times New Roman"/>
          <w:sz w:val="18"/>
          <w:szCs w:val="18"/>
        </w:rPr>
      </w:pPr>
    </w:p>
    <w:p w:rsidR="00673010" w:rsidRDefault="00673010" w:rsidP="007A732A">
      <w:pPr>
        <w:rPr>
          <w:rFonts w:ascii="Times New Roman" w:hAnsi="Times New Roman" w:cs="Times New Roman"/>
        </w:rPr>
      </w:pPr>
    </w:p>
    <w:p w:rsidR="00673010" w:rsidRDefault="00673010" w:rsidP="007A732A">
      <w:pPr>
        <w:rPr>
          <w:rFonts w:ascii="Times New Roman" w:hAnsi="Times New Roman" w:cs="Times New Roman"/>
        </w:rPr>
      </w:pPr>
    </w:p>
    <w:p w:rsidR="00673010" w:rsidRDefault="00673010" w:rsidP="007A732A">
      <w:pPr>
        <w:rPr>
          <w:rFonts w:ascii="Times New Roman" w:hAnsi="Times New Roman" w:cs="Times New Roman"/>
        </w:rPr>
      </w:pPr>
    </w:p>
    <w:p w:rsidR="00673010" w:rsidRDefault="00673010" w:rsidP="007A732A">
      <w:pPr>
        <w:rPr>
          <w:rFonts w:ascii="Times New Roman" w:hAnsi="Times New Roman" w:cs="Times New Roman"/>
        </w:rPr>
      </w:pPr>
    </w:p>
    <w:p w:rsidR="00673010" w:rsidRDefault="00673010" w:rsidP="007A732A">
      <w:pPr>
        <w:rPr>
          <w:rFonts w:ascii="Times New Roman" w:hAnsi="Times New Roman" w:cs="Times New Roman"/>
        </w:rPr>
      </w:pPr>
    </w:p>
    <w:p w:rsidR="00673010" w:rsidRDefault="00673010" w:rsidP="007A732A">
      <w:pPr>
        <w:rPr>
          <w:rFonts w:ascii="Times New Roman" w:hAnsi="Times New Roman" w:cs="Times New Roman"/>
        </w:rPr>
      </w:pPr>
    </w:p>
    <w:p w:rsidR="00673010" w:rsidRDefault="00673010" w:rsidP="007A732A">
      <w:pPr>
        <w:rPr>
          <w:rFonts w:ascii="Times New Roman" w:hAnsi="Times New Roman" w:cs="Times New Roman"/>
        </w:rPr>
      </w:pPr>
    </w:p>
    <w:p w:rsidR="00673010" w:rsidRDefault="00673010" w:rsidP="007A732A">
      <w:pPr>
        <w:rPr>
          <w:rFonts w:ascii="Times New Roman" w:hAnsi="Times New Roman" w:cs="Times New Roman"/>
        </w:rPr>
      </w:pPr>
    </w:p>
    <w:p w:rsidR="00673010" w:rsidRDefault="00673010" w:rsidP="007A732A">
      <w:pPr>
        <w:rPr>
          <w:rFonts w:ascii="Times New Roman" w:hAnsi="Times New Roman" w:cs="Times New Roman"/>
        </w:rPr>
      </w:pPr>
    </w:p>
    <w:p w:rsidR="00717175" w:rsidRDefault="00717175" w:rsidP="007A732A">
      <w:pPr>
        <w:rPr>
          <w:rFonts w:ascii="Times New Roman" w:hAnsi="Times New Roman" w:cs="Times New Roman"/>
        </w:rPr>
      </w:pPr>
    </w:p>
    <w:p w:rsidR="00717175" w:rsidRDefault="00717175" w:rsidP="007A732A">
      <w:pPr>
        <w:rPr>
          <w:rFonts w:ascii="Times New Roman" w:hAnsi="Times New Roman" w:cs="Times New Roman"/>
        </w:rPr>
      </w:pPr>
    </w:p>
    <w:p w:rsidR="00717175" w:rsidRDefault="00717175" w:rsidP="007A732A">
      <w:pPr>
        <w:rPr>
          <w:rFonts w:ascii="Times New Roman" w:hAnsi="Times New Roman" w:cs="Times New Roman"/>
        </w:rPr>
      </w:pPr>
    </w:p>
    <w:p w:rsidR="00717175" w:rsidRDefault="00717175" w:rsidP="007A732A">
      <w:pPr>
        <w:rPr>
          <w:rFonts w:ascii="Times New Roman" w:hAnsi="Times New Roman" w:cs="Times New Roman"/>
        </w:rPr>
      </w:pPr>
    </w:p>
    <w:p w:rsidR="00717175" w:rsidRDefault="00717175" w:rsidP="007A732A">
      <w:pPr>
        <w:rPr>
          <w:rFonts w:ascii="Times New Roman" w:hAnsi="Times New Roman" w:cs="Times New Roman"/>
        </w:rPr>
      </w:pPr>
    </w:p>
    <w:p w:rsidR="00900379" w:rsidRDefault="00900379" w:rsidP="007A732A">
      <w:pPr>
        <w:rPr>
          <w:rFonts w:ascii="Times New Roman" w:hAnsi="Times New Roman" w:cs="Times New Roman"/>
        </w:rPr>
      </w:pPr>
    </w:p>
    <w:p w:rsidR="00900379" w:rsidRPr="007A732A" w:rsidRDefault="00900379" w:rsidP="007A732A">
      <w:pPr>
        <w:rPr>
          <w:rFonts w:ascii="Times New Roman" w:hAnsi="Times New Roman" w:cs="Times New Roman"/>
        </w:rPr>
      </w:pPr>
    </w:p>
    <w:sectPr w:rsidR="00900379" w:rsidRPr="007A73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174" w:rsidRDefault="00EE0174" w:rsidP="004F35DC">
      <w:pPr>
        <w:spacing w:after="0" w:line="240" w:lineRule="auto"/>
      </w:pPr>
      <w:r>
        <w:separator/>
      </w:r>
    </w:p>
  </w:endnote>
  <w:endnote w:type="continuationSeparator" w:id="0">
    <w:p w:rsidR="00EE0174" w:rsidRDefault="00EE0174" w:rsidP="004F3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174" w:rsidRDefault="00EE0174" w:rsidP="004F35DC">
      <w:pPr>
        <w:spacing w:after="0" w:line="240" w:lineRule="auto"/>
      </w:pPr>
      <w:r>
        <w:separator/>
      </w:r>
    </w:p>
  </w:footnote>
  <w:footnote w:type="continuationSeparator" w:id="0">
    <w:p w:rsidR="00EE0174" w:rsidRDefault="00EE0174" w:rsidP="004F35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7382D"/>
    <w:multiLevelType w:val="hybridMultilevel"/>
    <w:tmpl w:val="8CAAC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BA4BEC"/>
    <w:multiLevelType w:val="hybridMultilevel"/>
    <w:tmpl w:val="B9B01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F0206B"/>
    <w:multiLevelType w:val="hybridMultilevel"/>
    <w:tmpl w:val="B51A481C"/>
    <w:lvl w:ilvl="0" w:tplc="AD369698">
      <w:start w:val="1"/>
      <w:numFmt w:val="bullet"/>
      <w:lvlText w:val=""/>
      <w:lvlJc w:val="left"/>
      <w:pPr>
        <w:tabs>
          <w:tab w:val="num" w:pos="720"/>
        </w:tabs>
        <w:ind w:left="720" w:hanging="360"/>
      </w:pPr>
      <w:rPr>
        <w:rFonts w:ascii="Wingdings" w:hAnsi="Wingdings" w:hint="default"/>
      </w:rPr>
    </w:lvl>
    <w:lvl w:ilvl="1" w:tplc="ABFEB33C" w:tentative="1">
      <w:start w:val="1"/>
      <w:numFmt w:val="bullet"/>
      <w:lvlText w:val=""/>
      <w:lvlJc w:val="left"/>
      <w:pPr>
        <w:tabs>
          <w:tab w:val="num" w:pos="1440"/>
        </w:tabs>
        <w:ind w:left="1440" w:hanging="360"/>
      </w:pPr>
      <w:rPr>
        <w:rFonts w:ascii="Wingdings" w:hAnsi="Wingdings" w:hint="default"/>
      </w:rPr>
    </w:lvl>
    <w:lvl w:ilvl="2" w:tplc="9D843702" w:tentative="1">
      <w:start w:val="1"/>
      <w:numFmt w:val="bullet"/>
      <w:lvlText w:val=""/>
      <w:lvlJc w:val="left"/>
      <w:pPr>
        <w:tabs>
          <w:tab w:val="num" w:pos="2160"/>
        </w:tabs>
        <w:ind w:left="2160" w:hanging="360"/>
      </w:pPr>
      <w:rPr>
        <w:rFonts w:ascii="Wingdings" w:hAnsi="Wingdings" w:hint="default"/>
      </w:rPr>
    </w:lvl>
    <w:lvl w:ilvl="3" w:tplc="9E104CFA" w:tentative="1">
      <w:start w:val="1"/>
      <w:numFmt w:val="bullet"/>
      <w:lvlText w:val=""/>
      <w:lvlJc w:val="left"/>
      <w:pPr>
        <w:tabs>
          <w:tab w:val="num" w:pos="2880"/>
        </w:tabs>
        <w:ind w:left="2880" w:hanging="360"/>
      </w:pPr>
      <w:rPr>
        <w:rFonts w:ascii="Wingdings" w:hAnsi="Wingdings" w:hint="default"/>
      </w:rPr>
    </w:lvl>
    <w:lvl w:ilvl="4" w:tplc="63342A84" w:tentative="1">
      <w:start w:val="1"/>
      <w:numFmt w:val="bullet"/>
      <w:lvlText w:val=""/>
      <w:lvlJc w:val="left"/>
      <w:pPr>
        <w:tabs>
          <w:tab w:val="num" w:pos="3600"/>
        </w:tabs>
        <w:ind w:left="3600" w:hanging="360"/>
      </w:pPr>
      <w:rPr>
        <w:rFonts w:ascii="Wingdings" w:hAnsi="Wingdings" w:hint="default"/>
      </w:rPr>
    </w:lvl>
    <w:lvl w:ilvl="5" w:tplc="817E3850" w:tentative="1">
      <w:start w:val="1"/>
      <w:numFmt w:val="bullet"/>
      <w:lvlText w:val=""/>
      <w:lvlJc w:val="left"/>
      <w:pPr>
        <w:tabs>
          <w:tab w:val="num" w:pos="4320"/>
        </w:tabs>
        <w:ind w:left="4320" w:hanging="360"/>
      </w:pPr>
      <w:rPr>
        <w:rFonts w:ascii="Wingdings" w:hAnsi="Wingdings" w:hint="default"/>
      </w:rPr>
    </w:lvl>
    <w:lvl w:ilvl="6" w:tplc="B420D11C" w:tentative="1">
      <w:start w:val="1"/>
      <w:numFmt w:val="bullet"/>
      <w:lvlText w:val=""/>
      <w:lvlJc w:val="left"/>
      <w:pPr>
        <w:tabs>
          <w:tab w:val="num" w:pos="5040"/>
        </w:tabs>
        <w:ind w:left="5040" w:hanging="360"/>
      </w:pPr>
      <w:rPr>
        <w:rFonts w:ascii="Wingdings" w:hAnsi="Wingdings" w:hint="default"/>
      </w:rPr>
    </w:lvl>
    <w:lvl w:ilvl="7" w:tplc="9C8419A4" w:tentative="1">
      <w:start w:val="1"/>
      <w:numFmt w:val="bullet"/>
      <w:lvlText w:val=""/>
      <w:lvlJc w:val="left"/>
      <w:pPr>
        <w:tabs>
          <w:tab w:val="num" w:pos="5760"/>
        </w:tabs>
        <w:ind w:left="5760" w:hanging="360"/>
      </w:pPr>
      <w:rPr>
        <w:rFonts w:ascii="Wingdings" w:hAnsi="Wingdings" w:hint="default"/>
      </w:rPr>
    </w:lvl>
    <w:lvl w:ilvl="8" w:tplc="0EBC833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4D0E14"/>
    <w:multiLevelType w:val="hybridMultilevel"/>
    <w:tmpl w:val="D73CD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9905B1"/>
    <w:multiLevelType w:val="hybridMultilevel"/>
    <w:tmpl w:val="01FC9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9D024B"/>
    <w:multiLevelType w:val="hybridMultilevel"/>
    <w:tmpl w:val="2DC8A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D87"/>
    <w:rsid w:val="0008742C"/>
    <w:rsid w:val="000D4002"/>
    <w:rsid w:val="001A353D"/>
    <w:rsid w:val="001A4D87"/>
    <w:rsid w:val="001C2E2A"/>
    <w:rsid w:val="00371E82"/>
    <w:rsid w:val="004F35DC"/>
    <w:rsid w:val="00673010"/>
    <w:rsid w:val="00717175"/>
    <w:rsid w:val="00734E32"/>
    <w:rsid w:val="00753C1B"/>
    <w:rsid w:val="00775D00"/>
    <w:rsid w:val="007A732A"/>
    <w:rsid w:val="007E6074"/>
    <w:rsid w:val="00900379"/>
    <w:rsid w:val="00B56378"/>
    <w:rsid w:val="00DC085C"/>
    <w:rsid w:val="00EE0174"/>
    <w:rsid w:val="00EF0686"/>
    <w:rsid w:val="00F35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315AC5-BE2C-4E1B-8803-2044C16AA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E82"/>
    <w:pPr>
      <w:ind w:left="720"/>
      <w:contextualSpacing/>
    </w:pPr>
  </w:style>
  <w:style w:type="paragraph" w:styleId="IntenseQuote">
    <w:name w:val="Intense Quote"/>
    <w:basedOn w:val="Normal"/>
    <w:next w:val="Normal"/>
    <w:link w:val="IntenseQuoteChar"/>
    <w:uiPriority w:val="30"/>
    <w:qFormat/>
    <w:rsid w:val="001C2E2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C2E2A"/>
    <w:rPr>
      <w:i/>
      <w:iCs/>
      <w:color w:val="4472C4" w:themeColor="accent1"/>
    </w:rPr>
  </w:style>
  <w:style w:type="paragraph" w:styleId="Header">
    <w:name w:val="header"/>
    <w:basedOn w:val="Normal"/>
    <w:link w:val="HeaderChar"/>
    <w:uiPriority w:val="99"/>
    <w:unhideWhenUsed/>
    <w:rsid w:val="004F35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5DC"/>
  </w:style>
  <w:style w:type="paragraph" w:styleId="Footer">
    <w:name w:val="footer"/>
    <w:basedOn w:val="Normal"/>
    <w:link w:val="FooterChar"/>
    <w:uiPriority w:val="99"/>
    <w:unhideWhenUsed/>
    <w:rsid w:val="004F35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5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96782">
      <w:bodyDiv w:val="1"/>
      <w:marLeft w:val="0"/>
      <w:marRight w:val="0"/>
      <w:marTop w:val="0"/>
      <w:marBottom w:val="0"/>
      <w:divBdr>
        <w:top w:val="none" w:sz="0" w:space="0" w:color="auto"/>
        <w:left w:val="none" w:sz="0" w:space="0" w:color="auto"/>
        <w:bottom w:val="none" w:sz="0" w:space="0" w:color="auto"/>
        <w:right w:val="none" w:sz="0" w:space="0" w:color="auto"/>
      </w:divBdr>
      <w:divsChild>
        <w:div w:id="153881931">
          <w:marLeft w:val="547"/>
          <w:marRight w:val="0"/>
          <w:marTop w:val="115"/>
          <w:marBottom w:val="0"/>
          <w:divBdr>
            <w:top w:val="none" w:sz="0" w:space="0" w:color="auto"/>
            <w:left w:val="none" w:sz="0" w:space="0" w:color="auto"/>
            <w:bottom w:val="none" w:sz="0" w:space="0" w:color="auto"/>
            <w:right w:val="none" w:sz="0" w:space="0" w:color="auto"/>
          </w:divBdr>
        </w:div>
        <w:div w:id="116478065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2020-05-20T14:42:00Z</dcterms:created>
  <dcterms:modified xsi:type="dcterms:W3CDTF">2020-05-20T14:44:00Z</dcterms:modified>
</cp:coreProperties>
</file>