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5" w:rsidRDefault="00094185" w:rsidP="00094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Adigun </w:t>
      </w:r>
      <w:proofErr w:type="spellStart"/>
      <w:r>
        <w:rPr>
          <w:rFonts w:ascii="Arial" w:hAnsi="Arial" w:cs="Arial"/>
          <w:sz w:val="28"/>
          <w:szCs w:val="28"/>
        </w:rPr>
        <w:t>hafsat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oluwabusola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94185" w:rsidRDefault="00094185" w:rsidP="00094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MATRIC NO: 19/mhs06/031</w:t>
      </w:r>
    </w:p>
    <w:p w:rsidR="00094185" w:rsidRDefault="00094185" w:rsidP="00094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DEPARTMENT: Medical laboratory science.</w:t>
      </w:r>
    </w:p>
    <w:p w:rsidR="00094185" w:rsidRDefault="00094185" w:rsidP="00094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 CODE: ANA 204.</w:t>
      </w:r>
    </w:p>
    <w:p w:rsidR="00094185" w:rsidRDefault="00094185" w:rsidP="00094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</w:t>
      </w:r>
    </w:p>
    <w:p w:rsidR="00094185" w:rsidRDefault="00094185" w:rsidP="0009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Critically examine the renal function of desert dwellers and the anatomical basis of their unique adaptation.</w:t>
      </w:r>
    </w:p>
    <w:p w:rsidR="00094185" w:rsidRDefault="00094185" w:rsidP="00094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extensively on the clinical importance of </w:t>
      </w:r>
      <w:proofErr w:type="spellStart"/>
      <w:r>
        <w:rPr>
          <w:rFonts w:ascii="Arial" w:hAnsi="Arial" w:cs="Arial"/>
          <w:sz w:val="28"/>
          <w:szCs w:val="28"/>
        </w:rPr>
        <w:t>glomerular</w:t>
      </w:r>
      <w:proofErr w:type="spellEnd"/>
      <w:r>
        <w:rPr>
          <w:rFonts w:ascii="Arial" w:hAnsi="Arial" w:cs="Arial"/>
          <w:sz w:val="28"/>
          <w:szCs w:val="28"/>
        </w:rPr>
        <w:t xml:space="preserve"> filtration barrier.</w:t>
      </w:r>
    </w:p>
    <w:p w:rsidR="00094185" w:rsidRDefault="00094185" w:rsidP="00094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Answers</w:t>
      </w:r>
    </w:p>
    <w:p w:rsidR="00094185" w:rsidRPr="00094185" w:rsidRDefault="00094185" w:rsidP="0009418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94185">
        <w:rPr>
          <w:rFonts w:ascii="Arial" w:hAnsi="Arial" w:cs="Arial"/>
          <w:sz w:val="28"/>
          <w:szCs w:val="28"/>
        </w:rPr>
        <w:t>esert dwellers are</w:t>
      </w:r>
      <w:r>
        <w:rPr>
          <w:rFonts w:ascii="Arial" w:hAnsi="Arial" w:cs="Arial"/>
          <w:sz w:val="28"/>
          <w:szCs w:val="28"/>
        </w:rPr>
        <w:t xml:space="preserve"> animals that live in desert</w:t>
      </w:r>
      <w:r w:rsidRPr="00094185">
        <w:rPr>
          <w:rFonts w:ascii="Arial" w:hAnsi="Arial" w:cs="Arial"/>
          <w:sz w:val="28"/>
          <w:szCs w:val="28"/>
        </w:rPr>
        <w:t xml:space="preserve">. Where there is little supply of water or vegetation </w:t>
      </w:r>
    </w:p>
    <w:p w:rsidR="00094185" w:rsidRPr="00094185" w:rsidRDefault="00094185" w:rsidP="00094185">
      <w:pPr>
        <w:rPr>
          <w:rFonts w:ascii="Arial" w:hAnsi="Arial" w:cs="Arial"/>
          <w:sz w:val="28"/>
          <w:szCs w:val="28"/>
        </w:rPr>
      </w:pPr>
      <w:r w:rsidRPr="00094185">
        <w:rPr>
          <w:rFonts w:ascii="Arial" w:hAnsi="Arial" w:cs="Arial"/>
          <w:sz w:val="28"/>
          <w:szCs w:val="28"/>
        </w:rPr>
        <w:t>The Renal of function of these animals are different from other animals that</w:t>
      </w:r>
      <w:r>
        <w:rPr>
          <w:rFonts w:ascii="Arial" w:hAnsi="Arial" w:cs="Arial"/>
          <w:sz w:val="28"/>
          <w:szCs w:val="28"/>
        </w:rPr>
        <w:t xml:space="preserve"> live where there is water.</w:t>
      </w:r>
    </w:p>
    <w:p w:rsidR="00094185" w:rsidRPr="00094185" w:rsidRDefault="00094185" w:rsidP="00094185">
      <w:pPr>
        <w:rPr>
          <w:rFonts w:ascii="Arial" w:hAnsi="Arial" w:cs="Arial"/>
          <w:sz w:val="28"/>
          <w:szCs w:val="28"/>
        </w:rPr>
      </w:pPr>
      <w:proofErr w:type="gramStart"/>
      <w:r w:rsidRPr="00094185">
        <w:rPr>
          <w:rFonts w:ascii="Arial" w:hAnsi="Arial" w:cs="Arial"/>
          <w:sz w:val="28"/>
          <w:szCs w:val="28"/>
        </w:rPr>
        <w:t xml:space="preserve">Cortical </w:t>
      </w:r>
      <w:proofErr w:type="spellStart"/>
      <w:r w:rsidRPr="00094185">
        <w:rPr>
          <w:rFonts w:ascii="Arial" w:hAnsi="Arial" w:cs="Arial"/>
          <w:sz w:val="28"/>
          <w:szCs w:val="28"/>
        </w:rPr>
        <w:t>nephrons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juxtamedullary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nephrons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94185">
        <w:rPr>
          <w:rFonts w:ascii="Arial" w:hAnsi="Arial" w:cs="Arial"/>
          <w:sz w:val="28"/>
          <w:szCs w:val="28"/>
        </w:rPr>
        <w:t xml:space="preserve">Cortical </w:t>
      </w:r>
      <w:proofErr w:type="spellStart"/>
      <w:r w:rsidRPr="00094185">
        <w:rPr>
          <w:rFonts w:ascii="Arial" w:hAnsi="Arial" w:cs="Arial"/>
          <w:sz w:val="28"/>
          <w:szCs w:val="28"/>
        </w:rPr>
        <w:t>nephrons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are those that have short loop of </w:t>
      </w:r>
      <w:proofErr w:type="spellStart"/>
      <w:r w:rsidRPr="00094185">
        <w:rPr>
          <w:rFonts w:ascii="Arial" w:hAnsi="Arial" w:cs="Arial"/>
          <w:sz w:val="28"/>
          <w:szCs w:val="28"/>
        </w:rPr>
        <w:t>henle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and are found mostly </w:t>
      </w:r>
      <w:r>
        <w:rPr>
          <w:rFonts w:ascii="Arial" w:hAnsi="Arial" w:cs="Arial"/>
          <w:sz w:val="28"/>
          <w:szCs w:val="28"/>
        </w:rPr>
        <w:t xml:space="preserve">in cortex part of the </w:t>
      </w:r>
      <w:proofErr w:type="spellStart"/>
      <w:r>
        <w:rPr>
          <w:rFonts w:ascii="Arial" w:hAnsi="Arial" w:cs="Arial"/>
          <w:sz w:val="28"/>
          <w:szCs w:val="28"/>
        </w:rPr>
        <w:t>nephron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94185">
        <w:rPr>
          <w:rFonts w:ascii="Arial" w:hAnsi="Arial" w:cs="Arial"/>
          <w:sz w:val="28"/>
          <w:szCs w:val="28"/>
        </w:rPr>
        <w:t xml:space="preserve">They </w:t>
      </w:r>
      <w:r>
        <w:rPr>
          <w:rFonts w:ascii="Arial" w:hAnsi="Arial" w:cs="Arial"/>
          <w:sz w:val="28"/>
          <w:szCs w:val="28"/>
        </w:rPr>
        <w:t>don't go deep into the medulla.</w:t>
      </w:r>
      <w:r w:rsidRPr="00094185">
        <w:rPr>
          <w:rFonts w:ascii="Arial" w:hAnsi="Arial" w:cs="Arial"/>
          <w:sz w:val="28"/>
          <w:szCs w:val="28"/>
        </w:rPr>
        <w:t xml:space="preserve"> While </w:t>
      </w:r>
      <w:proofErr w:type="spellStart"/>
      <w:r w:rsidRPr="00094185">
        <w:rPr>
          <w:rFonts w:ascii="Arial" w:hAnsi="Arial" w:cs="Arial"/>
          <w:sz w:val="28"/>
          <w:szCs w:val="28"/>
        </w:rPr>
        <w:t>juxtamedullary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are those that have longer loop of </w:t>
      </w:r>
      <w:proofErr w:type="spellStart"/>
      <w:r w:rsidRPr="00094185">
        <w:rPr>
          <w:rFonts w:ascii="Arial" w:hAnsi="Arial" w:cs="Arial"/>
          <w:sz w:val="28"/>
          <w:szCs w:val="28"/>
        </w:rPr>
        <w:t>henle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and they go deep into the medulla</w:t>
      </w:r>
    </w:p>
    <w:p w:rsidR="00094185" w:rsidRPr="00094185" w:rsidRDefault="00094185" w:rsidP="00094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animals like us,</w:t>
      </w:r>
      <w:r w:rsidRPr="0009418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94185">
        <w:rPr>
          <w:rFonts w:ascii="Arial" w:hAnsi="Arial" w:cs="Arial"/>
          <w:sz w:val="28"/>
          <w:szCs w:val="28"/>
        </w:rPr>
        <w:t>There</w:t>
      </w:r>
      <w:proofErr w:type="gramEnd"/>
      <w:r w:rsidRPr="00094185">
        <w:rPr>
          <w:rFonts w:ascii="Arial" w:hAnsi="Arial" w:cs="Arial"/>
          <w:sz w:val="28"/>
          <w:szCs w:val="28"/>
        </w:rPr>
        <w:t xml:space="preserve"> is more cortical </w:t>
      </w:r>
      <w:proofErr w:type="spellStart"/>
      <w:r w:rsidRPr="00094185">
        <w:rPr>
          <w:rFonts w:ascii="Arial" w:hAnsi="Arial" w:cs="Arial"/>
          <w:sz w:val="28"/>
          <w:szCs w:val="28"/>
        </w:rPr>
        <w:t>nephrons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94185">
        <w:rPr>
          <w:rFonts w:ascii="Arial" w:hAnsi="Arial" w:cs="Arial"/>
          <w:sz w:val="28"/>
          <w:szCs w:val="28"/>
        </w:rPr>
        <w:t>juxtamedullary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that's why we produce diluted u</w:t>
      </w:r>
      <w:r>
        <w:rPr>
          <w:rFonts w:ascii="Arial" w:hAnsi="Arial" w:cs="Arial"/>
          <w:sz w:val="28"/>
          <w:szCs w:val="28"/>
        </w:rPr>
        <w:t>rine and excrete a lot of water.</w:t>
      </w:r>
    </w:p>
    <w:p w:rsidR="00094185" w:rsidRPr="00094185" w:rsidRDefault="00094185" w:rsidP="00094185">
      <w:pPr>
        <w:rPr>
          <w:rFonts w:ascii="Arial" w:hAnsi="Arial" w:cs="Arial"/>
          <w:sz w:val="28"/>
          <w:szCs w:val="28"/>
        </w:rPr>
      </w:pPr>
      <w:r w:rsidRPr="00094185">
        <w:rPr>
          <w:rFonts w:ascii="Arial" w:hAnsi="Arial" w:cs="Arial"/>
          <w:sz w:val="28"/>
          <w:szCs w:val="28"/>
        </w:rPr>
        <w:t xml:space="preserve"> The desert dwellers possess more of </w:t>
      </w:r>
      <w:proofErr w:type="spellStart"/>
      <w:r w:rsidRPr="00094185">
        <w:rPr>
          <w:rFonts w:ascii="Arial" w:hAnsi="Arial" w:cs="Arial"/>
          <w:sz w:val="28"/>
          <w:szCs w:val="28"/>
        </w:rPr>
        <w:t>juxtamedullary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185">
        <w:rPr>
          <w:rFonts w:ascii="Arial" w:hAnsi="Arial" w:cs="Arial"/>
          <w:sz w:val="28"/>
          <w:szCs w:val="28"/>
        </w:rPr>
        <w:t>nephrons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and longer loop of </w:t>
      </w:r>
      <w:proofErr w:type="spellStart"/>
      <w:r w:rsidRPr="00094185">
        <w:rPr>
          <w:rFonts w:ascii="Arial" w:hAnsi="Arial" w:cs="Arial"/>
          <w:sz w:val="28"/>
          <w:szCs w:val="28"/>
        </w:rPr>
        <w:t>henle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which results in the production of concentrated urine.</w:t>
      </w:r>
    </w:p>
    <w:p w:rsidR="00094185" w:rsidRPr="00094185" w:rsidRDefault="00094185" w:rsidP="00094185">
      <w:pPr>
        <w:rPr>
          <w:rFonts w:ascii="Arial" w:hAnsi="Arial" w:cs="Arial"/>
          <w:sz w:val="28"/>
          <w:szCs w:val="28"/>
        </w:rPr>
      </w:pPr>
    </w:p>
    <w:p w:rsidR="00094185" w:rsidRDefault="00094185" w:rsidP="00094185">
      <w:pPr>
        <w:rPr>
          <w:rFonts w:ascii="Arial" w:hAnsi="Arial" w:cs="Arial"/>
          <w:sz w:val="28"/>
          <w:szCs w:val="28"/>
        </w:rPr>
      </w:pPr>
      <w:r w:rsidRPr="00094185">
        <w:rPr>
          <w:rFonts w:ascii="Arial" w:hAnsi="Arial" w:cs="Arial"/>
          <w:sz w:val="28"/>
          <w:szCs w:val="28"/>
        </w:rPr>
        <w:t>They are able to adapt to their environment because they possess thicker medulla which contains</w:t>
      </w:r>
      <w:r>
        <w:rPr>
          <w:rFonts w:ascii="Arial" w:hAnsi="Arial" w:cs="Arial"/>
          <w:sz w:val="28"/>
          <w:szCs w:val="28"/>
        </w:rPr>
        <w:t xml:space="preserve"> many </w:t>
      </w:r>
      <w:proofErr w:type="spellStart"/>
      <w:r>
        <w:rPr>
          <w:rFonts w:ascii="Arial" w:hAnsi="Arial" w:cs="Arial"/>
          <w:sz w:val="28"/>
          <w:szCs w:val="28"/>
        </w:rPr>
        <w:t>juxtamedullary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nephrons</w:t>
      </w:r>
      <w:proofErr w:type="spellEnd"/>
      <w:r w:rsidRPr="0009418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</w:t>
      </w:r>
      <w:r w:rsidRPr="00094185">
        <w:rPr>
          <w:rFonts w:ascii="Arial" w:hAnsi="Arial" w:cs="Arial"/>
          <w:sz w:val="28"/>
          <w:szCs w:val="28"/>
        </w:rPr>
        <w:t>hese animals get little water from their environment and if th</w:t>
      </w:r>
      <w:r w:rsidR="004D10E2">
        <w:rPr>
          <w:rFonts w:ascii="Arial" w:hAnsi="Arial" w:cs="Arial"/>
          <w:sz w:val="28"/>
          <w:szCs w:val="28"/>
        </w:rPr>
        <w:t>ey keep excreting like us they'll die, but</w:t>
      </w:r>
      <w:r w:rsidRPr="00094185">
        <w:rPr>
          <w:rFonts w:ascii="Arial" w:hAnsi="Arial" w:cs="Arial"/>
          <w:sz w:val="28"/>
          <w:szCs w:val="28"/>
        </w:rPr>
        <w:t xml:space="preserve"> due to their high number of </w:t>
      </w:r>
      <w:proofErr w:type="spellStart"/>
      <w:r w:rsidRPr="00094185">
        <w:rPr>
          <w:rFonts w:ascii="Arial" w:hAnsi="Arial" w:cs="Arial"/>
          <w:sz w:val="28"/>
          <w:szCs w:val="28"/>
        </w:rPr>
        <w:t>juxtamedullary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185">
        <w:rPr>
          <w:rFonts w:ascii="Arial" w:hAnsi="Arial" w:cs="Arial"/>
          <w:sz w:val="28"/>
          <w:szCs w:val="28"/>
        </w:rPr>
        <w:t>nephrons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and long loop of </w:t>
      </w:r>
      <w:proofErr w:type="spellStart"/>
      <w:proofErr w:type="gramStart"/>
      <w:r w:rsidRPr="00094185">
        <w:rPr>
          <w:rFonts w:ascii="Arial" w:hAnsi="Arial" w:cs="Arial"/>
          <w:sz w:val="28"/>
          <w:szCs w:val="28"/>
        </w:rPr>
        <w:t>henle</w:t>
      </w:r>
      <w:proofErr w:type="spellEnd"/>
      <w:r w:rsidRPr="00094185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94185">
        <w:rPr>
          <w:rFonts w:ascii="Arial" w:hAnsi="Arial" w:cs="Arial"/>
          <w:sz w:val="28"/>
          <w:szCs w:val="28"/>
        </w:rPr>
        <w:t xml:space="preserve"> when urine is being formed and</w:t>
      </w:r>
      <w:r w:rsidR="004D10E2">
        <w:rPr>
          <w:rFonts w:ascii="Arial" w:hAnsi="Arial" w:cs="Arial"/>
          <w:sz w:val="28"/>
          <w:szCs w:val="28"/>
        </w:rPr>
        <w:t xml:space="preserve"> it gets to the loop of </w:t>
      </w:r>
      <w:proofErr w:type="spellStart"/>
      <w:r w:rsidR="004D10E2">
        <w:rPr>
          <w:rFonts w:ascii="Arial" w:hAnsi="Arial" w:cs="Arial"/>
          <w:sz w:val="28"/>
          <w:szCs w:val="28"/>
        </w:rPr>
        <w:t>henle</w:t>
      </w:r>
      <w:proofErr w:type="spellEnd"/>
      <w:r w:rsidR="004D10E2">
        <w:rPr>
          <w:rFonts w:ascii="Arial" w:hAnsi="Arial" w:cs="Arial"/>
          <w:sz w:val="28"/>
          <w:szCs w:val="28"/>
        </w:rPr>
        <w:t>, Because theirs is long, t</w:t>
      </w:r>
      <w:r w:rsidRPr="00094185">
        <w:rPr>
          <w:rFonts w:ascii="Arial" w:hAnsi="Arial" w:cs="Arial"/>
          <w:sz w:val="28"/>
          <w:szCs w:val="28"/>
        </w:rPr>
        <w:t>he urine will be t</w:t>
      </w:r>
      <w:r w:rsidR="004D10E2">
        <w:rPr>
          <w:rFonts w:ascii="Arial" w:hAnsi="Arial" w:cs="Arial"/>
          <w:sz w:val="28"/>
          <w:szCs w:val="28"/>
        </w:rPr>
        <w:t xml:space="preserve">here overtime, gets concentrated </w:t>
      </w:r>
      <w:r w:rsidRPr="00094185">
        <w:rPr>
          <w:rFonts w:ascii="Arial" w:hAnsi="Arial" w:cs="Arial"/>
          <w:sz w:val="28"/>
          <w:szCs w:val="28"/>
        </w:rPr>
        <w:t xml:space="preserve">Resulting in </w:t>
      </w:r>
      <w:r w:rsidR="004D10E2">
        <w:rPr>
          <w:rFonts w:ascii="Arial" w:hAnsi="Arial" w:cs="Arial"/>
          <w:sz w:val="28"/>
          <w:szCs w:val="28"/>
        </w:rPr>
        <w:t>little water being excreted so.</w:t>
      </w:r>
      <w:r w:rsidRPr="00094185">
        <w:rPr>
          <w:rFonts w:ascii="Arial" w:hAnsi="Arial" w:cs="Arial"/>
          <w:sz w:val="28"/>
          <w:szCs w:val="28"/>
        </w:rPr>
        <w:t xml:space="preserve"> It helps in conservation of water</w:t>
      </w:r>
      <w:r w:rsidR="004D10E2">
        <w:rPr>
          <w:rFonts w:ascii="Arial" w:hAnsi="Arial" w:cs="Arial"/>
          <w:sz w:val="28"/>
          <w:szCs w:val="28"/>
        </w:rPr>
        <w:t>.</w:t>
      </w:r>
    </w:p>
    <w:p w:rsidR="004D10E2" w:rsidRPr="004D10E2" w:rsidRDefault="004D10E2" w:rsidP="004D10E2">
      <w:pPr>
        <w:ind w:left="70"/>
        <w:rPr>
          <w:rFonts w:ascii="Arial" w:hAnsi="Arial" w:cs="Arial"/>
          <w:sz w:val="28"/>
          <w:szCs w:val="28"/>
        </w:rPr>
      </w:pPr>
    </w:p>
    <w:p w:rsidR="004D10E2" w:rsidRPr="004D10E2" w:rsidRDefault="004D10E2" w:rsidP="004D10E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D10E2">
        <w:rPr>
          <w:rFonts w:ascii="Arial" w:hAnsi="Arial" w:cs="Arial"/>
          <w:sz w:val="28"/>
          <w:szCs w:val="28"/>
        </w:rPr>
        <w:lastRenderedPageBreak/>
        <w:t xml:space="preserve">Damage to the </w:t>
      </w:r>
      <w:proofErr w:type="spellStart"/>
      <w:r w:rsidRPr="004D10E2">
        <w:rPr>
          <w:rFonts w:ascii="Arial" w:hAnsi="Arial" w:cs="Arial"/>
          <w:sz w:val="28"/>
          <w:szCs w:val="28"/>
        </w:rPr>
        <w:t>glomerulus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by disease can allow passage through the </w:t>
      </w:r>
      <w:proofErr w:type="spellStart"/>
      <w:r w:rsidRPr="004D10E2">
        <w:rPr>
          <w:rFonts w:ascii="Arial" w:hAnsi="Arial" w:cs="Arial"/>
          <w:sz w:val="28"/>
          <w:szCs w:val="28"/>
        </w:rPr>
        <w:t>glomerular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filtration barrier of red blood cells, white blood cells, platelets, and blood proteins such as albumin and globulin. Underlying causes for </w:t>
      </w:r>
      <w:proofErr w:type="spellStart"/>
      <w:r w:rsidRPr="004D10E2">
        <w:rPr>
          <w:rFonts w:ascii="Arial" w:hAnsi="Arial" w:cs="Arial"/>
          <w:sz w:val="28"/>
          <w:szCs w:val="28"/>
        </w:rPr>
        <w:t>glomerular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injury can be inflammatory, </w:t>
      </w:r>
      <w:r>
        <w:rPr>
          <w:rFonts w:ascii="Arial" w:hAnsi="Arial" w:cs="Arial"/>
          <w:sz w:val="28"/>
          <w:szCs w:val="28"/>
        </w:rPr>
        <w:t xml:space="preserve">toxic or </w:t>
      </w:r>
      <w:proofErr w:type="spellStart"/>
      <w:r>
        <w:rPr>
          <w:rFonts w:ascii="Arial" w:hAnsi="Arial" w:cs="Arial"/>
          <w:sz w:val="28"/>
          <w:szCs w:val="28"/>
        </w:rPr>
        <w:t>metabolic.</w:t>
      </w:r>
      <w:r w:rsidRPr="004D10E2">
        <w:rPr>
          <w:rFonts w:ascii="Arial" w:hAnsi="Arial" w:cs="Arial"/>
          <w:sz w:val="28"/>
          <w:szCs w:val="28"/>
        </w:rPr>
        <w:t>These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can be seen in the urine (urinalysis) on microscopic and chemical (dipstick) examination. Examples are diabetic kidney disease, </w:t>
      </w:r>
      <w:proofErr w:type="spellStart"/>
      <w:r w:rsidRPr="004D10E2">
        <w:rPr>
          <w:rFonts w:ascii="Arial" w:hAnsi="Arial" w:cs="Arial"/>
          <w:sz w:val="28"/>
          <w:szCs w:val="28"/>
        </w:rPr>
        <w:t>glomerulonephritis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, and </w:t>
      </w:r>
      <w:proofErr w:type="spellStart"/>
      <w:r w:rsidRPr="004D10E2">
        <w:rPr>
          <w:rFonts w:ascii="Arial" w:hAnsi="Arial" w:cs="Arial"/>
          <w:sz w:val="28"/>
          <w:szCs w:val="28"/>
        </w:rPr>
        <w:t>IgA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nephropathy.</w:t>
      </w:r>
    </w:p>
    <w:p w:rsidR="004D10E2" w:rsidRDefault="004D10E2" w:rsidP="004D10E2">
      <w:pPr>
        <w:rPr>
          <w:rFonts w:ascii="Arial" w:hAnsi="Arial" w:cs="Arial"/>
          <w:sz w:val="28"/>
          <w:szCs w:val="28"/>
        </w:rPr>
      </w:pPr>
      <w:r w:rsidRPr="004D10E2">
        <w:rPr>
          <w:rFonts w:ascii="Arial" w:hAnsi="Arial" w:cs="Arial"/>
          <w:sz w:val="28"/>
          <w:szCs w:val="28"/>
        </w:rPr>
        <w:t xml:space="preserve">Due to the connection between the </w:t>
      </w:r>
      <w:proofErr w:type="spellStart"/>
      <w:r w:rsidRPr="004D10E2">
        <w:rPr>
          <w:rFonts w:ascii="Arial" w:hAnsi="Arial" w:cs="Arial"/>
          <w:sz w:val="28"/>
          <w:szCs w:val="28"/>
        </w:rPr>
        <w:t>glomerulus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and the GFR, the GFR is of clinical significance when suspecting a kidney disease, or when following up a case with known kidney disease, or when risking a development of renal damage such as beginning medications with known </w:t>
      </w:r>
      <w:proofErr w:type="spellStart"/>
      <w:r w:rsidRPr="004D10E2">
        <w:rPr>
          <w:rFonts w:ascii="Arial" w:hAnsi="Arial" w:cs="Arial"/>
          <w:sz w:val="28"/>
          <w:szCs w:val="28"/>
        </w:rPr>
        <w:t>nephrotoxicity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D10E2" w:rsidRPr="004D10E2" w:rsidRDefault="004D10E2" w:rsidP="004D10E2">
      <w:pPr>
        <w:rPr>
          <w:rFonts w:ascii="Arial" w:hAnsi="Arial" w:cs="Arial"/>
          <w:sz w:val="28"/>
          <w:szCs w:val="28"/>
        </w:rPr>
      </w:pPr>
      <w:r w:rsidRPr="004D10E2">
        <w:rPr>
          <w:rFonts w:ascii="Arial" w:hAnsi="Arial" w:cs="Arial"/>
          <w:sz w:val="28"/>
          <w:szCs w:val="28"/>
        </w:rPr>
        <w:t>IN THE CLINIC</w:t>
      </w:r>
    </w:p>
    <w:p w:rsidR="004D10E2" w:rsidRPr="004D10E2" w:rsidRDefault="004D10E2" w:rsidP="004D10E2">
      <w:pPr>
        <w:rPr>
          <w:rFonts w:ascii="Arial" w:hAnsi="Arial" w:cs="Arial"/>
          <w:sz w:val="28"/>
          <w:szCs w:val="28"/>
        </w:rPr>
      </w:pPr>
      <w:r w:rsidRPr="004D10E2">
        <w:rPr>
          <w:rFonts w:ascii="Arial" w:hAnsi="Arial" w:cs="Arial"/>
          <w:sz w:val="28"/>
          <w:szCs w:val="28"/>
        </w:rPr>
        <w:t xml:space="preserve">A reduction in GFR in disease states is most often due to decreases in the </w:t>
      </w:r>
      <w:proofErr w:type="spellStart"/>
      <w:r w:rsidRPr="004D10E2">
        <w:rPr>
          <w:rFonts w:ascii="Arial" w:hAnsi="Arial" w:cs="Arial"/>
          <w:sz w:val="28"/>
          <w:szCs w:val="28"/>
        </w:rPr>
        <w:t>ultrafiltration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coefficient (</w:t>
      </w:r>
      <w:proofErr w:type="spellStart"/>
      <w:r w:rsidRPr="004D10E2">
        <w:rPr>
          <w:rFonts w:ascii="Arial" w:hAnsi="Arial" w:cs="Arial"/>
          <w:sz w:val="28"/>
          <w:szCs w:val="28"/>
        </w:rPr>
        <w:t>Kf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) because of the loss of filtration surface area. The GFR also changes in </w:t>
      </w:r>
      <w:proofErr w:type="spellStart"/>
      <w:r w:rsidRPr="004D10E2">
        <w:rPr>
          <w:rFonts w:ascii="Arial" w:hAnsi="Arial" w:cs="Arial"/>
          <w:sz w:val="28"/>
          <w:szCs w:val="28"/>
        </w:rPr>
        <w:t>pathophysiologic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conditions because of changes in the hydrostatic pressure in the </w:t>
      </w:r>
      <w:proofErr w:type="spellStart"/>
      <w:r w:rsidRPr="004D10E2">
        <w:rPr>
          <w:rFonts w:ascii="Arial" w:hAnsi="Arial" w:cs="Arial"/>
          <w:sz w:val="28"/>
          <w:szCs w:val="28"/>
        </w:rPr>
        <w:t>glomerular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capillary (PGC), </w:t>
      </w:r>
      <w:proofErr w:type="spellStart"/>
      <w:r w:rsidRPr="004D10E2">
        <w:rPr>
          <w:rFonts w:ascii="Arial" w:hAnsi="Arial" w:cs="Arial"/>
          <w:sz w:val="28"/>
          <w:szCs w:val="28"/>
        </w:rPr>
        <w:t>oncotic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pressure in the </w:t>
      </w:r>
      <w:proofErr w:type="spellStart"/>
      <w:r w:rsidRPr="004D10E2">
        <w:rPr>
          <w:rFonts w:ascii="Arial" w:hAnsi="Arial" w:cs="Arial"/>
          <w:sz w:val="28"/>
          <w:szCs w:val="28"/>
        </w:rPr>
        <w:t>glomerular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capillary (</w:t>
      </w:r>
      <w:proofErr w:type="spellStart"/>
      <w:r w:rsidRPr="004D10E2">
        <w:rPr>
          <w:rFonts w:ascii="Arial" w:hAnsi="Arial" w:cs="Arial"/>
          <w:sz w:val="28"/>
          <w:szCs w:val="28"/>
        </w:rPr>
        <w:t>πGC</w:t>
      </w:r>
      <w:proofErr w:type="spellEnd"/>
      <w:r w:rsidRPr="004D10E2">
        <w:rPr>
          <w:rFonts w:ascii="Arial" w:hAnsi="Arial" w:cs="Arial"/>
          <w:sz w:val="28"/>
          <w:szCs w:val="28"/>
        </w:rPr>
        <w:t>), and hydrostatic pressure in Bowman’s space (PBS).</w:t>
      </w:r>
    </w:p>
    <w:p w:rsidR="004D10E2" w:rsidRPr="004D10E2" w:rsidRDefault="004D10E2" w:rsidP="004D10E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D10E2">
        <w:rPr>
          <w:rFonts w:ascii="Arial" w:hAnsi="Arial" w:cs="Arial"/>
          <w:sz w:val="28"/>
          <w:szCs w:val="28"/>
        </w:rPr>
        <w:t xml:space="preserve">Changes in </w:t>
      </w:r>
      <w:proofErr w:type="spellStart"/>
      <w:r w:rsidRPr="004D10E2">
        <w:rPr>
          <w:rFonts w:ascii="Arial" w:hAnsi="Arial" w:cs="Arial"/>
          <w:sz w:val="28"/>
          <w:szCs w:val="28"/>
        </w:rPr>
        <w:t>Kf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: An increased </w:t>
      </w:r>
      <w:proofErr w:type="spellStart"/>
      <w:r w:rsidRPr="004D10E2">
        <w:rPr>
          <w:rFonts w:ascii="Arial" w:hAnsi="Arial" w:cs="Arial"/>
          <w:sz w:val="28"/>
          <w:szCs w:val="28"/>
        </w:rPr>
        <w:t>Kf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enhances the GFR, whereas a decreased </w:t>
      </w:r>
      <w:proofErr w:type="spellStart"/>
      <w:r w:rsidRPr="004D10E2">
        <w:rPr>
          <w:rFonts w:ascii="Arial" w:hAnsi="Arial" w:cs="Arial"/>
          <w:sz w:val="28"/>
          <w:szCs w:val="28"/>
        </w:rPr>
        <w:t>Kf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reduces the GFR. Some kidney diseases reduce the </w:t>
      </w:r>
      <w:proofErr w:type="spellStart"/>
      <w:r w:rsidRPr="004D10E2">
        <w:rPr>
          <w:rFonts w:ascii="Arial" w:hAnsi="Arial" w:cs="Arial"/>
          <w:sz w:val="28"/>
          <w:szCs w:val="28"/>
        </w:rPr>
        <w:t>Kf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by decreasing the number of filtering </w:t>
      </w:r>
      <w:proofErr w:type="spellStart"/>
      <w:r w:rsidRPr="004D10E2">
        <w:rPr>
          <w:rFonts w:ascii="Arial" w:hAnsi="Arial" w:cs="Arial"/>
          <w:sz w:val="28"/>
          <w:szCs w:val="28"/>
        </w:rPr>
        <w:t>glomeruli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(i.e., diminished surface area). Some drugs and hormones that dilate the </w:t>
      </w:r>
      <w:proofErr w:type="spellStart"/>
      <w:r w:rsidRPr="004D10E2">
        <w:rPr>
          <w:rFonts w:ascii="Arial" w:hAnsi="Arial" w:cs="Arial"/>
          <w:sz w:val="28"/>
          <w:szCs w:val="28"/>
        </w:rPr>
        <w:t>glomerular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arterioles also increase the </w:t>
      </w:r>
      <w:proofErr w:type="spellStart"/>
      <w:r w:rsidRPr="004D10E2">
        <w:rPr>
          <w:rFonts w:ascii="Arial" w:hAnsi="Arial" w:cs="Arial"/>
          <w:sz w:val="28"/>
          <w:szCs w:val="28"/>
        </w:rPr>
        <w:t>Kf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. Similarly, drugs and hormones that constrict the </w:t>
      </w:r>
      <w:proofErr w:type="spellStart"/>
      <w:r w:rsidRPr="004D10E2">
        <w:rPr>
          <w:rFonts w:ascii="Arial" w:hAnsi="Arial" w:cs="Arial"/>
          <w:sz w:val="28"/>
          <w:szCs w:val="28"/>
        </w:rPr>
        <w:t>glomerular</w:t>
      </w:r>
      <w:proofErr w:type="spellEnd"/>
      <w:r w:rsidRPr="004D10E2">
        <w:rPr>
          <w:rFonts w:ascii="Arial" w:hAnsi="Arial" w:cs="Arial"/>
          <w:sz w:val="28"/>
          <w:szCs w:val="28"/>
        </w:rPr>
        <w:t xml:space="preserve"> arterioles also decrease the </w:t>
      </w:r>
      <w:proofErr w:type="spellStart"/>
      <w:r w:rsidRPr="004D10E2">
        <w:rPr>
          <w:rFonts w:ascii="Arial" w:hAnsi="Arial" w:cs="Arial"/>
          <w:sz w:val="28"/>
          <w:szCs w:val="28"/>
        </w:rPr>
        <w:t>Kf</w:t>
      </w:r>
      <w:proofErr w:type="spellEnd"/>
      <w:r w:rsidRPr="004D10E2">
        <w:rPr>
          <w:rFonts w:ascii="Arial" w:hAnsi="Arial" w:cs="Arial"/>
          <w:sz w:val="28"/>
          <w:szCs w:val="28"/>
        </w:rPr>
        <w:t>.</w:t>
      </w:r>
    </w:p>
    <w:p w:rsidR="004D10E2" w:rsidRPr="00C36323" w:rsidRDefault="004D10E2" w:rsidP="00C363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36323">
        <w:rPr>
          <w:rFonts w:ascii="Arial" w:hAnsi="Arial" w:cs="Arial"/>
          <w:sz w:val="28"/>
          <w:szCs w:val="28"/>
        </w:rPr>
        <w:t>Changes in PGC: With decreased renal perfusion, the GFR declines because the PGC decreases. As previously discussed, a reduction in the PGC is caused by a decline in renal arterial pressure, an increase in afferent arteriolar resistance, or a decrease in efferent arteriolar resistance.</w:t>
      </w:r>
    </w:p>
    <w:p w:rsidR="004D10E2" w:rsidRPr="00C36323" w:rsidRDefault="004D10E2" w:rsidP="00C363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36323">
        <w:rPr>
          <w:rFonts w:ascii="Arial" w:hAnsi="Arial" w:cs="Arial"/>
          <w:sz w:val="28"/>
          <w:szCs w:val="28"/>
        </w:rPr>
        <w:t xml:space="preserve">Changes in </w:t>
      </w:r>
      <w:proofErr w:type="spellStart"/>
      <w:r w:rsidRPr="00C36323">
        <w:rPr>
          <w:rFonts w:ascii="Arial" w:hAnsi="Arial" w:cs="Arial"/>
          <w:sz w:val="28"/>
          <w:szCs w:val="28"/>
        </w:rPr>
        <w:t>πGC</w:t>
      </w:r>
      <w:proofErr w:type="spellEnd"/>
      <w:r w:rsidRPr="00C36323">
        <w:rPr>
          <w:rFonts w:ascii="Arial" w:hAnsi="Arial" w:cs="Arial"/>
          <w:sz w:val="28"/>
          <w:szCs w:val="28"/>
        </w:rPr>
        <w:t xml:space="preserve">: An inverse relationship exists between the </w:t>
      </w:r>
      <w:proofErr w:type="spellStart"/>
      <w:r w:rsidRPr="00C36323">
        <w:rPr>
          <w:rFonts w:ascii="Arial" w:hAnsi="Arial" w:cs="Arial"/>
          <w:sz w:val="28"/>
          <w:szCs w:val="28"/>
        </w:rPr>
        <w:t>πGC</w:t>
      </w:r>
      <w:proofErr w:type="spellEnd"/>
      <w:r w:rsidRPr="00C36323">
        <w:rPr>
          <w:rFonts w:ascii="Arial" w:hAnsi="Arial" w:cs="Arial"/>
          <w:sz w:val="28"/>
          <w:szCs w:val="28"/>
        </w:rPr>
        <w:t xml:space="preserve"> and the GFR. Alterations in the </w:t>
      </w:r>
      <w:proofErr w:type="spellStart"/>
      <w:r w:rsidRPr="00C36323">
        <w:rPr>
          <w:rFonts w:ascii="Arial" w:hAnsi="Arial" w:cs="Arial"/>
          <w:sz w:val="28"/>
          <w:szCs w:val="28"/>
        </w:rPr>
        <w:t>πGC</w:t>
      </w:r>
      <w:proofErr w:type="spellEnd"/>
      <w:r w:rsidRPr="00C36323">
        <w:rPr>
          <w:rFonts w:ascii="Arial" w:hAnsi="Arial" w:cs="Arial"/>
          <w:sz w:val="28"/>
          <w:szCs w:val="28"/>
        </w:rPr>
        <w:t xml:space="preserve"> result from changes in protein synthesis outside the kidneys. In addition, protein loss in the urine caused by some renal diseases can lead to a decrease in the plasma protein concentration and thus in the </w:t>
      </w:r>
      <w:proofErr w:type="spellStart"/>
      <w:r w:rsidRPr="00C36323">
        <w:rPr>
          <w:rFonts w:ascii="Arial" w:hAnsi="Arial" w:cs="Arial"/>
          <w:sz w:val="28"/>
          <w:szCs w:val="28"/>
        </w:rPr>
        <w:t>πGC</w:t>
      </w:r>
      <w:proofErr w:type="spellEnd"/>
      <w:r w:rsidRPr="00C36323">
        <w:rPr>
          <w:rFonts w:ascii="Arial" w:hAnsi="Arial" w:cs="Arial"/>
          <w:sz w:val="28"/>
          <w:szCs w:val="28"/>
        </w:rPr>
        <w:t>.</w:t>
      </w:r>
    </w:p>
    <w:p w:rsidR="004D10E2" w:rsidRPr="00C36323" w:rsidRDefault="004D10E2" w:rsidP="00C363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36323">
        <w:rPr>
          <w:rFonts w:ascii="Arial" w:hAnsi="Arial" w:cs="Arial"/>
          <w:sz w:val="28"/>
          <w:szCs w:val="28"/>
        </w:rPr>
        <w:t xml:space="preserve">Changes in PBS: An increased PBS reduces the GFR, whereas a decreased PBS enhances the GFR. Acute obstruction of the urinary tract (e.g., a kidney stone occluding the </w:t>
      </w:r>
      <w:proofErr w:type="spellStart"/>
      <w:r w:rsidRPr="00C36323">
        <w:rPr>
          <w:rFonts w:ascii="Arial" w:hAnsi="Arial" w:cs="Arial"/>
          <w:sz w:val="28"/>
          <w:szCs w:val="28"/>
        </w:rPr>
        <w:t>ureter</w:t>
      </w:r>
      <w:proofErr w:type="spellEnd"/>
      <w:r w:rsidRPr="00C36323">
        <w:rPr>
          <w:rFonts w:ascii="Arial" w:hAnsi="Arial" w:cs="Arial"/>
          <w:sz w:val="28"/>
          <w:szCs w:val="28"/>
        </w:rPr>
        <w:t>) increases the PBS.</w:t>
      </w:r>
    </w:p>
    <w:p w:rsidR="000E49CE" w:rsidRPr="00094185" w:rsidRDefault="000E49CE" w:rsidP="00094185">
      <w:pPr>
        <w:rPr>
          <w:rFonts w:ascii="Arial" w:hAnsi="Arial" w:cs="Arial"/>
          <w:sz w:val="28"/>
          <w:szCs w:val="28"/>
        </w:rPr>
      </w:pPr>
    </w:p>
    <w:sectPr w:rsidR="000E49CE" w:rsidRPr="00094185" w:rsidSect="002C730A">
      <w:pgSz w:w="11909" w:h="16834" w:code="9"/>
      <w:pgMar w:top="1440" w:right="1166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423"/>
    <w:multiLevelType w:val="hybridMultilevel"/>
    <w:tmpl w:val="68B0BF96"/>
    <w:lvl w:ilvl="0" w:tplc="9BD0074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358E3601"/>
    <w:multiLevelType w:val="hybridMultilevel"/>
    <w:tmpl w:val="790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24755"/>
    <w:multiLevelType w:val="hybridMultilevel"/>
    <w:tmpl w:val="DC4E2F5C"/>
    <w:lvl w:ilvl="0" w:tplc="A11E63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94185"/>
    <w:rsid w:val="00094185"/>
    <w:rsid w:val="000E49CE"/>
    <w:rsid w:val="00205876"/>
    <w:rsid w:val="0022063D"/>
    <w:rsid w:val="002C730A"/>
    <w:rsid w:val="004D10E2"/>
    <w:rsid w:val="00C36323"/>
    <w:rsid w:val="00D911CC"/>
    <w:rsid w:val="00DF34CB"/>
    <w:rsid w:val="00EE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Abdulazeez</dc:creator>
  <cp:lastModifiedBy>Abdulazeez</cp:lastModifiedBy>
  <cp:revision>1</cp:revision>
  <dcterms:created xsi:type="dcterms:W3CDTF">2020-05-20T19:17:00Z</dcterms:created>
  <dcterms:modified xsi:type="dcterms:W3CDTF">2020-05-20T19:38:00Z</dcterms:modified>
</cp:coreProperties>
</file>