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81" w:rsidRDefault="00A572AC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SIMON BOLIYEH DION</w:t>
      </w:r>
    </w:p>
    <w:p w:rsidR="00A572AC" w:rsidRDefault="00A572AC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CIVIL ENGINEERING</w:t>
      </w:r>
    </w:p>
    <w:p w:rsidR="00A572AC" w:rsidRDefault="00A572AC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17/ENG03/051</w:t>
      </w:r>
    </w:p>
    <w:p w:rsidR="00A572AC" w:rsidRDefault="00A572AC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ENG 384</w:t>
      </w:r>
    </w:p>
    <w:p w:rsidR="00A572AC" w:rsidRDefault="00A572AC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A572AC" w:rsidRDefault="00A572AC" w:rsidP="00A572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 Economist is a practitioner in the social science discipline of economics; An E</w:t>
      </w:r>
      <w:r w:rsidRPr="00A572AC">
        <w:rPr>
          <w:rFonts w:cstheme="minorHAnsi"/>
          <w:sz w:val="28"/>
          <w:szCs w:val="28"/>
        </w:rPr>
        <w:t>ngineering manager is responsible for ensuring that key projects and engineering duties are fulfilled</w:t>
      </w:r>
      <w:r>
        <w:rPr>
          <w:rFonts w:cstheme="minorHAnsi"/>
          <w:sz w:val="28"/>
          <w:szCs w:val="28"/>
        </w:rPr>
        <w:t xml:space="preserve">; and a Project manager is </w:t>
      </w:r>
      <w:r w:rsidRPr="00A572AC">
        <w:rPr>
          <w:rFonts w:cstheme="minorHAnsi"/>
          <w:sz w:val="28"/>
          <w:szCs w:val="28"/>
        </w:rPr>
        <w:t>responsible for planning and overseeing projects to ensure they are completed in a timely fashion and within budget</w:t>
      </w:r>
      <w:r>
        <w:rPr>
          <w:rFonts w:cstheme="minorHAnsi"/>
          <w:sz w:val="28"/>
          <w:szCs w:val="28"/>
        </w:rPr>
        <w:t xml:space="preserve">. </w:t>
      </w:r>
      <w:r w:rsidRPr="00A572AC">
        <w:rPr>
          <w:rFonts w:cstheme="minorHAnsi"/>
          <w:sz w:val="28"/>
          <w:szCs w:val="28"/>
        </w:rPr>
        <w:t>While F</w:t>
      </w:r>
      <w:r>
        <w:rPr>
          <w:rFonts w:cstheme="minorHAnsi"/>
          <w:sz w:val="28"/>
          <w:szCs w:val="28"/>
        </w:rPr>
        <w:t xml:space="preserve">inancial and </w:t>
      </w:r>
      <w:r w:rsidRPr="00A572AC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conomic </w:t>
      </w:r>
      <w:r w:rsidRPr="00A572AC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nalysis (FEA</w:t>
      </w:r>
      <w:r w:rsidR="008D5F09">
        <w:rPr>
          <w:rFonts w:cstheme="minorHAnsi"/>
          <w:sz w:val="28"/>
          <w:szCs w:val="28"/>
        </w:rPr>
        <w:t xml:space="preserve">) </w:t>
      </w:r>
      <w:r w:rsidR="008D5F09" w:rsidRPr="00A572AC">
        <w:rPr>
          <w:rFonts w:cstheme="minorHAnsi"/>
          <w:sz w:val="28"/>
          <w:szCs w:val="28"/>
        </w:rPr>
        <w:t>is</w:t>
      </w:r>
      <w:r w:rsidRPr="00A572AC">
        <w:rPr>
          <w:rFonts w:cstheme="minorHAnsi"/>
          <w:sz w:val="28"/>
          <w:szCs w:val="28"/>
        </w:rPr>
        <w:t xml:space="preserve"> usually carried out by econ</w:t>
      </w:r>
      <w:r>
        <w:rPr>
          <w:rFonts w:cstheme="minorHAnsi"/>
          <w:sz w:val="28"/>
          <w:szCs w:val="28"/>
        </w:rPr>
        <w:t>omists</w:t>
      </w:r>
      <w:r w:rsidRPr="00A572AC">
        <w:rPr>
          <w:rFonts w:cstheme="minorHAnsi"/>
          <w:sz w:val="28"/>
          <w:szCs w:val="28"/>
        </w:rPr>
        <w:t>, their close cooperation with the technical experts involved in project design, implementation and evaluation</w:t>
      </w:r>
      <w:r w:rsidR="008D5F09">
        <w:rPr>
          <w:rFonts w:cstheme="minorHAnsi"/>
          <w:sz w:val="28"/>
          <w:szCs w:val="28"/>
        </w:rPr>
        <w:t xml:space="preserve"> (project managers and Engineering Managers)</w:t>
      </w:r>
      <w:r w:rsidRPr="00A572AC">
        <w:rPr>
          <w:rFonts w:cstheme="minorHAnsi"/>
          <w:sz w:val="28"/>
          <w:szCs w:val="28"/>
        </w:rPr>
        <w:t xml:space="preserve"> is key to meaningful FEA. Most importantly, decision-makers at various levels have to understand the implications of FEA outcomes to make informed decisions about project design and resource allocations.</w:t>
      </w:r>
    </w:p>
    <w:p w:rsidR="008D5F09" w:rsidRDefault="008D5F09" w:rsidP="008D5F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Sound Financial and Economic A</w:t>
      </w:r>
      <w:r w:rsidRPr="008D5F09">
        <w:rPr>
          <w:rFonts w:cstheme="minorHAnsi"/>
          <w:sz w:val="28"/>
          <w:szCs w:val="28"/>
        </w:rPr>
        <w:t>nalysis (FEA) during project design, appraisal and implementation plays a key role in achieving the desired economic outcomes and increasing the likelihood of sustained economic bene</w:t>
      </w:r>
      <w:r>
        <w:rPr>
          <w:rFonts w:cstheme="minorHAnsi"/>
          <w:sz w:val="28"/>
          <w:szCs w:val="28"/>
        </w:rPr>
        <w:t>fits of a project.</w:t>
      </w:r>
    </w:p>
    <w:p w:rsidR="008D5F09" w:rsidRPr="00A572AC" w:rsidRDefault="008D5F09" w:rsidP="008D5F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main goal of Financial A</w:t>
      </w:r>
      <w:r w:rsidRPr="008D5F09">
        <w:rPr>
          <w:rFonts w:cstheme="minorHAnsi"/>
          <w:sz w:val="28"/>
          <w:szCs w:val="28"/>
        </w:rPr>
        <w:t>nalysis (FA) is to examine the financial returns to project participants (beneficiaries, project entity, institutions and governments) in order to demonstrate that all actors have enough finan</w:t>
      </w:r>
      <w:r>
        <w:rPr>
          <w:rFonts w:cstheme="minorHAnsi"/>
          <w:sz w:val="28"/>
          <w:szCs w:val="28"/>
        </w:rPr>
        <w:t>cial incentive to participate.</w:t>
      </w:r>
      <w:bookmarkStart w:id="0" w:name="_GoBack"/>
      <w:bookmarkEnd w:id="0"/>
    </w:p>
    <w:sectPr w:rsidR="008D5F09" w:rsidRPr="00A5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AC"/>
    <w:rsid w:val="001A7B81"/>
    <w:rsid w:val="008D5F09"/>
    <w:rsid w:val="00A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712E"/>
  <w15:chartTrackingRefBased/>
  <w15:docId w15:val="{37AD42A7-43A2-4E0A-8164-0A9F1560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 SIMON</dc:creator>
  <cp:keywords/>
  <dc:description/>
  <cp:lastModifiedBy>DION  SIMON</cp:lastModifiedBy>
  <cp:revision>1</cp:revision>
  <dcterms:created xsi:type="dcterms:W3CDTF">2020-05-21T09:43:00Z</dcterms:created>
  <dcterms:modified xsi:type="dcterms:W3CDTF">2020-05-21T09:57:00Z</dcterms:modified>
</cp:coreProperties>
</file>