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EB4" w:rsidRPr="002866A2" w:rsidRDefault="002866A2">
      <w:pPr>
        <w:rPr>
          <w:sz w:val="40"/>
          <w:szCs w:val="40"/>
        </w:rPr>
      </w:pPr>
      <w:r>
        <w:rPr>
          <w:sz w:val="40"/>
          <w:szCs w:val="40"/>
        </w:rPr>
        <w:t>PHILIP LY</w:t>
      </w:r>
      <w:r w:rsidRPr="002866A2">
        <w:rPr>
          <w:sz w:val="40"/>
          <w:szCs w:val="40"/>
        </w:rPr>
        <w:t>D</w:t>
      </w:r>
      <w:r>
        <w:rPr>
          <w:sz w:val="40"/>
          <w:szCs w:val="40"/>
        </w:rPr>
        <w:t>I</w:t>
      </w:r>
      <w:r w:rsidRPr="002866A2">
        <w:rPr>
          <w:sz w:val="40"/>
          <w:szCs w:val="40"/>
        </w:rPr>
        <w:t xml:space="preserve">A </w:t>
      </w:r>
    </w:p>
    <w:p w:rsidR="00B31F03" w:rsidRPr="002866A2" w:rsidRDefault="002866A2">
      <w:pPr>
        <w:rPr>
          <w:sz w:val="40"/>
          <w:szCs w:val="40"/>
        </w:rPr>
      </w:pPr>
      <w:r w:rsidRPr="002866A2">
        <w:rPr>
          <w:sz w:val="40"/>
          <w:szCs w:val="40"/>
        </w:rPr>
        <w:t>17/ENG07/019</w:t>
      </w:r>
    </w:p>
    <w:p w:rsidR="002866A2" w:rsidRPr="002866A2" w:rsidRDefault="002866A2">
      <w:pPr>
        <w:rPr>
          <w:sz w:val="32"/>
          <w:szCs w:val="32"/>
        </w:rPr>
      </w:pPr>
      <w:r w:rsidRPr="002866A2">
        <w:rPr>
          <w:sz w:val="32"/>
          <w:szCs w:val="32"/>
        </w:rPr>
        <w:t>Short test</w:t>
      </w:r>
    </w:p>
    <w:p w:rsidR="00B31F03" w:rsidRDefault="002866A2" w:rsidP="00B31F03">
      <w:r>
        <w:t xml:space="preserve">As an inspiring engineer I would recommend that </w:t>
      </w:r>
      <w:r w:rsidR="00B31F03">
        <w:t>i</w:t>
      </w:r>
      <w:r>
        <w:t>n order to achieve</w:t>
      </w:r>
      <w:r w:rsidR="00B31F03" w:rsidRPr="00B31F03">
        <w:t xml:space="preserve"> resource optimization and make sure that it is continuously being carried out, energy audits and water audits can be done which track the energy needs of an organization and track the water consumption by the organization respectively. The audits not only provide feedback about the status of optimization within the organization, but also help in tracking the development in this area and accordingly set targets</w:t>
      </w:r>
      <w:r>
        <w:t>. The o</w:t>
      </w:r>
      <w:r w:rsidR="00B31F03" w:rsidRPr="00B31F03">
        <w:t>ptimization of resource usage not only decreases the amount of waste generated, but also leads to greater profits and creates opportunities for recycling and reusing the wasted resources. In a lot of cases, resource optimization leads to a reduction in carbon footprint which is vital due to the currently deg</w:t>
      </w:r>
      <w:r>
        <w:t>rading environmental conditions and lastly I recommend the use of recycle and reuse.</w:t>
      </w:r>
      <w:bookmarkStart w:id="0" w:name="_GoBack"/>
      <w:bookmarkEnd w:id="0"/>
    </w:p>
    <w:p w:rsidR="002866A2" w:rsidRPr="00B31F03" w:rsidRDefault="002866A2" w:rsidP="002866A2"/>
    <w:sectPr w:rsidR="002866A2" w:rsidRPr="00B31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03"/>
    <w:rsid w:val="002866A2"/>
    <w:rsid w:val="006C2EB4"/>
    <w:rsid w:val="00894B56"/>
    <w:rsid w:val="00B3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A2B1"/>
  <w15:chartTrackingRefBased/>
  <w15:docId w15:val="{6FE9046B-CFE4-440F-909C-EE87E130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DIVINE-PC</dc:creator>
  <cp:keywords/>
  <dc:description/>
  <cp:lastModifiedBy>DIVINE-PC</cp:lastModifiedBy>
  <cp:revision>1</cp:revision>
  <dcterms:created xsi:type="dcterms:W3CDTF">2020-05-21T09:40:00Z</dcterms:created>
  <dcterms:modified xsi:type="dcterms:W3CDTF">2020-05-21T09:56:00Z</dcterms:modified>
</cp:coreProperties>
</file>