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99" w:rsidRDefault="00A65499" w:rsidP="00A65499">
      <w:pPr>
        <w:rPr>
          <w:sz w:val="32"/>
          <w:szCs w:val="32"/>
        </w:rPr>
      </w:pPr>
      <w:r>
        <w:rPr>
          <w:sz w:val="32"/>
          <w:szCs w:val="32"/>
        </w:rPr>
        <w:t>NAME: SANNI ABDULRAHMAN</w:t>
      </w:r>
    </w:p>
    <w:p w:rsidR="00A65499" w:rsidRDefault="00A65499" w:rsidP="00A65499">
      <w:pPr>
        <w:rPr>
          <w:sz w:val="32"/>
          <w:szCs w:val="32"/>
        </w:rPr>
      </w:pPr>
      <w:r>
        <w:rPr>
          <w:sz w:val="32"/>
          <w:szCs w:val="32"/>
        </w:rPr>
        <w:t>MAT NUMBER: 17/ENG03/050</w:t>
      </w:r>
    </w:p>
    <w:p w:rsidR="00A65499" w:rsidRDefault="00A65499" w:rsidP="00A65499">
      <w:pPr>
        <w:rPr>
          <w:sz w:val="32"/>
          <w:szCs w:val="32"/>
        </w:rPr>
      </w:pPr>
      <w:r>
        <w:rPr>
          <w:sz w:val="32"/>
          <w:szCs w:val="32"/>
        </w:rPr>
        <w:t>COURSE: ENGINEERING LAW (ENG 384)</w:t>
      </w:r>
    </w:p>
    <w:p w:rsidR="00A65499" w:rsidRDefault="00A65499" w:rsidP="00A65499">
      <w:pPr>
        <w:rPr>
          <w:sz w:val="32"/>
          <w:szCs w:val="32"/>
        </w:rPr>
      </w:pPr>
      <w:r>
        <w:rPr>
          <w:sz w:val="32"/>
          <w:szCs w:val="32"/>
        </w:rPr>
        <w:t>DEPARTMENT: CIVIL ENGINEERING</w:t>
      </w:r>
    </w:p>
    <w:p w:rsidR="00A65499" w:rsidRDefault="00A65499" w:rsidP="00A65499">
      <w:pPr>
        <w:rPr>
          <w:sz w:val="32"/>
          <w:szCs w:val="32"/>
        </w:rPr>
      </w:pPr>
    </w:p>
    <w:p w:rsidR="00A65499" w:rsidRDefault="00A65499" w:rsidP="00A65499">
      <w:pPr>
        <w:rPr>
          <w:sz w:val="32"/>
          <w:szCs w:val="32"/>
        </w:rPr>
      </w:pPr>
    </w:p>
    <w:p w:rsidR="00A65499" w:rsidRDefault="00A65499" w:rsidP="00A65499">
      <w:pPr>
        <w:jc w:val="center"/>
        <w:rPr>
          <w:sz w:val="32"/>
          <w:szCs w:val="32"/>
        </w:rPr>
      </w:pPr>
      <w:r>
        <w:rPr>
          <w:sz w:val="32"/>
          <w:szCs w:val="32"/>
        </w:rPr>
        <w:t>TEST</w:t>
      </w:r>
      <w:r>
        <w:rPr>
          <w:sz w:val="32"/>
          <w:szCs w:val="32"/>
        </w:rPr>
        <w:t xml:space="preserve"> 2</w:t>
      </w:r>
      <w:r>
        <w:rPr>
          <w:sz w:val="32"/>
          <w:szCs w:val="32"/>
        </w:rPr>
        <w:t xml:space="preserve"> ANSWER</w:t>
      </w:r>
      <w:r>
        <w:rPr>
          <w:sz w:val="32"/>
          <w:szCs w:val="32"/>
        </w:rPr>
        <w:t>S</w:t>
      </w:r>
    </w:p>
    <w:p w:rsidR="00087092" w:rsidRDefault="00A65499" w:rsidP="00A6549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 sentence means during any company decision making the people involved should be able to determine the company’s financial outcome to know if they’ll be at a profit or loss</w:t>
      </w:r>
      <w:r>
        <w:rPr>
          <w:sz w:val="32"/>
          <w:szCs w:val="32"/>
        </w:rPr>
        <w:t xml:space="preserve"> and be able to further explain it to their colleagues before implementing their decision</w:t>
      </w:r>
    </w:p>
    <w:p w:rsidR="00087092" w:rsidRDefault="00087092" w:rsidP="00A6549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Analysis of the financial outcome could lead to being not open to spending on the project.</w:t>
      </w:r>
    </w:p>
    <w:p w:rsidR="00A65499" w:rsidRPr="00876B0A" w:rsidRDefault="00087092" w:rsidP="00A6549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Engineering managers and human resources also have to consider the effect of the needs of their workers as against the finances of the project.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A65499">
        <w:rPr>
          <w:sz w:val="32"/>
          <w:szCs w:val="32"/>
        </w:rPr>
        <w:t xml:space="preserve"> </w:t>
      </w:r>
      <w:r w:rsidR="00A65499">
        <w:rPr>
          <w:sz w:val="32"/>
          <w:szCs w:val="32"/>
        </w:rPr>
        <w:t xml:space="preserve"> </w:t>
      </w:r>
    </w:p>
    <w:p w:rsidR="00A65499" w:rsidRDefault="00A65499"/>
    <w:sectPr w:rsidR="00A65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99"/>
    <w:rsid w:val="00087092"/>
    <w:rsid w:val="00A6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60FA6"/>
  <w15:chartTrackingRefBased/>
  <w15:docId w15:val="{0857130E-96C7-4520-BD0B-84A5CEBD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2020-05-21T09:48:00Z</dcterms:created>
  <dcterms:modified xsi:type="dcterms:W3CDTF">2020-05-21T10:00:00Z</dcterms:modified>
</cp:coreProperties>
</file>