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94" w:rsidRDefault="00FB1D00">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p>
    <w:p w:rsidR="00C03A94" w:rsidRDefault="00C03A94">
      <w:pPr>
        <w:jc w:val="center"/>
        <w:outlineLvl w:val="0"/>
        <w:rPr>
          <w:rFonts w:ascii="Times New Roman" w:eastAsia="Adobe Fan Heiti Std B" w:hAnsi="Times New Roman" w:cs="Times New Roman"/>
          <w:sz w:val="40"/>
          <w:szCs w:val="40"/>
        </w:rPr>
      </w:pPr>
    </w:p>
    <w:p w:rsidR="00C03A94" w:rsidRDefault="005236A3">
      <w:pPr>
        <w:jc w:val="center"/>
        <w:outlineLvl w:val="0"/>
        <w:rPr>
          <w:rFonts w:ascii="Times New Roman" w:eastAsia="Adobe Fan Heiti Std B" w:hAnsi="Times New Roman" w:cs="Times New Roman"/>
          <w:sz w:val="40"/>
          <w:szCs w:val="40"/>
          <w:lang w:val="en-US"/>
        </w:rPr>
      </w:pPr>
      <w:r>
        <w:rPr>
          <w:rFonts w:ascii="Times New Roman" w:eastAsia="Adobe Fan Heiti Std B" w:hAnsi="Times New Roman" w:cs="Times New Roman"/>
          <w:sz w:val="40"/>
          <w:szCs w:val="40"/>
          <w:lang w:val="en-US"/>
        </w:rPr>
        <w:t xml:space="preserve">OBERHIRHI </w:t>
      </w:r>
      <w:r w:rsidR="00E51920">
        <w:rPr>
          <w:rFonts w:ascii="Times New Roman" w:eastAsia="Adobe Fan Heiti Std B" w:hAnsi="Times New Roman" w:cs="Times New Roman"/>
          <w:sz w:val="40"/>
          <w:szCs w:val="40"/>
          <w:lang w:val="en-US"/>
        </w:rPr>
        <w:t xml:space="preserve">FAVOUR OGHENENYORE </w:t>
      </w:r>
      <w:bookmarkStart w:id="0" w:name="_GoBack"/>
      <w:bookmarkEnd w:id="0"/>
    </w:p>
    <w:p w:rsidR="00C03A94" w:rsidRDefault="00FB1D00">
      <w:pPr>
        <w:jc w:val="center"/>
        <w:outlineLvl w:val="0"/>
        <w:rPr>
          <w:rFonts w:ascii="Times New Roman" w:eastAsia="Adobe Fan Heiti Std B" w:hAnsi="Times New Roman" w:cs="Times New Roman"/>
          <w:sz w:val="40"/>
          <w:szCs w:val="40"/>
          <w:lang w:val="en-US"/>
        </w:rPr>
      </w:pPr>
      <w:r>
        <w:rPr>
          <w:rFonts w:ascii="Times New Roman" w:eastAsia="Adobe Fan Heiti Std B" w:hAnsi="Times New Roman" w:cs="Times New Roman"/>
          <w:sz w:val="40"/>
          <w:szCs w:val="40"/>
        </w:rPr>
        <w:t>17/ENG0</w:t>
      </w:r>
      <w:r>
        <w:rPr>
          <w:rFonts w:ascii="Times New Roman" w:eastAsia="Adobe Fan Heiti Std B" w:hAnsi="Times New Roman" w:cs="Times New Roman"/>
          <w:sz w:val="40"/>
          <w:szCs w:val="40"/>
          <w:lang w:val="en-US"/>
        </w:rPr>
        <w:t>1</w:t>
      </w:r>
      <w:r>
        <w:rPr>
          <w:rFonts w:ascii="Times New Roman" w:eastAsia="Adobe Fan Heiti Std B" w:hAnsi="Times New Roman" w:cs="Times New Roman"/>
          <w:sz w:val="40"/>
          <w:szCs w:val="40"/>
        </w:rPr>
        <w:t>/</w:t>
      </w:r>
      <w:r w:rsidR="005236A3">
        <w:rPr>
          <w:rFonts w:ascii="Times New Roman" w:eastAsia="Adobe Fan Heiti Std B" w:hAnsi="Times New Roman" w:cs="Times New Roman"/>
          <w:sz w:val="40"/>
          <w:szCs w:val="40"/>
          <w:lang w:val="en-US"/>
        </w:rPr>
        <w:t>019</w:t>
      </w:r>
    </w:p>
    <w:p w:rsidR="00C03A94" w:rsidRDefault="00FB1D00">
      <w:pPr>
        <w:jc w:val="center"/>
        <w:outlineLvl w:val="0"/>
        <w:rPr>
          <w:rFonts w:ascii="Times New Roman" w:eastAsia="Adobe Fan Heiti Std B" w:hAnsi="Times New Roman" w:cs="Times New Roman"/>
          <w:sz w:val="40"/>
          <w:szCs w:val="40"/>
          <w:lang w:val="en-US"/>
        </w:rPr>
      </w:pPr>
      <w:r>
        <w:rPr>
          <w:rFonts w:ascii="Times New Roman" w:eastAsia="Adobe Fan Heiti Std B" w:hAnsi="Times New Roman" w:cs="Times New Roman"/>
          <w:sz w:val="40"/>
          <w:szCs w:val="40"/>
          <w:lang w:val="en-US"/>
        </w:rPr>
        <w:t xml:space="preserve">CHEMICAL ENGINEERING </w:t>
      </w:r>
    </w:p>
    <w:p w:rsidR="00C03A94" w:rsidRDefault="00C03A94">
      <w:pPr>
        <w:jc w:val="center"/>
        <w:outlineLvl w:val="0"/>
        <w:rPr>
          <w:rFonts w:ascii="Times New Roman" w:eastAsia="Adobe Fan Heiti Std B" w:hAnsi="Times New Roman" w:cs="Times New Roman"/>
          <w:sz w:val="40"/>
          <w:szCs w:val="40"/>
        </w:rPr>
      </w:pPr>
    </w:p>
    <w:p w:rsidR="00C03A94" w:rsidRDefault="00C03A94">
      <w:pPr>
        <w:jc w:val="center"/>
        <w:outlineLvl w:val="0"/>
        <w:rPr>
          <w:rFonts w:ascii="Times New Roman" w:eastAsia="Adobe Fan Heiti Std B" w:hAnsi="Times New Roman" w:cs="Times New Roman"/>
          <w:sz w:val="40"/>
          <w:szCs w:val="40"/>
        </w:rPr>
      </w:pPr>
    </w:p>
    <w:p w:rsidR="00C03A94" w:rsidRDefault="00C03A94">
      <w:pPr>
        <w:jc w:val="center"/>
        <w:outlineLvl w:val="0"/>
        <w:rPr>
          <w:rFonts w:ascii="Times New Roman" w:eastAsia="Adobe Fan Heiti Std B" w:hAnsi="Times New Roman" w:cs="Times New Roman"/>
          <w:sz w:val="40"/>
          <w:szCs w:val="40"/>
        </w:rPr>
      </w:pPr>
    </w:p>
    <w:p w:rsidR="00C03A94" w:rsidRDefault="00FB1D0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C03A94" w:rsidRDefault="00FB1D0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C03A94" w:rsidRDefault="00FB1D0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C03A94" w:rsidRDefault="00C03A94">
      <w:pPr>
        <w:jc w:val="center"/>
        <w:rPr>
          <w:rFonts w:ascii="Times New Roman" w:eastAsia="Adobe Fan Heiti Std B" w:hAnsi="Times New Roman" w:cs="Times New Roman"/>
          <w:sz w:val="40"/>
          <w:szCs w:val="40"/>
        </w:rPr>
      </w:pPr>
    </w:p>
    <w:p w:rsidR="00C03A94" w:rsidRDefault="00FB1D0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IN PARTIAL COMPLETION OF THE CONTINUOUS </w:t>
      </w:r>
      <w:r>
        <w:rPr>
          <w:rFonts w:ascii="Times New Roman" w:eastAsia="Adobe Fan Heiti Std B" w:hAnsi="Times New Roman" w:cs="Times New Roman"/>
          <w:sz w:val="40"/>
          <w:szCs w:val="40"/>
        </w:rPr>
        <w:t>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C03A94" w:rsidRDefault="00C03A94">
      <w:pPr>
        <w:rPr>
          <w:rFonts w:ascii="Arial" w:hAnsi="Arial" w:cs="Arial"/>
          <w:color w:val="333333"/>
          <w:sz w:val="21"/>
          <w:szCs w:val="21"/>
          <w:shd w:val="clear" w:color="auto" w:fill="FFFFFF"/>
        </w:rPr>
      </w:pPr>
    </w:p>
    <w:p w:rsidR="00C03A94" w:rsidRDefault="00C03A94">
      <w:pPr>
        <w:rPr>
          <w:rFonts w:ascii="Arial" w:hAnsi="Arial" w:cs="Arial"/>
          <w:color w:val="333333"/>
          <w:sz w:val="21"/>
          <w:szCs w:val="21"/>
          <w:shd w:val="clear" w:color="auto" w:fill="FFFFFF"/>
        </w:rPr>
      </w:pPr>
    </w:p>
    <w:p w:rsidR="00C03A94" w:rsidRDefault="00FB1D0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rsidR="00C03A94" w:rsidRDefault="00FB1D0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w:t>
      </w:r>
      <w:r>
        <w:rPr>
          <w:rFonts w:ascii="Arial" w:hAnsi="Arial" w:cs="Arial"/>
          <w:color w:val="333333"/>
          <w:sz w:val="21"/>
          <w:szCs w:val="21"/>
          <w:shd w:val="clear" w:color="auto" w:fill="FFFFFF"/>
        </w:rPr>
        <w:t xml:space="preserve">make viable recommendations that will facilitate </w:t>
      </w:r>
      <w:r>
        <w:rPr>
          <w:rFonts w:ascii="Arial" w:hAnsi="Arial" w:cs="Arial"/>
          <w:color w:val="333333"/>
          <w:sz w:val="21"/>
          <w:szCs w:val="21"/>
          <w:shd w:val="clear" w:color="auto" w:fill="FFFFFF"/>
        </w:rPr>
        <w:lastRenderedPageBreak/>
        <w:t>timely completion of engineering projects within the allocated budget without jeopardizing economic and legal regulations of Nigeria.</w:t>
      </w:r>
    </w:p>
    <w:p w:rsidR="00C03A94" w:rsidRDefault="00C03A94">
      <w:pPr>
        <w:rPr>
          <w:rFonts w:ascii="Arial" w:hAnsi="Arial" w:cs="Arial"/>
          <w:color w:val="333333"/>
          <w:sz w:val="21"/>
          <w:szCs w:val="21"/>
          <w:shd w:val="clear" w:color="auto" w:fill="FFFFFF"/>
        </w:rPr>
      </w:pPr>
    </w:p>
    <w:p w:rsidR="00C03A94" w:rsidRDefault="00FB1D0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C03A94" w:rsidRPr="00EC76D6" w:rsidRDefault="00FB1D00" w:rsidP="00EC76D6">
      <w:pPr>
        <w:pStyle w:val="ListParagraph"/>
        <w:numPr>
          <w:ilvl w:val="0"/>
          <w:numId w:val="2"/>
        </w:numPr>
        <w:rPr>
          <w:rFonts w:ascii="Arial" w:hAnsi="Arial" w:cs="Arial"/>
          <w:color w:val="333333"/>
          <w:sz w:val="21"/>
          <w:szCs w:val="21"/>
          <w:shd w:val="clear" w:color="auto" w:fill="FFFFFF"/>
        </w:rPr>
      </w:pPr>
      <w:r w:rsidRPr="00EC76D6">
        <w:rPr>
          <w:rFonts w:ascii="Arial" w:hAnsi="Arial" w:cs="Arial"/>
          <w:color w:val="333333"/>
          <w:sz w:val="21"/>
          <w:szCs w:val="21"/>
          <w:shd w:val="clear" w:color="auto" w:fill="FFFFFF"/>
        </w:rPr>
        <w:t>Engi</w:t>
      </w:r>
      <w:r w:rsidRPr="00EC76D6">
        <w:rPr>
          <w:rFonts w:ascii="Arial" w:hAnsi="Arial" w:cs="Arial"/>
          <w:color w:val="333333"/>
          <w:sz w:val="21"/>
          <w:szCs w:val="21"/>
          <w:shd w:val="clear" w:color="auto" w:fill="FFFFFF"/>
        </w:rPr>
        <w:t xml:space="preserve">neering resources in the country can be optimized by having a transparent contractor-worker relationship. Contracts are awarded to engineering firms, </w:t>
      </w:r>
      <w:proofErr w:type="spellStart"/>
      <w:r w:rsidRPr="00EC76D6">
        <w:rPr>
          <w:rFonts w:ascii="Arial" w:hAnsi="Arial" w:cs="Arial"/>
          <w:color w:val="333333"/>
          <w:sz w:val="21"/>
          <w:szCs w:val="21"/>
          <w:shd w:val="clear" w:color="auto" w:fill="FFFFFF"/>
        </w:rPr>
        <w:t>ie</w:t>
      </w:r>
      <w:proofErr w:type="spellEnd"/>
      <w:r w:rsidRPr="00EC76D6">
        <w:rPr>
          <w:rFonts w:ascii="Arial" w:hAnsi="Arial" w:cs="Arial"/>
          <w:color w:val="333333"/>
          <w:sz w:val="21"/>
          <w:szCs w:val="21"/>
          <w:shd w:val="clear" w:color="auto" w:fill="FFFFFF"/>
        </w:rPr>
        <w:t xml:space="preserve"> rehabilitation of an express way. Such contracts should have a human resources manager, an engineering </w:t>
      </w:r>
      <w:r w:rsidRPr="00EC76D6">
        <w:rPr>
          <w:rFonts w:ascii="Arial" w:hAnsi="Arial" w:cs="Arial"/>
          <w:color w:val="333333"/>
          <w:sz w:val="21"/>
          <w:szCs w:val="21"/>
          <w:shd w:val="clear" w:color="auto" w:fill="FFFFFF"/>
        </w:rPr>
        <w:t>supervisor, an economist. Likewise an ecological expert should be on board.</w:t>
      </w:r>
    </w:p>
    <w:p w:rsidR="00C03A94" w:rsidRPr="00B50F3B" w:rsidRDefault="00FB1D00" w:rsidP="00B50F3B">
      <w:pPr>
        <w:pStyle w:val="ListParagraph"/>
        <w:numPr>
          <w:ilvl w:val="0"/>
          <w:numId w:val="2"/>
        </w:numPr>
        <w:rPr>
          <w:rFonts w:ascii="Arial" w:hAnsi="Arial" w:cs="Arial"/>
          <w:color w:val="333333"/>
          <w:sz w:val="21"/>
          <w:szCs w:val="21"/>
          <w:shd w:val="clear" w:color="auto" w:fill="FFFFFF"/>
        </w:rPr>
      </w:pPr>
      <w:r w:rsidRPr="00B50F3B">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C03A94" w:rsidRPr="00B50F3B" w:rsidRDefault="00FB1D00" w:rsidP="00B50F3B">
      <w:pPr>
        <w:pStyle w:val="ListParagraph"/>
        <w:numPr>
          <w:ilvl w:val="0"/>
          <w:numId w:val="2"/>
        </w:numPr>
        <w:rPr>
          <w:rFonts w:ascii="Arial" w:hAnsi="Arial" w:cs="Arial"/>
          <w:color w:val="333333"/>
          <w:sz w:val="21"/>
          <w:szCs w:val="21"/>
          <w:shd w:val="clear" w:color="auto" w:fill="FFFFFF"/>
        </w:rPr>
      </w:pPr>
      <w:r w:rsidRPr="00B50F3B">
        <w:rPr>
          <w:rFonts w:ascii="Arial" w:hAnsi="Arial" w:cs="Arial"/>
          <w:color w:val="333333"/>
          <w:sz w:val="21"/>
          <w:szCs w:val="21"/>
          <w:shd w:val="clear" w:color="auto" w:fill="FFFFFF"/>
        </w:rPr>
        <w:t xml:space="preserve">The engineering supervisor should ensure </w:t>
      </w:r>
      <w:proofErr w:type="spellStart"/>
      <w:r w:rsidRPr="00B50F3B">
        <w:rPr>
          <w:rFonts w:ascii="Arial" w:hAnsi="Arial" w:cs="Arial"/>
          <w:color w:val="333333"/>
          <w:sz w:val="21"/>
          <w:szCs w:val="21"/>
          <w:shd w:val="clear" w:color="auto" w:fill="FFFFFF"/>
        </w:rPr>
        <w:t>th</w:t>
      </w:r>
      <w:proofErr w:type="spellEnd"/>
      <w:r w:rsidRPr="00B50F3B">
        <w:rPr>
          <w:rFonts w:ascii="Arial" w:hAnsi="Arial" w:cs="Arial"/>
          <w:color w:val="333333"/>
          <w:sz w:val="21"/>
          <w:szCs w:val="21"/>
          <w:shd w:val="clear" w:color="auto" w:fill="FFFFFF"/>
        </w:rPr>
        <w:t xml:space="preserve">e </w:t>
      </w:r>
      <w:r w:rsidRPr="00B50F3B">
        <w:rPr>
          <w:rFonts w:ascii="Arial" w:hAnsi="Arial" w:cs="Arial"/>
          <w:color w:val="333333"/>
          <w:sz w:val="21"/>
          <w:szCs w:val="21"/>
          <w:shd w:val="clear" w:color="auto" w:fill="FFFFFF"/>
        </w:rPr>
        <w:t>the job done by these worker</w:t>
      </w:r>
      <w:r w:rsidRPr="00B50F3B">
        <w:rPr>
          <w:rFonts w:ascii="Arial" w:hAnsi="Arial" w:cs="Arial"/>
          <w:color w:val="333333"/>
          <w:sz w:val="21"/>
          <w:szCs w:val="21"/>
          <w:shd w:val="clear" w:color="auto" w:fill="FFFFFF"/>
        </w:rPr>
        <w:t xml:space="preserve">s </w:t>
      </w:r>
      <w:r w:rsidRPr="00B50F3B">
        <w:rPr>
          <w:rFonts w:ascii="Arial" w:hAnsi="Arial" w:cs="Arial"/>
          <w:color w:val="333333"/>
          <w:sz w:val="21"/>
          <w:szCs w:val="21"/>
          <w:shd w:val="clear" w:color="auto" w:fill="FFFFFF"/>
        </w:rPr>
        <w:t xml:space="preserve">meet all engineering requirements and specification. This must be done without bias. </w:t>
      </w:r>
    </w:p>
    <w:p w:rsidR="00C03A94" w:rsidRPr="00B50F3B" w:rsidRDefault="00FB1D00" w:rsidP="00B50F3B">
      <w:pPr>
        <w:pStyle w:val="ListParagraph"/>
        <w:numPr>
          <w:ilvl w:val="0"/>
          <w:numId w:val="2"/>
        </w:numPr>
        <w:rPr>
          <w:rFonts w:ascii="Arial" w:hAnsi="Arial" w:cs="Arial"/>
          <w:color w:val="333333"/>
          <w:sz w:val="21"/>
          <w:szCs w:val="21"/>
          <w:shd w:val="clear" w:color="auto" w:fill="FFFFFF"/>
        </w:rPr>
      </w:pPr>
      <w:r w:rsidRPr="00B50F3B">
        <w:rPr>
          <w:rFonts w:ascii="Arial" w:hAnsi="Arial" w:cs="Arial"/>
          <w:color w:val="333333"/>
          <w:sz w:val="21"/>
          <w:szCs w:val="21"/>
          <w:shd w:val="clear" w:color="auto" w:fill="FFFFFF"/>
        </w:rPr>
        <w:t>The economist here must work hand in hand with both the human resource manager and the supervisor as he controls their funding. However, thi</w:t>
      </w:r>
      <w:r w:rsidRPr="00B50F3B">
        <w:rPr>
          <w:rFonts w:ascii="Arial" w:hAnsi="Arial" w:cs="Arial"/>
          <w:color w:val="333333"/>
          <w:sz w:val="21"/>
          <w:szCs w:val="21"/>
          <w:shd w:val="clear" w:color="auto" w:fill="FFFFFF"/>
        </w:rPr>
        <w:t>s power shouldn’t be abused. He must correlate with the supervisor to know how the material chosen, the engineering approach taken and a few other factors affect the funding. Likewise he should seek to support human management as some or more workers may h</w:t>
      </w:r>
      <w:r w:rsidRPr="00B50F3B">
        <w:rPr>
          <w:rFonts w:ascii="Arial" w:hAnsi="Arial" w:cs="Arial"/>
          <w:color w:val="333333"/>
          <w:sz w:val="21"/>
          <w:szCs w:val="21"/>
          <w:shd w:val="clear" w:color="auto" w:fill="FFFFFF"/>
        </w:rPr>
        <w:t>ave troubles either individually or collectively.</w:t>
      </w:r>
    </w:p>
    <w:p w:rsidR="008A313B" w:rsidRDefault="008A313B" w:rsidP="00156944">
      <w:pPr>
        <w:pStyle w:val="ListParagraph"/>
        <w:numPr>
          <w:ilvl w:val="0"/>
          <w:numId w:val="1"/>
        </w:numPr>
        <w:rPr>
          <w:u w:val="single"/>
        </w:rPr>
      </w:pPr>
      <w:r>
        <w:t xml:space="preserve">I would recommend building a solid team that is to pick competent staff and get them all involved in planning and executing without counting too much on individual skill because teamwork and collaboration are more </w:t>
      </w:r>
      <w:proofErr w:type="spellStart"/>
      <w:r>
        <w:t>important.Also</w:t>
      </w:r>
      <w:proofErr w:type="spellEnd"/>
      <w:r>
        <w:t xml:space="preserve"> efficient communication is critical on every level as communication between the product owners and customers is needed as well as communication between your project team to carry out the work easily</w:t>
      </w:r>
    </w:p>
    <w:p w:rsidR="008A313B" w:rsidRPr="005236A3" w:rsidRDefault="00B50F3B" w:rsidP="005236A3">
      <w:pPr>
        <w:pStyle w:val="ListParagraph"/>
        <w:numPr>
          <w:ilvl w:val="0"/>
          <w:numId w:val="1"/>
        </w:numPr>
        <w:rPr>
          <w:u w:val="single"/>
        </w:rPr>
      </w:pPr>
      <w:r>
        <w:t xml:space="preserve">I would </w:t>
      </w:r>
      <w:r w:rsidR="008A313B">
        <w:t xml:space="preserve">also recommend having great executive support  If the senior management isn’t engaged in a project and shows no interest for it, you </w:t>
      </w:r>
      <w:r w:rsidR="00921961">
        <w:t xml:space="preserve">would be penalized </w:t>
      </w:r>
      <w:r w:rsidR="008A313B">
        <w:t>. It becomes increasingly clear that the project lacks support, and as a result the employee motivation drops dramatically leading to using underhanded methods for the project to work . With strong management support, executives identify and mitigate risks, allocate or acquire resources when the need arises, and provide oversight at every stage of the project. It’s less about the tools and more about the process and attitude.</w:t>
      </w:r>
    </w:p>
    <w:p w:rsidR="008A313B" w:rsidRDefault="008A313B">
      <w:pPr>
        <w:rPr>
          <w:rFonts w:ascii="Arial" w:hAnsi="Arial" w:cs="Arial"/>
          <w:color w:val="333333"/>
          <w:sz w:val="21"/>
          <w:szCs w:val="21"/>
          <w:shd w:val="clear" w:color="auto" w:fill="FFFFFF"/>
        </w:rPr>
      </w:pPr>
    </w:p>
    <w:sectPr w:rsidR="008A3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pitch w:val="default"/>
    <w:sig w:usb0="00000000" w:usb1="000000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3F00174A"/>
    <w:multiLevelType w:val="hybridMultilevel"/>
    <w:tmpl w:val="EEE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A94"/>
    <w:rsid w:val="00353021"/>
    <w:rsid w:val="005236A3"/>
    <w:rsid w:val="008A313B"/>
    <w:rsid w:val="00921961"/>
    <w:rsid w:val="00B50F3B"/>
    <w:rsid w:val="00C03A94"/>
    <w:rsid w:val="00E51920"/>
    <w:rsid w:val="00EC76D6"/>
    <w:rsid w:val="00FB1D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8EAAAC"/>
  <w15:docId w15:val="{022DDC46-1D3F-D546-BE80-993F6E2D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rsid w:val="008A313B"/>
    <w:pPr>
      <w:ind w:left="720"/>
      <w:contextualSpacing/>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favynyore@gmail.com</cp:lastModifiedBy>
  <cp:revision>2</cp:revision>
  <dcterms:created xsi:type="dcterms:W3CDTF">2020-05-21T10:49:00Z</dcterms:created>
  <dcterms:modified xsi:type="dcterms:W3CDTF">2020-05-21T10:49:00Z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