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fontTable+xml" PartName="/word/fontTable.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1.xml"/>
  <Override ContentType="application/vnd.openxmlformats-officedocument.wordprocessingml.styles+xml" PartName="/word/styles.xml"/>
  <Override ContentType="application/vnd.openxmlformats-officedocument.wordprocessingml.footer+xml" PartName="/word/footer1.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lef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EELENDU JUSTICE   CHIRINGO </w:t>
      </w:r>
    </w:p>
    <w:p w:rsidR="00000000" w:rsidDel="00000000" w:rsidP="00000000" w:rsidRDefault="00000000" w:rsidRPr="00000000" w14:paraId="00000003">
      <w:pPr>
        <w:jc w:val="lef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17/ENG02/032</w:t>
      </w:r>
    </w:p>
    <w:p w:rsidR="00000000" w:rsidDel="00000000" w:rsidP="00000000" w:rsidRDefault="00000000" w:rsidRPr="00000000" w14:paraId="00000004">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COMPUTER ENGINEERING</w:t>
      </w:r>
    </w:p>
    <w:p w:rsidR="00000000" w:rsidDel="00000000" w:rsidP="00000000" w:rsidRDefault="00000000" w:rsidRPr="00000000" w14:paraId="00000005">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ENG 384 SHORT TEST.</w:t>
      </w:r>
    </w:p>
    <w:p w:rsidR="00000000" w:rsidDel="00000000" w:rsidP="00000000" w:rsidRDefault="00000000" w:rsidRPr="00000000" w14:paraId="00000006">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SUBMITTED TO</w:t>
      </w:r>
    </w:p>
    <w:p w:rsidR="00000000" w:rsidDel="00000000" w:rsidP="00000000" w:rsidRDefault="00000000" w:rsidRPr="00000000" w14:paraId="00000008">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ENGR. DR. OYEBODE</w:t>
      </w:r>
    </w:p>
    <w:p w:rsidR="00000000" w:rsidDel="00000000" w:rsidP="00000000" w:rsidRDefault="00000000" w:rsidRPr="00000000" w14:paraId="00000009">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AFE BABALOLA UNIVERSITY, ADO-EKITI, EKITI STATE.</w:t>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QUESTION:</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0E">
      <w:pPr>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ANSWER:</w:t>
      </w:r>
    </w:p>
    <w:p w:rsidR="00000000" w:rsidDel="00000000" w:rsidP="00000000" w:rsidRDefault="00000000" w:rsidRPr="00000000" w14:paraId="0000000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Engineering resources in our country Nigeria can be optimized by employing personnel’s that can monitor and provide enhancement to all key operating variables and design various new scientific methods for all risk management. Develop various prototype models and administer all optimization from conceptualization to validation. Perform regular research on all processes and design new optimization algorithms. Prepare various audit production plan and assist to process all test plans efficiently. Collaborate with operations and supervisors and monitor all activities to process various tests. Administer all control process equipment and analyze all risks. Prepare and update various optimization daily plans and provide appropriate feedback to all operations. </w:t>
      </w:r>
    </w:p>
    <w:p w:rsidR="00000000" w:rsidDel="00000000" w:rsidP="00000000" w:rsidRDefault="00000000" w:rsidRPr="00000000" w14:paraId="0000001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Gather all data for PR process and analyze all incidents and prepare inventory reports on everyday basis. Perform troubleshoot on all variable operating expenses and analyze all procedures. By having a transparent contractor-worker relationship. Contracts are awarded to engineering firms, i.e. rehabilitation of an express way. Such contracts should have a human resources manager, an engineering supervisor, an economist. Likewise, an ecological expert should be on board. Human resource managers look out for the input of laborer’s both skilled and unskilled and likewise should compared to their output.</w:t>
      </w:r>
    </w:p>
    <w:p w:rsidR="00000000" w:rsidDel="00000000" w:rsidP="00000000" w:rsidRDefault="00000000" w:rsidRPr="00000000" w14:paraId="00000011">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Also by, enhancing the labor-intensive work flow, this means that the employment of new graduates, that have just recently passed out from universities and NYSC, the Nigerian system has a knack or rather preference for employing only elderly or workers that have been in the industry for a multiple of years, this method while useful, but yet inly seems to maintain the same pace or innovate ideas since the experienced usually use the same techniques they have learnt over the years, but meanwhile the young “unexperienced” might have new and more efficient ways to carry out a project, but they are usually  looked down on by their superiors and are not allowed to actively participate, just to watch from the side lines.</w:t>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tl w:val="0"/>
        </w:rPr>
      </w:r>
    </w:p>
    <w:sectPr>
      <w:headerReference r:id="rId6" w:type="default"/>
      <w:headerReference r:id="rId7" w:type="first"/>
      <w:headerReference r:id="rId8" w:type="even"/>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67644"/>
    <w:pPr>
      <w:ind w:left="720"/>
      <w:contextualSpacing w:val="1"/>
    </w:pPr>
  </w:style>
  <w:style w:type="paragraph" w:styleId="Header">
    <w:name w:val="header"/>
    <w:basedOn w:val="Normal"/>
    <w:link w:val="HeaderChar"/>
    <w:uiPriority w:val="99"/>
    <w:unhideWhenUsed w:val="1"/>
    <w:rsid w:val="00535801"/>
    <w:pPr>
      <w:tabs>
        <w:tab w:val="center" w:pos="4680"/>
        <w:tab w:val="right" w:pos="9360"/>
      </w:tabs>
      <w:spacing w:after="0" w:line="240" w:lineRule="auto"/>
    </w:pPr>
  </w:style>
  <w:style w:type="character" w:styleId="HeaderChar" w:customStyle="1">
    <w:name w:val="Header Char"/>
    <w:basedOn w:val="DefaultParagraphFont"/>
    <w:link w:val="Header"/>
    <w:uiPriority w:val="99"/>
    <w:rsid w:val="00535801"/>
  </w:style>
  <w:style w:type="paragraph" w:styleId="Footer">
    <w:name w:val="footer"/>
    <w:basedOn w:val="Normal"/>
    <w:link w:val="FooterChar"/>
    <w:uiPriority w:val="99"/>
    <w:unhideWhenUsed w:val="1"/>
    <w:rsid w:val="00535801"/>
    <w:pPr>
      <w:tabs>
        <w:tab w:val="center" w:pos="4680"/>
        <w:tab w:val="right" w:pos="9360"/>
      </w:tabs>
      <w:spacing w:after="0" w:line="240" w:lineRule="auto"/>
    </w:pPr>
  </w:style>
  <w:style w:type="character" w:styleId="FooterChar" w:customStyle="1">
    <w:name w:val="Footer Char"/>
    <w:basedOn w:val="DefaultParagraphFont"/>
    <w:link w:val="Footer"/>
    <w:uiPriority w:val="99"/>
    <w:rsid w:val="0053580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8"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fontTable" Target="fontTable.xml"/><Relationship Id="rId6" Type="http://schemas.openxmlformats.org/officeDocument/2006/relationships/header" Target="header2.xml"/><Relationship Id="rId7" Type="http://schemas.openxmlformats.org/officeDocument/2006/relationships/header" Target="header1.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2020-05-21T09:49:00Z</dcterms:created>
  <dc:creator>IDE</dc:creator>
</cp:coreProperties>
</file>