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line="14" w:lineRule="atLeast"/>
        <w:ind w:left="0" w:firstLine="0"/>
        <w:jc w:val="left"/>
        <w:rPr>
          <w:rFonts w:hint="default" w:ascii="Times New Roman" w:hAnsi="Times New Roman" w:eastAsia="ff1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  <w:t xml:space="preserve">Torus interconnection network: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A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"https://en.wikipedia.org/wiki/Torus" \o "Torus"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torus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interconnect is a switch-less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"https://en.wikipedia.org/wiki/Network_topology" \o "Network topology"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network topology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for connecting processing nodes in a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"https://en.wikipedia.org/wiki/Parallel_computer" \o "Parallel computer"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parallel computer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system.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ff1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A torus interconnected is a network topology for connecting processing nodes in a parallel computer system. It can be visualized as a mesh interconnected with nodes arranged in a rectilinear array of N=2, 3 or more dimension with processors connected to their neighbors, and corresponding processor on opposite edges of the array connected. </w:t>
      </w:r>
      <w:r>
        <w:rPr>
          <w:rFonts w:hint="default" w:ascii="Times New Roman" w:hAnsi="Times New Roman" w:eastAsia="ff1" w:cs="Times New Roman"/>
          <w:b w:val="0"/>
          <w:bCs w:val="0"/>
          <w:i w:val="0"/>
          <w:iC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T</w:t>
      </w:r>
      <w:r>
        <w:rPr>
          <w:rFonts w:hint="default" w:ascii="Times New Roman" w:hAnsi="Times New Roman" w:eastAsia="ff1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hey are also found in more commercial architecture, like the Alpha 21364 (two-dimensional Torus), that are targeted at application domains such as database servers, web servers, and </w:t>
      </w:r>
      <w:r>
        <w:rPr>
          <w:rFonts w:hint="default" w:ascii="Times New Roman" w:hAnsi="Times New Roman" w:eastAsia="ff1" w:cs="Times New Roman"/>
          <w:b w:val="0"/>
          <w:bCs w:val="0"/>
          <w:i w:val="0"/>
          <w:iC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T</w:t>
      </w:r>
      <w:r>
        <w:rPr>
          <w:rFonts w:hint="default" w:ascii="Times New Roman" w:hAnsi="Times New Roman" w:eastAsia="ff1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elecommunication. Torus network are frequently utilized on top performing supercomputers.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line="14" w:lineRule="atLeast"/>
        <w:ind w:leftChars="0"/>
        <w:jc w:val="left"/>
        <w:rPr>
          <w:rFonts w:hint="default" w:ascii="Times New Roman" w:hAnsi="Times New Roman" w:eastAsia="ff1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ff1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</w:rPr>
        <w:drawing>
          <wp:inline distT="0" distB="0" distL="114300" distR="114300">
            <wp:extent cx="1950085" cy="1974215"/>
            <wp:effectExtent l="0" t="0" r="12065" b="6985"/>
            <wp:docPr id="1" name="Picture 1" descr="to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oru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ff1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lang w:val="en-US"/>
        </w:rPr>
        <w:t>Diagram of torus interconnection network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line="14" w:lineRule="atLeast"/>
        <w:ind w:left="0" w:leftChars="0" w:firstLine="0" w:firstLineChars="0"/>
        <w:jc w:val="left"/>
        <w:rPr>
          <w:rFonts w:hint="default" w:ascii="Times New Roman" w:hAnsi="Times New Roman" w:eastAsia="ff1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ff1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lang w:val="en-US"/>
        </w:rPr>
        <w:t xml:space="preserve">Hypercube Interconnection Network: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"https://en.wikipedia.org/wiki/Hypercube" \o "Hypercube"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Hypercube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networks are a type of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"https://en.wikipedia.org/wiki/Network_topology" \o "Network topology"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network topology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used to connect multiple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"https://en.wikipedia.org/wiki/Processors" \o "Processors"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processors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with memory modules and accurately route data. Hypercube networks consist of 2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vertAlign w:val="superscript"/>
        </w:rPr>
        <w:t>m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nodes. These nodes form the vertices of squares to create an internetwork connection. A hypercube is basically a multidimensional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"https://en.wikipedia.org/wiki/Mesh_networking" \o "Mesh networking"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mesh network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with two nodes in each dimension. Due to similarity, such topologies are usually grouped into a k-ary d-dimensional mesh topology family where d represents the number of dimensions and k represents the number of nodes in each dimension.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line="14" w:lineRule="atLeast"/>
        <w:ind w:leftChars="0"/>
        <w:jc w:val="left"/>
        <w:rPr>
          <w:rFonts w:hint="default" w:ascii="Times New Roman" w:hAnsi="Times New Roman" w:eastAsia="ff1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ff1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lang w:val="en-US"/>
        </w:rPr>
        <w:drawing>
          <wp:inline distT="0" distB="0" distL="114300" distR="114300">
            <wp:extent cx="2190750" cy="2085975"/>
            <wp:effectExtent l="0" t="0" r="0" b="9525"/>
            <wp:docPr id="2" name="Picture 2" descr="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ff1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lang w:val="en-US"/>
        </w:rPr>
        <w:t>Diagram of hypercube interconnec</w:t>
      </w:r>
      <w:bookmarkStart w:id="0" w:name="_GoBack"/>
      <w:bookmarkEnd w:id="0"/>
      <w:r>
        <w:rPr>
          <w:rFonts w:hint="default" w:ascii="Times New Roman" w:hAnsi="Times New Roman" w:eastAsia="ff1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lang w:val="en-US"/>
        </w:rPr>
        <w:t>tion network</w:t>
      </w:r>
    </w:p>
    <w:p>
      <w:pPr>
        <w:keepNext w:val="0"/>
        <w:keepLines w:val="0"/>
        <w:widowControl/>
        <w:suppressLineNumbers w:val="0"/>
        <w:shd w:val="clear" w:fill="FFFFFF"/>
        <w:spacing w:line="14" w:lineRule="atLeast"/>
        <w:ind w:left="0" w:firstLine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072E5"/>
    <w:multiLevelType w:val="singleLevel"/>
    <w:tmpl w:val="8FB072E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D5"/>
    <w:rsid w:val="00154698"/>
    <w:rsid w:val="008A56D5"/>
    <w:rsid w:val="2DE84E1E"/>
    <w:rsid w:val="3B0C30B2"/>
    <w:rsid w:val="6BE1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2020-05-20T11:47:00Z</dcterms:created>
  <dc:creator>Bright Essien</dc:creator>
  <cp:lastModifiedBy>USER</cp:lastModifiedBy>
  <dcterms:modified xsi:type="dcterms:W3CDTF">2020-05-21T13:33:32Z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