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63" w:rsidRPr="00B3414C" w:rsidRDefault="00AA7D63" w:rsidP="00D17627">
      <w:pPr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D17627" w:rsidRDefault="00D17627" w:rsidP="00D17627">
      <w:pPr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OTU EKPO-EKPENYONG</w:t>
      </w:r>
    </w:p>
    <w:p w:rsidR="00AA7D63" w:rsidRPr="00AA7D63" w:rsidRDefault="00D17627" w:rsidP="00D17627">
      <w:pPr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17/ENG05/011</w:t>
      </w:r>
    </w:p>
    <w:p w:rsidR="00AA7D63" w:rsidRPr="00D17627" w:rsidRDefault="00AA7D63" w:rsidP="00D17627">
      <w:pPr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ENGINEERING LAW AND MANAGERIAL ECONOMIC</w:t>
      </w:r>
      <w:r w:rsidR="00D17627">
        <w:rPr>
          <w:rFonts w:ascii="Times New Roman" w:eastAsia="Adobe Fan Heiti Std B" w:hAnsi="Times New Roman" w:cs="Times New Roman"/>
          <w:sz w:val="40"/>
          <w:szCs w:val="40"/>
        </w:rPr>
        <w:t>S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 w:rsidR="00D1762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21</w:t>
      </w:r>
      <w:r w:rsidR="00D1762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vertAlign w:val="superscript"/>
        </w:rPr>
        <w:t xml:space="preserve">ST </w:t>
      </w:r>
      <w:r w:rsidR="00D17627">
        <w:rPr>
          <w:rFonts w:ascii="Times New Roman" w:eastAsia="Adobe Fan Heiti Std B" w:hAnsi="Times New Roman" w:cs="Times New Roman"/>
          <w:sz w:val="40"/>
          <w:szCs w:val="40"/>
        </w:rPr>
        <w:t>MAY 2020</w:t>
      </w: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7D63" w:rsidRPr="008037AD" w:rsidRDefault="008037AD" w:rsidP="008037AD">
      <w:pPr>
        <w:jc w:val="center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ENGINEERING LAW</w:t>
      </w:r>
      <w:r w:rsidR="00AA7D63" w:rsidRPr="008037AD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TEST</w:t>
      </w:r>
    </w:p>
    <w:p w:rsidR="00A32C17" w:rsidRPr="008037AD" w:rsidRDefault="00AA7D63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8037AD">
        <w:rPr>
          <w:rFonts w:ascii="Arial" w:hAnsi="Arial" w:cs="Arial"/>
          <w:color w:val="333333"/>
          <w:sz w:val="24"/>
          <w:szCs w:val="21"/>
          <w:shd w:val="clear" w:color="auto" w:fill="FFFFFF"/>
        </w:rPr>
        <w:t>Economists, engineering managers, project managers, and in</w:t>
      </w:r>
      <w:bookmarkStart w:id="0" w:name="_GoBack"/>
      <w:bookmarkEnd w:id="0"/>
      <w:r w:rsidRPr="008037AD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deed any person involved in decision making must be able to </w:t>
      </w:r>
      <w:proofErr w:type="spellStart"/>
      <w:r w:rsidRPr="008037AD">
        <w:rPr>
          <w:rFonts w:ascii="Arial" w:hAnsi="Arial" w:cs="Arial"/>
          <w:color w:val="333333"/>
          <w:sz w:val="24"/>
          <w:szCs w:val="21"/>
          <w:shd w:val="clear" w:color="auto" w:fill="FFFFFF"/>
        </w:rPr>
        <w:t>analyze</w:t>
      </w:r>
      <w:proofErr w:type="spellEnd"/>
      <w:r w:rsidRPr="008037AD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the financial outcome of his or her decision. Juxtapose this statements in three sentences</w:t>
      </w:r>
    </w:p>
    <w:p w:rsidR="00AA7D63" w:rsidRPr="008037AD" w:rsidRDefault="00AA7D63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</w:p>
    <w:p w:rsidR="00AA7D63" w:rsidRPr="008037AD" w:rsidRDefault="00AA7D63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</w:p>
    <w:p w:rsidR="00AA7D63" w:rsidRPr="008037AD" w:rsidRDefault="00D17627" w:rsidP="00AA7D63">
      <w:pPr>
        <w:pStyle w:val="ListParagraph"/>
        <w:numPr>
          <w:ilvl w:val="0"/>
          <w:numId w:val="1"/>
        </w:numPr>
        <w:rPr>
          <w:sz w:val="28"/>
        </w:rPr>
      </w:pPr>
      <w:r w:rsidRPr="008037AD">
        <w:rPr>
          <w:sz w:val="28"/>
        </w:rPr>
        <w:t>Engineering managers always</w:t>
      </w:r>
      <w:r w:rsidRPr="008037AD">
        <w:rPr>
          <w:sz w:val="28"/>
        </w:rPr>
        <w:t xml:space="preserve"> consider the effect of the needs of their workers as against the finances of the </w:t>
      </w:r>
      <w:r w:rsidRPr="008037AD">
        <w:rPr>
          <w:sz w:val="28"/>
        </w:rPr>
        <w:t>project while</w:t>
      </w:r>
      <w:r w:rsidRPr="008037AD">
        <w:rPr>
          <w:sz w:val="28"/>
        </w:rPr>
        <w:t xml:space="preserve"> Human resource</w:t>
      </w:r>
      <w:r w:rsidRPr="008037AD">
        <w:rPr>
          <w:sz w:val="28"/>
        </w:rPr>
        <w:t>s management could</w:t>
      </w:r>
      <w:r w:rsidRPr="008037AD">
        <w:rPr>
          <w:sz w:val="28"/>
        </w:rPr>
        <w:t xml:space="preserve"> directly </w:t>
      </w:r>
      <w:r w:rsidRPr="008037AD">
        <w:rPr>
          <w:sz w:val="28"/>
        </w:rPr>
        <w:t xml:space="preserve">and adversely </w:t>
      </w:r>
      <w:r w:rsidRPr="008037AD">
        <w:rPr>
          <w:sz w:val="28"/>
        </w:rPr>
        <w:t xml:space="preserve">affect the finances of the project. </w:t>
      </w:r>
    </w:p>
    <w:p w:rsidR="00D17627" w:rsidRPr="008037AD" w:rsidRDefault="008037AD" w:rsidP="00D17627">
      <w:pPr>
        <w:pStyle w:val="ListParagraph"/>
        <w:numPr>
          <w:ilvl w:val="0"/>
          <w:numId w:val="1"/>
        </w:numPr>
        <w:rPr>
          <w:sz w:val="28"/>
        </w:rPr>
      </w:pPr>
      <w:r w:rsidRPr="008037AD">
        <w:rPr>
          <w:sz w:val="28"/>
        </w:rPr>
        <w:t>Daily a</w:t>
      </w:r>
      <w:r w:rsidR="00AA7D63" w:rsidRPr="008037AD">
        <w:rPr>
          <w:sz w:val="28"/>
        </w:rPr>
        <w:t>nal</w:t>
      </w:r>
      <w:r w:rsidR="004B2457" w:rsidRPr="008037AD">
        <w:rPr>
          <w:sz w:val="28"/>
        </w:rPr>
        <w:t>ysis of the financ</w:t>
      </w:r>
      <w:r w:rsidRPr="008037AD">
        <w:rPr>
          <w:sz w:val="28"/>
        </w:rPr>
        <w:t>ial outcome could lead to low spending on</w:t>
      </w:r>
      <w:r w:rsidR="004B2457" w:rsidRPr="008037AD">
        <w:rPr>
          <w:sz w:val="28"/>
        </w:rPr>
        <w:t xml:space="preserve"> project</w:t>
      </w:r>
      <w:r w:rsidRPr="008037AD">
        <w:rPr>
          <w:sz w:val="28"/>
        </w:rPr>
        <w:t xml:space="preserve">s with expensive cost. Economists pull back allocated </w:t>
      </w:r>
      <w:r w:rsidR="004B2457" w:rsidRPr="008037AD">
        <w:rPr>
          <w:sz w:val="28"/>
        </w:rPr>
        <w:t xml:space="preserve">fund for the </w:t>
      </w:r>
      <w:r w:rsidRPr="008037AD">
        <w:rPr>
          <w:sz w:val="28"/>
        </w:rPr>
        <w:t xml:space="preserve">set </w:t>
      </w:r>
      <w:r w:rsidR="004B2457" w:rsidRPr="008037AD">
        <w:rPr>
          <w:sz w:val="28"/>
        </w:rPr>
        <w:t>project</w:t>
      </w:r>
      <w:r w:rsidRPr="008037AD">
        <w:rPr>
          <w:sz w:val="28"/>
        </w:rPr>
        <w:t xml:space="preserve"> most times in other to prioritize</w:t>
      </w:r>
      <w:r w:rsidR="004B2457" w:rsidRPr="008037AD">
        <w:rPr>
          <w:sz w:val="28"/>
        </w:rPr>
        <w:t>.</w:t>
      </w:r>
    </w:p>
    <w:p w:rsidR="00D17627" w:rsidRPr="008037AD" w:rsidRDefault="008037AD" w:rsidP="00D17627">
      <w:pPr>
        <w:pStyle w:val="ListParagraph"/>
        <w:numPr>
          <w:ilvl w:val="0"/>
          <w:numId w:val="1"/>
        </w:numPr>
        <w:rPr>
          <w:sz w:val="28"/>
        </w:rPr>
      </w:pPr>
      <w:r w:rsidRPr="008037AD">
        <w:rPr>
          <w:sz w:val="28"/>
        </w:rPr>
        <w:t>People that take part</w:t>
      </w:r>
      <w:r w:rsidR="00D17627" w:rsidRPr="008037AD">
        <w:rPr>
          <w:sz w:val="28"/>
        </w:rPr>
        <w:t xml:space="preserve"> in the decision making o</w:t>
      </w:r>
      <w:r w:rsidRPr="008037AD">
        <w:rPr>
          <w:sz w:val="28"/>
        </w:rPr>
        <w:t xml:space="preserve">f an engineering project </w:t>
      </w:r>
      <w:r w:rsidR="00D17627" w:rsidRPr="008037AD">
        <w:rPr>
          <w:sz w:val="28"/>
        </w:rPr>
        <w:t>consider</w:t>
      </w:r>
      <w:r w:rsidRPr="008037AD">
        <w:rPr>
          <w:sz w:val="28"/>
        </w:rPr>
        <w:t>s</w:t>
      </w:r>
      <w:r w:rsidR="00D17627" w:rsidRPr="008037AD">
        <w:rPr>
          <w:sz w:val="28"/>
        </w:rPr>
        <w:t xml:space="preserve"> the </w:t>
      </w:r>
      <w:r w:rsidRPr="008037AD">
        <w:rPr>
          <w:sz w:val="28"/>
        </w:rPr>
        <w:t>imposed finances before making their decisions.</w:t>
      </w:r>
    </w:p>
    <w:p w:rsidR="00D17627" w:rsidRDefault="00D17627" w:rsidP="00D17627"/>
    <w:sectPr w:rsidR="00D1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3"/>
    <w:rsid w:val="004B2457"/>
    <w:rsid w:val="008037AD"/>
    <w:rsid w:val="00817121"/>
    <w:rsid w:val="00AA7D63"/>
    <w:rsid w:val="00D17627"/>
    <w:rsid w:val="00E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12E3C-1137-4627-9288-8D6D60C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 Ekpenyong</dc:creator>
  <cp:lastModifiedBy>Microsoft account</cp:lastModifiedBy>
  <cp:revision>2</cp:revision>
  <dcterms:created xsi:type="dcterms:W3CDTF">2020-05-21T13:47:00Z</dcterms:created>
  <dcterms:modified xsi:type="dcterms:W3CDTF">2020-05-21T13:47:00Z</dcterms:modified>
</cp:coreProperties>
</file>