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spacing w:afterLines="1" w:beforeLines="1"/>
        <w:jc w:val="left"/>
      </w:pPr>
      <w:r>
        <w:rPr>
          <w:sz w:val="20"/>
        </w:rPr>
        <w:t xml:space="preserve">Name : Ohuabunwa Rejoice </w:t>
      </w:r>
    </w:p>
    <w:p>
      <w:pPr>
        <w:spacing w:afterLines="1" w:beforeLines="1"/>
        <w:jc w:val="left"/>
      </w:pPr>
      <w:r>
        <w:rPr>
          <w:sz w:val="20"/>
        </w:rPr>
        <w:t>Mat. No. : 15/ ENGO3/027</w:t>
      </w:r>
    </w:p>
    <w:p>
      <w:pPr>
        <w:spacing w:afterLines="1" w:beforeLines="1"/>
        <w:jc w:val="left"/>
      </w:pPr>
      <w:r>
        <w:rPr>
          <w:sz w:val="20"/>
        </w:rPr>
        <w:t>CVE 502 TEST</w:t>
      </w:r>
    </w:p>
    <w:p>
      <w:pPr>
        <w:spacing w:afterLines="1" w:beforeLines="1"/>
        <w:jc w:val="left"/>
      </w:pPr>
      <w:r>
        <w:rPr>
          <w:sz w:val="20"/>
        </w:rPr>
        <w:t xml:space="preserve">ANSWERS </w:t>
      </w:r>
    </w:p>
    <w:p>
      <w:pPr>
        <w:spacing w:afterLines="1" w:beforeLines="1"/>
        <w:jc w:val="left"/>
      </w:pPr>
      <w:r>
        <w:rPr>
          <w:sz w:val="20"/>
        </w:rPr>
        <w:t>1) As a prospective engineer,I believe there are many reasons to optimize an existing wastewater treatment plant. For instance, the volume and concentration of in-flow might have changed over time or it might have become necessary to minimize energy consumption or operating resources.  Recommendations for the Optimisation of waste water in the Federation will include the use of automated biological treatment plants. The processes undergone here can be simplified into 7 steps.</w:t>
      </w:r>
    </w:p>
    <w:p>
      <w:pPr>
        <w:spacing w:afterLines="1" w:beforeLines="1"/>
        <w:jc w:val="left"/>
      </w:pPr>
      <w:r>
        <w:rPr>
          <w:sz w:val="20"/>
        </w:rPr>
        <w:t>1)Objective analysis and inventory</w:t>
      </w:r>
    </w:p>
    <w:p>
      <w:pPr>
        <w:spacing w:afterLines="1" w:beforeLines="1"/>
        <w:jc w:val="left"/>
      </w:pPr>
      <w:r>
        <w:rPr>
          <w:sz w:val="20"/>
        </w:rPr>
        <w:t>2)Understanding substance dynamics</w:t>
      </w:r>
    </w:p>
    <w:p>
      <w:pPr>
        <w:spacing w:afterLines="1" w:beforeLines="1"/>
        <w:jc w:val="left"/>
      </w:pPr>
      <w:r>
        <w:rPr>
          <w:sz w:val="20"/>
        </w:rPr>
        <w:t>3)Prepare draft concepts for optimization</w:t>
      </w:r>
    </w:p>
    <w:p>
      <w:pPr>
        <w:spacing w:afterLines="1" w:beforeLines="1"/>
        <w:jc w:val="left"/>
      </w:pPr>
      <w:r>
        <w:rPr>
          <w:sz w:val="20"/>
        </w:rPr>
        <w:t>4)Generate optimization concept</w:t>
      </w:r>
    </w:p>
    <w:p>
      <w:pPr>
        <w:spacing w:afterLines="1" w:beforeLines="1"/>
        <w:jc w:val="left"/>
      </w:pPr>
      <w:r>
        <w:rPr>
          <w:sz w:val="20"/>
        </w:rPr>
        <w:t>5)Planning and engineering</w:t>
      </w:r>
    </w:p>
    <w:p>
      <w:pPr>
        <w:spacing w:afterLines="1" w:beforeLines="1"/>
        <w:jc w:val="left"/>
      </w:pPr>
      <w:r>
        <w:rPr>
          <w:sz w:val="20"/>
        </w:rPr>
        <w:t>6)Realization</w:t>
      </w:r>
    </w:p>
    <w:p>
      <w:pPr>
        <w:spacing w:afterLines="1" w:beforeLines="1"/>
        <w:jc w:val="left"/>
      </w:pPr>
      <w:r>
        <w:rPr>
          <w:sz w:val="20"/>
        </w:rPr>
        <w:t>7)Verification of results and final report</w:t>
      </w:r>
    </w:p>
    <w:p>
      <w:pPr>
        <w:spacing w:afterLines="1" w:beforeLines="1"/>
        <w:jc w:val="left"/>
      </w:pPr>
      <w:r>
        <w:rPr>
          <w:sz w:val="20"/>
        </w:rPr>
        <w:t>In conclusion, once the contaminants from process water streams have been identified, refiners must match these to appropriate treatment and reuse options to create an optimal water reuse program.</w:t>
      </w:r>
    </w:p>
    <w:p>
      <w:pPr>
        <w:spacing w:afterLines="1" w:beforeLines="1"/>
        <w:jc w:val="left"/>
      </w:pPr>
      <w:r>
        <w:rPr>
          <w:sz w:val="20"/>
        </w:rPr>
        <w:t>2)</w:t>
      </w:r>
    </w:p>
    <w:p>
      <w:pPr>
        <w:spacing w:afterLines="1" w:beforeLines="1"/>
        <w:jc w:val="left"/>
      </w:pPr>
      <w:r>
        <w:rPr>
          <w:sz w:val="20"/>
        </w:rPr>
        <w:t>i) In the advent of the Covid-19 outbreak, world environmental health experts need to make sure that they charge themselves with the responsibility of making sure that portable water is ready availability to everywhere it is needed.</w:t>
      </w:r>
    </w:p>
    <w:p>
      <w:pPr>
        <w:spacing w:afterLines="1" w:beforeLines="1"/>
        <w:jc w:val="left"/>
      </w:pPr>
      <w:r>
        <w:rPr>
          <w:sz w:val="20"/>
        </w:rPr>
        <w:t>ii) Not just in the aspect of the availability of water, the purification process if water should by no means be downplayed during this time.</w:t>
      </w:r>
    </w:p>
    <w:p>
      <w:pPr>
        <w:spacing w:afterLines="1" w:beforeLines="1"/>
        <w:jc w:val="left"/>
      </w:pPr>
      <w:r>
        <w:rPr>
          <w:sz w:val="20"/>
        </w:rPr>
        <w:t>iii) For most Viruses the primary mode of transmission is through contact, some enveloped viruses can however be released into the environment and thrive; Environmental and Water Engineers need to take a treatment plan, for this period for the environment as a whole.</w:t>
      </w:r>
    </w:p>
    <w:p>
      <w:pPr>
        <w:spacing w:afterLines="1" w:beforeLines="1"/>
        <w:jc w:val="left"/>
      </w:pPr>
      <w:r>
        <w:rPr>
          <w:sz w:val="20"/>
        </w:rPr>
        <w:t xml:space="preserve">iv) Environmental Engineers should be well positioned to apply their unique skill set and experience with interdisciplinary skills to combat the needs of environmental improvement to curb the spread of Covid-19. </w:t>
      </w:r>
    </w:p>
    <w:sectPr>
      <w:pgSz w:h="16840" w:w="11900"/>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2020-05-21T14:03:49Z</dcterms:created>
  <dc:creator>Apache POI</dc:creator>
</cp:coreProperties>
</file>