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8DE02" w14:textId="59B95E5C" w:rsidR="00BA15AC" w:rsidRDefault="00AB4553">
      <w:r>
        <w:t>NTA MARTIN IDOREYIN</w:t>
      </w:r>
    </w:p>
    <w:p w14:paraId="3765DB65" w14:textId="01469EF0" w:rsidR="00AB4553" w:rsidRDefault="00AB4553">
      <w:r>
        <w:t>17/ENG02/050</w:t>
      </w:r>
    </w:p>
    <w:p w14:paraId="0D4C0C78" w14:textId="40AFBEF5" w:rsidR="00AB4553" w:rsidRDefault="00AB4553">
      <w:r>
        <w:t>COMPUTER ENGINEERING</w:t>
      </w:r>
    </w:p>
    <w:p w14:paraId="313D9592" w14:textId="229FD057" w:rsidR="00AB4553" w:rsidRDefault="00AB4553" w:rsidP="00AB4553">
      <w:pPr>
        <w:jc w:val="right"/>
      </w:pPr>
    </w:p>
    <w:p w14:paraId="319F0FC5" w14:textId="77D7E73B" w:rsidR="00AB4553" w:rsidRDefault="00AB4553" w:rsidP="00AB4553">
      <w:pPr>
        <w:jc w:val="right"/>
      </w:pPr>
      <w:r>
        <w:t xml:space="preserve">CONTINUOUS ASSESSMENT TEST FOR THE ENGINEERING LAW AND MANAGERAL ECONOMICS </w:t>
      </w:r>
    </w:p>
    <w:p w14:paraId="30CEADCF" w14:textId="5E05424E" w:rsidR="00AB4553" w:rsidRDefault="005656E0" w:rsidP="005656E0">
      <w:pPr>
        <w:pStyle w:val="ListParagraph"/>
        <w:numPr>
          <w:ilvl w:val="0"/>
          <w:numId w:val="2"/>
        </w:numPr>
      </w:pPr>
      <w:r>
        <w:t>When working on an engineering project, each and everyone involved need to consider the amount of money it would cost to finance their decisions.</w:t>
      </w:r>
    </w:p>
    <w:p w14:paraId="77F5C47B" w14:textId="43E03469" w:rsidR="005656E0" w:rsidRDefault="005656E0" w:rsidP="005656E0">
      <w:pPr>
        <w:pStyle w:val="ListParagraph"/>
        <w:numPr>
          <w:ilvl w:val="0"/>
          <w:numId w:val="2"/>
        </w:numPr>
      </w:pPr>
      <w:r>
        <w:t xml:space="preserve">The effect of the needs of </w:t>
      </w:r>
      <w:r w:rsidR="00C2207F">
        <w:t>workers</w:t>
      </w:r>
      <w:r>
        <w:t xml:space="preserve"> as against the finances of the project must be considered</w:t>
      </w:r>
    </w:p>
    <w:p w14:paraId="21CF4E9F" w14:textId="2E564AAF" w:rsidR="005656E0" w:rsidRDefault="00C2207F" w:rsidP="005656E0">
      <w:pPr>
        <w:pStyle w:val="ListParagraph"/>
        <w:numPr>
          <w:ilvl w:val="0"/>
          <w:numId w:val="2"/>
        </w:numPr>
      </w:pPr>
      <w:r>
        <w:t xml:space="preserve">The outcome of the finances must be properly analyzed  </w:t>
      </w:r>
    </w:p>
    <w:sectPr w:rsidR="0056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158C8"/>
    <w:multiLevelType w:val="hybridMultilevel"/>
    <w:tmpl w:val="8E807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5906"/>
    <w:multiLevelType w:val="hybridMultilevel"/>
    <w:tmpl w:val="0162524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53"/>
    <w:rsid w:val="000667F2"/>
    <w:rsid w:val="005656E0"/>
    <w:rsid w:val="00AB4553"/>
    <w:rsid w:val="00BA15AC"/>
    <w:rsid w:val="00C2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B25"/>
  <w15:chartTrackingRefBased/>
  <w15:docId w15:val="{CEA89283-E308-4B10-877E-82F5973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</dc:creator>
  <cp:keywords/>
  <dc:description/>
  <cp:lastModifiedBy>Aidee</cp:lastModifiedBy>
  <cp:revision>1</cp:revision>
  <dcterms:created xsi:type="dcterms:W3CDTF">2020-05-21T19:50:00Z</dcterms:created>
  <dcterms:modified xsi:type="dcterms:W3CDTF">2020-05-21T20:55:00Z</dcterms:modified>
</cp:coreProperties>
</file>