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CE" w:rsidRPr="004327EA" w:rsidRDefault="00FF440A" w:rsidP="004327EA">
      <w:pPr>
        <w:spacing w:line="240" w:lineRule="auto"/>
        <w:rPr>
          <w:rFonts w:ascii="Times New Roman" w:hAnsi="Times New Roman" w:cs="Times New Roman"/>
          <w:sz w:val="24"/>
          <w:szCs w:val="24"/>
        </w:rPr>
      </w:pPr>
      <w:r w:rsidRPr="004327EA">
        <w:rPr>
          <w:rFonts w:ascii="Times New Roman" w:hAnsi="Times New Roman" w:cs="Times New Roman"/>
          <w:sz w:val="24"/>
          <w:szCs w:val="24"/>
        </w:rPr>
        <w:t xml:space="preserve">NAME: </w:t>
      </w:r>
      <w:bookmarkStart w:id="0" w:name="_GoBack"/>
      <w:bookmarkEnd w:id="0"/>
      <w:r w:rsidRPr="004327EA">
        <w:rPr>
          <w:rFonts w:ascii="Times New Roman" w:hAnsi="Times New Roman" w:cs="Times New Roman"/>
          <w:sz w:val="24"/>
          <w:szCs w:val="24"/>
        </w:rPr>
        <w:t>ESAN FAITH</w:t>
      </w:r>
    </w:p>
    <w:p w:rsidR="00FF440A" w:rsidRPr="004327EA" w:rsidRDefault="00FF440A" w:rsidP="004327EA">
      <w:pPr>
        <w:spacing w:line="240" w:lineRule="auto"/>
        <w:rPr>
          <w:rFonts w:ascii="Times New Roman" w:hAnsi="Times New Roman" w:cs="Times New Roman"/>
          <w:sz w:val="24"/>
          <w:szCs w:val="24"/>
        </w:rPr>
      </w:pPr>
      <w:r w:rsidRPr="004327EA">
        <w:rPr>
          <w:rFonts w:ascii="Times New Roman" w:hAnsi="Times New Roman" w:cs="Times New Roman"/>
          <w:sz w:val="24"/>
          <w:szCs w:val="24"/>
        </w:rPr>
        <w:t xml:space="preserve"> 18/MHS07/017</w:t>
      </w:r>
    </w:p>
    <w:p w:rsidR="00FF440A" w:rsidRPr="004327EA" w:rsidRDefault="00FF440A" w:rsidP="004327EA">
      <w:pPr>
        <w:spacing w:line="240" w:lineRule="auto"/>
        <w:rPr>
          <w:rFonts w:ascii="Times New Roman" w:hAnsi="Times New Roman" w:cs="Times New Roman"/>
          <w:sz w:val="24"/>
          <w:szCs w:val="24"/>
        </w:rPr>
      </w:pPr>
      <w:r w:rsidRPr="004327EA">
        <w:rPr>
          <w:rFonts w:ascii="Times New Roman" w:hAnsi="Times New Roman" w:cs="Times New Roman"/>
          <w:sz w:val="24"/>
          <w:szCs w:val="24"/>
        </w:rPr>
        <w:t>PHARMACOLOGY</w:t>
      </w:r>
    </w:p>
    <w:p w:rsidR="00FF440A" w:rsidRPr="004327EA" w:rsidRDefault="00FF440A" w:rsidP="004327EA">
      <w:pPr>
        <w:spacing w:line="240" w:lineRule="auto"/>
        <w:rPr>
          <w:rFonts w:ascii="Times New Roman" w:hAnsi="Times New Roman" w:cs="Times New Roman"/>
          <w:sz w:val="24"/>
          <w:szCs w:val="24"/>
        </w:rPr>
      </w:pPr>
      <w:r w:rsidRPr="004327EA">
        <w:rPr>
          <w:rFonts w:ascii="Times New Roman" w:hAnsi="Times New Roman" w:cs="Times New Roman"/>
          <w:sz w:val="24"/>
          <w:szCs w:val="24"/>
        </w:rPr>
        <w:t>PHS 212- RENAL PHYSIOLOGY</w:t>
      </w:r>
    </w:p>
    <w:p w:rsidR="00FF440A" w:rsidRPr="004327EA" w:rsidRDefault="00FF440A" w:rsidP="004327EA">
      <w:pPr>
        <w:spacing w:line="240" w:lineRule="auto"/>
        <w:rPr>
          <w:rFonts w:ascii="Times New Roman" w:hAnsi="Times New Roman" w:cs="Times New Roman"/>
          <w:sz w:val="24"/>
          <w:szCs w:val="24"/>
        </w:rPr>
      </w:pPr>
      <w:r w:rsidRPr="004327EA">
        <w:rPr>
          <w:rFonts w:ascii="Times New Roman" w:hAnsi="Times New Roman" w:cs="Times New Roman"/>
          <w:sz w:val="24"/>
          <w:szCs w:val="24"/>
        </w:rPr>
        <w:t>ASSIGNMENT: ELUCIDIATE THE PHYSIOLOGICAL ADAPTATIONS OF THE FEMALE TO PREGNANCY</w:t>
      </w:r>
    </w:p>
    <w:p w:rsidR="00FF440A" w:rsidRP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000000"/>
          <w:sz w:val="24"/>
          <w:szCs w:val="24"/>
        </w:rPr>
        <w:t xml:space="preserve">Hormonal </w:t>
      </w:r>
      <w:r w:rsidRPr="004327EA">
        <w:rPr>
          <w:rFonts w:ascii="Times New Roman" w:eastAsia="Times New Roman" w:hAnsi="Times New Roman" w:cs="Times New Roman"/>
          <w:color w:val="0B0080"/>
          <w:sz w:val="24"/>
          <w:szCs w:val="24"/>
          <w:u w:val="single"/>
        </w:rPr>
        <w:t xml:space="preserve">: </w:t>
      </w:r>
      <w:r w:rsidRPr="004327EA">
        <w:rPr>
          <w:rFonts w:ascii="Times New Roman" w:eastAsia="Times New Roman" w:hAnsi="Times New Roman" w:cs="Times New Roman"/>
          <w:color w:val="202122"/>
          <w:sz w:val="24"/>
          <w:szCs w:val="24"/>
        </w:rPr>
        <w:t>Pregnant women experience numerous adjustments in their </w:t>
      </w:r>
      <w:hyperlink r:id="rId5" w:tooltip="Endocrine system" w:history="1">
        <w:r w:rsidRPr="004327EA">
          <w:rPr>
            <w:rFonts w:ascii="Times New Roman" w:eastAsia="Times New Roman" w:hAnsi="Times New Roman" w:cs="Times New Roman"/>
            <w:color w:val="0B0080"/>
            <w:sz w:val="24"/>
            <w:szCs w:val="24"/>
            <w:u w:val="single"/>
          </w:rPr>
          <w:t>endocrine system</w:t>
        </w:r>
      </w:hyperlink>
      <w:r w:rsidRPr="004327EA">
        <w:rPr>
          <w:rFonts w:ascii="Times New Roman" w:eastAsia="Times New Roman" w:hAnsi="Times New Roman" w:cs="Times New Roman"/>
          <w:color w:val="202122"/>
          <w:sz w:val="24"/>
          <w:szCs w:val="24"/>
        </w:rPr>
        <w:t> that help support the developing fetus. The fetal-placental unit secretes steroid hormones and proteins that alter the function of various maternal </w:t>
      </w:r>
      <w:hyperlink r:id="rId6" w:tooltip="Endocrine gland" w:history="1">
        <w:r w:rsidRPr="004327EA">
          <w:rPr>
            <w:rFonts w:ascii="Times New Roman" w:eastAsia="Times New Roman" w:hAnsi="Times New Roman" w:cs="Times New Roman"/>
            <w:color w:val="0B0080"/>
            <w:sz w:val="24"/>
            <w:szCs w:val="24"/>
            <w:u w:val="single"/>
          </w:rPr>
          <w:t>endocrine glands</w:t>
        </w:r>
      </w:hyperlink>
      <w:r w:rsidRPr="004327EA">
        <w:rPr>
          <w:rFonts w:ascii="Times New Roman" w:eastAsia="Times New Roman" w:hAnsi="Times New Roman" w:cs="Times New Roman"/>
          <w:color w:val="202122"/>
          <w:sz w:val="24"/>
          <w:szCs w:val="24"/>
        </w:rPr>
        <w:t>. Sometimes, the changes in certain hormone levels and their effects on their target organs can lead to </w:t>
      </w:r>
      <w:hyperlink r:id="rId7" w:tooltip="Gestational diabetes" w:history="1">
        <w:r w:rsidRPr="004327EA">
          <w:rPr>
            <w:rFonts w:ascii="Times New Roman" w:eastAsia="Times New Roman" w:hAnsi="Times New Roman" w:cs="Times New Roman"/>
            <w:color w:val="0B0080"/>
            <w:sz w:val="24"/>
            <w:szCs w:val="24"/>
            <w:u w:val="single"/>
          </w:rPr>
          <w:t>gestational diabetes</w:t>
        </w:r>
      </w:hyperlink>
      <w:r w:rsidRPr="004327EA">
        <w:rPr>
          <w:rFonts w:ascii="Times New Roman" w:eastAsia="Times New Roman" w:hAnsi="Times New Roman" w:cs="Times New Roman"/>
          <w:color w:val="202122"/>
          <w:sz w:val="24"/>
          <w:szCs w:val="24"/>
        </w:rPr>
        <w:t> and </w:t>
      </w:r>
      <w:hyperlink r:id="rId8" w:tooltip="Gestational hypertension" w:history="1">
        <w:r w:rsidRPr="004327EA">
          <w:rPr>
            <w:rFonts w:ascii="Times New Roman" w:eastAsia="Times New Roman" w:hAnsi="Times New Roman" w:cs="Times New Roman"/>
            <w:color w:val="0B0080"/>
            <w:sz w:val="24"/>
            <w:szCs w:val="24"/>
            <w:u w:val="single"/>
          </w:rPr>
          <w:t>gestational hypertension</w:t>
        </w:r>
      </w:hyperlink>
      <w:r w:rsidRPr="004327EA">
        <w:rPr>
          <w:rFonts w:ascii="Times New Roman" w:eastAsia="Times New Roman" w:hAnsi="Times New Roman" w:cs="Times New Roman"/>
          <w:color w:val="202122"/>
          <w:sz w:val="24"/>
          <w:szCs w:val="24"/>
        </w:rPr>
        <w:t xml:space="preserve">. </w:t>
      </w:r>
    </w:p>
    <w:p w:rsidR="00FF440A" w:rsidRP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202122"/>
          <w:sz w:val="24"/>
          <w:szCs w:val="24"/>
        </w:rPr>
      </w:pP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color w:val="202122"/>
          <w:sz w:val="24"/>
          <w:szCs w:val="24"/>
        </w:rPr>
      </w:pPr>
      <w:r w:rsidRPr="004327EA">
        <w:rPr>
          <w:rFonts w:ascii="Times New Roman" w:eastAsia="Times New Roman" w:hAnsi="Times New Roman" w:cs="Times New Roman"/>
          <w:b/>
          <w:bCs/>
          <w:color w:val="000000"/>
          <w:sz w:val="24"/>
          <w:szCs w:val="24"/>
        </w:rPr>
        <w:t xml:space="preserve">Fetal-placental unit: </w:t>
      </w:r>
      <w:r w:rsidRPr="004327EA">
        <w:rPr>
          <w:rFonts w:ascii="Times New Roman" w:eastAsia="Times New Roman" w:hAnsi="Times New Roman" w:cs="Times New Roman"/>
          <w:color w:val="202122"/>
          <w:sz w:val="24"/>
          <w:szCs w:val="24"/>
        </w:rPr>
        <w:t>Levels of progesterone and estrogen rise continually throughout pregnancy, suppressing the hypothalamic axis and subsequently the menstrual cycle. The progesterone is first produced by the </w:t>
      </w:r>
      <w:hyperlink r:id="rId9" w:tooltip="Corpus luteum" w:history="1">
        <w:r w:rsidRPr="004327EA">
          <w:rPr>
            <w:rFonts w:ascii="Times New Roman" w:eastAsia="Times New Roman" w:hAnsi="Times New Roman" w:cs="Times New Roman"/>
            <w:color w:val="0B0080"/>
            <w:sz w:val="24"/>
            <w:szCs w:val="24"/>
            <w:u w:val="single"/>
          </w:rPr>
          <w:t>corpus luteum</w:t>
        </w:r>
      </w:hyperlink>
      <w:r w:rsidRPr="004327EA">
        <w:rPr>
          <w:rFonts w:ascii="Times New Roman" w:eastAsia="Times New Roman" w:hAnsi="Times New Roman" w:cs="Times New Roman"/>
          <w:color w:val="202122"/>
          <w:sz w:val="24"/>
          <w:szCs w:val="24"/>
        </w:rPr>
        <w:t> and then by the placenta in the second trimester. Women also experience increased </w:t>
      </w:r>
      <w:hyperlink r:id="rId10" w:tooltip="Human chorionic gonadotropin" w:history="1">
        <w:r w:rsidRPr="004327EA">
          <w:rPr>
            <w:rFonts w:ascii="Times New Roman" w:eastAsia="Times New Roman" w:hAnsi="Times New Roman" w:cs="Times New Roman"/>
            <w:color w:val="0B0080"/>
            <w:sz w:val="24"/>
            <w:szCs w:val="24"/>
            <w:u w:val="single"/>
          </w:rPr>
          <w:t>human chorionic gonadotropin</w:t>
        </w:r>
      </w:hyperlink>
      <w:r w:rsidRPr="004327EA">
        <w:rPr>
          <w:rFonts w:ascii="Times New Roman" w:eastAsia="Times New Roman" w:hAnsi="Times New Roman" w:cs="Times New Roman"/>
          <w:color w:val="202122"/>
          <w:sz w:val="24"/>
          <w:szCs w:val="24"/>
        </w:rPr>
        <w:t> (β-</w:t>
      </w:r>
      <w:proofErr w:type="spellStart"/>
      <w:r w:rsidRPr="004327EA">
        <w:rPr>
          <w:rFonts w:ascii="Times New Roman" w:eastAsia="Times New Roman" w:hAnsi="Times New Roman" w:cs="Times New Roman"/>
          <w:color w:val="202122"/>
          <w:sz w:val="24"/>
          <w:szCs w:val="24"/>
        </w:rPr>
        <w:t>hCG</w:t>
      </w:r>
      <w:proofErr w:type="spellEnd"/>
      <w:r w:rsidRPr="004327EA">
        <w:rPr>
          <w:rFonts w:ascii="Times New Roman" w:eastAsia="Times New Roman" w:hAnsi="Times New Roman" w:cs="Times New Roman"/>
          <w:color w:val="202122"/>
          <w:sz w:val="24"/>
          <w:szCs w:val="24"/>
        </w:rPr>
        <w:t>), which is produced by the placenta.</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color w:val="202122"/>
          <w:sz w:val="24"/>
          <w:szCs w:val="24"/>
        </w:rPr>
      </w:pPr>
      <w:r w:rsidRPr="004327EA">
        <w:rPr>
          <w:rFonts w:ascii="Times New Roman" w:eastAsia="Times New Roman" w:hAnsi="Times New Roman" w:cs="Times New Roman"/>
          <w:b/>
          <w:bCs/>
          <w:color w:val="000000"/>
          <w:sz w:val="24"/>
          <w:szCs w:val="24"/>
        </w:rPr>
        <w:t xml:space="preserve">Pancreatic Insulin: </w:t>
      </w:r>
      <w:r w:rsidRPr="004327EA">
        <w:rPr>
          <w:rFonts w:ascii="Times New Roman" w:eastAsia="Times New Roman" w:hAnsi="Times New Roman" w:cs="Times New Roman"/>
          <w:color w:val="202122"/>
          <w:sz w:val="24"/>
          <w:szCs w:val="24"/>
        </w:rPr>
        <w:t>The placenta also produces </w:t>
      </w:r>
      <w:hyperlink r:id="rId11" w:tooltip="Human placental lactogen" w:history="1">
        <w:r w:rsidRPr="004327EA">
          <w:rPr>
            <w:rFonts w:ascii="Times New Roman" w:eastAsia="Times New Roman" w:hAnsi="Times New Roman" w:cs="Times New Roman"/>
            <w:color w:val="0B0080"/>
            <w:sz w:val="24"/>
            <w:szCs w:val="24"/>
            <w:u w:val="single"/>
          </w:rPr>
          <w:t xml:space="preserve">human placental </w:t>
        </w:r>
        <w:proofErr w:type="spellStart"/>
        <w:r w:rsidRPr="004327EA">
          <w:rPr>
            <w:rFonts w:ascii="Times New Roman" w:eastAsia="Times New Roman" w:hAnsi="Times New Roman" w:cs="Times New Roman"/>
            <w:color w:val="0B0080"/>
            <w:sz w:val="24"/>
            <w:szCs w:val="24"/>
            <w:u w:val="single"/>
          </w:rPr>
          <w:t>lactogen</w:t>
        </w:r>
        <w:proofErr w:type="spellEnd"/>
      </w:hyperlink>
      <w:r w:rsidRPr="004327EA">
        <w:rPr>
          <w:rFonts w:ascii="Times New Roman" w:eastAsia="Times New Roman" w:hAnsi="Times New Roman" w:cs="Times New Roman"/>
          <w:color w:val="202122"/>
          <w:sz w:val="24"/>
          <w:szCs w:val="24"/>
        </w:rPr>
        <w:t> (</w:t>
      </w:r>
      <w:proofErr w:type="spellStart"/>
      <w:r w:rsidRPr="004327EA">
        <w:rPr>
          <w:rFonts w:ascii="Times New Roman" w:eastAsia="Times New Roman" w:hAnsi="Times New Roman" w:cs="Times New Roman"/>
          <w:color w:val="202122"/>
          <w:sz w:val="24"/>
          <w:szCs w:val="24"/>
        </w:rPr>
        <w:t>hPL</w:t>
      </w:r>
      <w:proofErr w:type="spellEnd"/>
      <w:r w:rsidRPr="004327EA">
        <w:rPr>
          <w:rFonts w:ascii="Times New Roman" w:eastAsia="Times New Roman" w:hAnsi="Times New Roman" w:cs="Times New Roman"/>
          <w:color w:val="202122"/>
          <w:sz w:val="24"/>
          <w:szCs w:val="24"/>
        </w:rPr>
        <w:t>), which stimulates maternal lipolysis and fatty acid metabolism. As a result, this conserves blood glucose for use by the fetus. It can also decrease maternal tissue sensitivity to insulin, resulting in </w:t>
      </w:r>
      <w:hyperlink r:id="rId12" w:tooltip="Gestational diabetes" w:history="1">
        <w:r w:rsidRPr="004327EA">
          <w:rPr>
            <w:rFonts w:ascii="Times New Roman" w:eastAsia="Times New Roman" w:hAnsi="Times New Roman" w:cs="Times New Roman"/>
            <w:color w:val="0B0080"/>
            <w:sz w:val="24"/>
            <w:szCs w:val="24"/>
            <w:u w:val="single"/>
          </w:rPr>
          <w:t>gestational diabetes</w:t>
        </w:r>
      </w:hyperlink>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color w:val="202122"/>
          <w:sz w:val="24"/>
          <w:szCs w:val="24"/>
        </w:rPr>
      </w:pP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color w:val="202122"/>
          <w:sz w:val="24"/>
          <w:szCs w:val="24"/>
        </w:rPr>
      </w:pPr>
      <w:r w:rsidRPr="004327EA">
        <w:rPr>
          <w:rFonts w:ascii="Times New Roman" w:eastAsia="Times New Roman" w:hAnsi="Times New Roman" w:cs="Times New Roman"/>
          <w:b/>
          <w:bCs/>
          <w:color w:val="000000"/>
          <w:sz w:val="24"/>
          <w:szCs w:val="24"/>
        </w:rPr>
        <w:t xml:space="preserve">Pituitary </w:t>
      </w:r>
      <w:proofErr w:type="spellStart"/>
      <w:r w:rsidRPr="004327EA">
        <w:rPr>
          <w:rFonts w:ascii="Times New Roman" w:eastAsia="Times New Roman" w:hAnsi="Times New Roman" w:cs="Times New Roman"/>
          <w:b/>
          <w:bCs/>
          <w:color w:val="000000"/>
          <w:sz w:val="24"/>
          <w:szCs w:val="24"/>
        </w:rPr>
        <w:t>gland:</w:t>
      </w:r>
      <w:r w:rsidRPr="004327EA">
        <w:rPr>
          <w:rFonts w:ascii="Times New Roman" w:eastAsia="Times New Roman" w:hAnsi="Times New Roman" w:cs="Times New Roman"/>
          <w:color w:val="202122"/>
          <w:sz w:val="24"/>
          <w:szCs w:val="24"/>
        </w:rPr>
        <w:t>The</w:t>
      </w:r>
      <w:proofErr w:type="spellEnd"/>
      <w:r w:rsidRPr="004327EA">
        <w:rPr>
          <w:rFonts w:ascii="Times New Roman" w:eastAsia="Times New Roman" w:hAnsi="Times New Roman" w:cs="Times New Roman"/>
          <w:color w:val="202122"/>
          <w:sz w:val="24"/>
          <w:szCs w:val="24"/>
        </w:rPr>
        <w:t> </w:t>
      </w:r>
      <w:hyperlink r:id="rId13" w:tooltip="Pituitary gland" w:history="1">
        <w:r w:rsidRPr="004327EA">
          <w:rPr>
            <w:rFonts w:ascii="Times New Roman" w:eastAsia="Times New Roman" w:hAnsi="Times New Roman" w:cs="Times New Roman"/>
            <w:color w:val="0B0080"/>
            <w:sz w:val="24"/>
            <w:szCs w:val="24"/>
            <w:u w:val="single"/>
          </w:rPr>
          <w:t>pituitary gland</w:t>
        </w:r>
      </w:hyperlink>
      <w:r w:rsidRPr="004327EA">
        <w:rPr>
          <w:rFonts w:ascii="Times New Roman" w:eastAsia="Times New Roman" w:hAnsi="Times New Roman" w:cs="Times New Roman"/>
          <w:color w:val="202122"/>
          <w:sz w:val="24"/>
          <w:szCs w:val="24"/>
        </w:rPr>
        <w:t xml:space="preserve"> grows by about one-third as a result of hyperplasia of the </w:t>
      </w:r>
      <w:proofErr w:type="spellStart"/>
      <w:r w:rsidRPr="004327EA">
        <w:rPr>
          <w:rFonts w:ascii="Times New Roman" w:eastAsia="Times New Roman" w:hAnsi="Times New Roman" w:cs="Times New Roman"/>
          <w:color w:val="202122"/>
          <w:sz w:val="24"/>
          <w:szCs w:val="24"/>
        </w:rPr>
        <w:t>lactrotrophs</w:t>
      </w:r>
      <w:proofErr w:type="spellEnd"/>
      <w:r w:rsidRPr="004327EA">
        <w:rPr>
          <w:rFonts w:ascii="Times New Roman" w:eastAsia="Times New Roman" w:hAnsi="Times New Roman" w:cs="Times New Roman"/>
          <w:color w:val="202122"/>
          <w:sz w:val="24"/>
          <w:szCs w:val="24"/>
        </w:rPr>
        <w:t xml:space="preserve"> in response to the high plasma estrogen. </w:t>
      </w:r>
      <w:hyperlink r:id="rId14" w:tooltip="Prolactin" w:history="1">
        <w:r w:rsidRPr="004327EA">
          <w:rPr>
            <w:rFonts w:ascii="Times New Roman" w:eastAsia="Times New Roman" w:hAnsi="Times New Roman" w:cs="Times New Roman"/>
            <w:color w:val="0B0080"/>
            <w:sz w:val="24"/>
            <w:szCs w:val="24"/>
            <w:u w:val="single"/>
          </w:rPr>
          <w:t>Prolactin</w:t>
        </w:r>
      </w:hyperlink>
      <w:r w:rsidRPr="004327EA">
        <w:rPr>
          <w:rFonts w:ascii="Times New Roman" w:eastAsia="Times New Roman" w:hAnsi="Times New Roman" w:cs="Times New Roman"/>
          <w:color w:val="202122"/>
          <w:sz w:val="24"/>
          <w:szCs w:val="24"/>
        </w:rPr>
        <w:t xml:space="preserve">, which is produced by the </w:t>
      </w:r>
      <w:proofErr w:type="spellStart"/>
      <w:r w:rsidRPr="004327EA">
        <w:rPr>
          <w:rFonts w:ascii="Times New Roman" w:eastAsia="Times New Roman" w:hAnsi="Times New Roman" w:cs="Times New Roman"/>
          <w:color w:val="202122"/>
          <w:sz w:val="24"/>
          <w:szCs w:val="24"/>
        </w:rPr>
        <w:t>lactrotrophs</w:t>
      </w:r>
      <w:proofErr w:type="spellEnd"/>
      <w:r w:rsidRPr="004327EA">
        <w:rPr>
          <w:rFonts w:ascii="Times New Roman" w:eastAsia="Times New Roman" w:hAnsi="Times New Roman" w:cs="Times New Roman"/>
          <w:color w:val="202122"/>
          <w:sz w:val="24"/>
          <w:szCs w:val="24"/>
        </w:rPr>
        <w:t xml:space="preserve"> increases progressively throughout pregnancy. Prolactin mediates a change in the structure of the breast </w:t>
      </w:r>
      <w:hyperlink r:id="rId15" w:tooltip="Mammary gland" w:history="1">
        <w:r w:rsidRPr="004327EA">
          <w:rPr>
            <w:rFonts w:ascii="Times New Roman" w:eastAsia="Times New Roman" w:hAnsi="Times New Roman" w:cs="Times New Roman"/>
            <w:color w:val="0B0080"/>
            <w:sz w:val="24"/>
            <w:szCs w:val="24"/>
            <w:u w:val="single"/>
          </w:rPr>
          <w:t>mammary glands</w:t>
        </w:r>
      </w:hyperlink>
      <w:r w:rsidRPr="004327EA">
        <w:rPr>
          <w:rFonts w:ascii="Times New Roman" w:eastAsia="Times New Roman" w:hAnsi="Times New Roman" w:cs="Times New Roman"/>
          <w:color w:val="202122"/>
          <w:sz w:val="24"/>
          <w:szCs w:val="24"/>
        </w:rPr>
        <w:t> from ductal to lobular-alveolar and stimulates milk production.</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color w:val="202122"/>
          <w:sz w:val="24"/>
          <w:szCs w:val="24"/>
          <w:vertAlign w:val="superscript"/>
        </w:rPr>
      </w:pPr>
      <w:r w:rsidRPr="004327EA">
        <w:rPr>
          <w:rFonts w:ascii="Times New Roman" w:eastAsia="Times New Roman" w:hAnsi="Times New Roman" w:cs="Times New Roman"/>
          <w:b/>
          <w:bCs/>
          <w:color w:val="000000"/>
          <w:sz w:val="24"/>
          <w:szCs w:val="24"/>
        </w:rPr>
        <w:t xml:space="preserve">Parathyroid: </w:t>
      </w:r>
      <w:r w:rsidRPr="004327EA">
        <w:rPr>
          <w:rFonts w:ascii="Times New Roman" w:eastAsia="Times New Roman" w:hAnsi="Times New Roman" w:cs="Times New Roman"/>
          <w:color w:val="202122"/>
          <w:sz w:val="24"/>
          <w:szCs w:val="24"/>
        </w:rPr>
        <w:t>The fetal skeleton requires approximately 30 grams of calcium by the end of pregnancy. The mother's body adapts by increasing </w:t>
      </w:r>
      <w:hyperlink r:id="rId16" w:tooltip="Parathyroid hormone" w:history="1">
        <w:r w:rsidRPr="004327EA">
          <w:rPr>
            <w:rFonts w:ascii="Times New Roman" w:eastAsia="Times New Roman" w:hAnsi="Times New Roman" w:cs="Times New Roman"/>
            <w:color w:val="0B0080"/>
            <w:sz w:val="24"/>
            <w:szCs w:val="24"/>
            <w:u w:val="single"/>
          </w:rPr>
          <w:t>parathyroid hormone</w:t>
        </w:r>
      </w:hyperlink>
      <w:r w:rsidRPr="004327EA">
        <w:rPr>
          <w:rFonts w:ascii="Times New Roman" w:eastAsia="Times New Roman" w:hAnsi="Times New Roman" w:cs="Times New Roman"/>
          <w:color w:val="202122"/>
          <w:sz w:val="24"/>
          <w:szCs w:val="24"/>
        </w:rPr>
        <w:t>, leading to an increase in calcium uptake within the gut as well as increased calcium reabsorption by the kidneys. Maternal total serum calcium decreases due to maternal </w:t>
      </w:r>
      <w:hyperlink r:id="rId17" w:tooltip="Hypoalbuminemia" w:history="1">
        <w:r w:rsidRPr="004327EA">
          <w:rPr>
            <w:rFonts w:ascii="Times New Roman" w:eastAsia="Times New Roman" w:hAnsi="Times New Roman" w:cs="Times New Roman"/>
            <w:color w:val="0B0080"/>
            <w:sz w:val="24"/>
            <w:szCs w:val="24"/>
            <w:u w:val="single"/>
          </w:rPr>
          <w:t>hypoalbuminemia</w:t>
        </w:r>
      </w:hyperlink>
      <w:r w:rsidRPr="004327EA">
        <w:rPr>
          <w:rFonts w:ascii="Times New Roman" w:eastAsia="Times New Roman" w:hAnsi="Times New Roman" w:cs="Times New Roman"/>
          <w:color w:val="202122"/>
          <w:sz w:val="24"/>
          <w:szCs w:val="24"/>
        </w:rPr>
        <w:t>, but the ionized calcium levels are maintained.</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color w:val="202122"/>
          <w:sz w:val="24"/>
          <w:szCs w:val="24"/>
          <w:vertAlign w:val="superscript"/>
        </w:rPr>
      </w:pP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 xml:space="preserve"> Adrenal glands:</w:t>
      </w:r>
      <w:r w:rsidR="003D66F1" w:rsidRPr="004327EA">
        <w:rPr>
          <w:rFonts w:ascii="Times New Roman" w:eastAsia="Times New Roman" w:hAnsi="Times New Roman" w:cs="Times New Roman"/>
          <w:b/>
          <w:bCs/>
          <w:color w:val="000000"/>
          <w:sz w:val="24"/>
          <w:szCs w:val="24"/>
        </w:rPr>
        <w:t xml:space="preserve"> </w:t>
      </w:r>
      <w:r w:rsidRPr="004327EA">
        <w:rPr>
          <w:rFonts w:ascii="Times New Roman" w:eastAsia="Times New Roman" w:hAnsi="Times New Roman" w:cs="Times New Roman"/>
          <w:color w:val="202122"/>
          <w:sz w:val="24"/>
          <w:szCs w:val="24"/>
        </w:rPr>
        <w:t>The increased estrogen in pregnancy leads to increase corticosteroid-binding globulin production and in response the </w:t>
      </w:r>
      <w:hyperlink r:id="rId18" w:tooltip="Adrenal gland" w:history="1">
        <w:r w:rsidRPr="004327EA">
          <w:rPr>
            <w:rFonts w:ascii="Times New Roman" w:eastAsia="Times New Roman" w:hAnsi="Times New Roman" w:cs="Times New Roman"/>
            <w:color w:val="0B0080"/>
            <w:sz w:val="24"/>
            <w:szCs w:val="24"/>
            <w:u w:val="single"/>
          </w:rPr>
          <w:t>adrenal gland</w:t>
        </w:r>
      </w:hyperlink>
      <w:r w:rsidRPr="004327EA">
        <w:rPr>
          <w:rFonts w:ascii="Times New Roman" w:eastAsia="Times New Roman" w:hAnsi="Times New Roman" w:cs="Times New Roman"/>
          <w:color w:val="202122"/>
          <w:sz w:val="24"/>
          <w:szCs w:val="24"/>
        </w:rPr>
        <w:t xml:space="preserve"> produces more </w:t>
      </w:r>
      <w:r w:rsidR="003D66F1" w:rsidRPr="004327EA">
        <w:rPr>
          <w:rFonts w:ascii="Times New Roman" w:eastAsia="Times New Roman" w:hAnsi="Times New Roman" w:cs="Times New Roman"/>
          <w:color w:val="202122"/>
          <w:sz w:val="24"/>
          <w:szCs w:val="24"/>
        </w:rPr>
        <w:t>cortisol. The</w:t>
      </w:r>
      <w:r w:rsidRPr="004327EA">
        <w:rPr>
          <w:rFonts w:ascii="Times New Roman" w:eastAsia="Times New Roman" w:hAnsi="Times New Roman" w:cs="Times New Roman"/>
          <w:color w:val="202122"/>
          <w:sz w:val="24"/>
          <w:szCs w:val="24"/>
        </w:rPr>
        <w:t xml:space="preserve"> net effect is an increase of free cortisol. This contributes to insulin resistance of pregnancy and possibly striate. Despite the increase in cortisol, the pregnant mom does not exhibit </w:t>
      </w:r>
      <w:hyperlink r:id="rId19" w:tooltip="Cushing syndrome" w:history="1">
        <w:r w:rsidRPr="004327EA">
          <w:rPr>
            <w:rFonts w:ascii="Times New Roman" w:eastAsia="Times New Roman" w:hAnsi="Times New Roman" w:cs="Times New Roman"/>
            <w:color w:val="0B0080"/>
            <w:sz w:val="24"/>
            <w:szCs w:val="24"/>
            <w:u w:val="single"/>
          </w:rPr>
          <w:t>Cushing syndrome</w:t>
        </w:r>
      </w:hyperlink>
      <w:r w:rsidRPr="004327EA">
        <w:rPr>
          <w:rFonts w:ascii="Times New Roman" w:eastAsia="Times New Roman" w:hAnsi="Times New Roman" w:cs="Times New Roman"/>
          <w:color w:val="202122"/>
          <w:sz w:val="24"/>
          <w:szCs w:val="24"/>
        </w:rPr>
        <w:t xml:space="preserve"> or </w:t>
      </w:r>
      <w:r w:rsidRPr="004327EA">
        <w:rPr>
          <w:rFonts w:ascii="Times New Roman" w:eastAsia="Times New Roman" w:hAnsi="Times New Roman" w:cs="Times New Roman"/>
          <w:color w:val="202122"/>
          <w:sz w:val="24"/>
          <w:szCs w:val="24"/>
        </w:rPr>
        <w:lastRenderedPageBreak/>
        <w:t>symptoms of high cortisol. One theory is that high progesterone levels act as an antagonist to the cortisol.</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The adrenal gland also produces more </w:t>
      </w:r>
      <w:hyperlink r:id="rId20" w:tooltip="Aldosterone" w:history="1">
        <w:r w:rsidRPr="004327EA">
          <w:rPr>
            <w:rFonts w:ascii="Times New Roman" w:eastAsia="Times New Roman" w:hAnsi="Times New Roman" w:cs="Times New Roman"/>
            <w:color w:val="0B0080"/>
            <w:sz w:val="24"/>
            <w:szCs w:val="24"/>
            <w:u w:val="single"/>
          </w:rPr>
          <w:t>aldosterone</w:t>
        </w:r>
      </w:hyperlink>
      <w:r w:rsidRPr="004327EA">
        <w:rPr>
          <w:rFonts w:ascii="Times New Roman" w:eastAsia="Times New Roman" w:hAnsi="Times New Roman" w:cs="Times New Roman"/>
          <w:color w:val="202122"/>
          <w:sz w:val="24"/>
          <w:szCs w:val="24"/>
        </w:rPr>
        <w:t xml:space="preserve">, leading to an eight-fold increase in aldosterone. Women do not show signs of </w:t>
      </w:r>
      <w:proofErr w:type="spellStart"/>
      <w:r w:rsidRPr="004327EA">
        <w:rPr>
          <w:rFonts w:ascii="Times New Roman" w:eastAsia="Times New Roman" w:hAnsi="Times New Roman" w:cs="Times New Roman"/>
          <w:color w:val="202122"/>
          <w:sz w:val="24"/>
          <w:szCs w:val="24"/>
        </w:rPr>
        <w:t>hyperaldosterone</w:t>
      </w:r>
      <w:proofErr w:type="spellEnd"/>
      <w:r w:rsidRPr="004327EA">
        <w:rPr>
          <w:rFonts w:ascii="Times New Roman" w:eastAsia="Times New Roman" w:hAnsi="Times New Roman" w:cs="Times New Roman"/>
          <w:color w:val="202122"/>
          <w:sz w:val="24"/>
          <w:szCs w:val="24"/>
        </w:rPr>
        <w:t>, such as hypokalemia, hypernatremia, or high blood pressure.</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The adrenal gland also produces more </w:t>
      </w:r>
      <w:hyperlink r:id="rId21" w:tooltip="Androgens" w:history="1">
        <w:r w:rsidRPr="004327EA">
          <w:rPr>
            <w:rFonts w:ascii="Times New Roman" w:eastAsia="Times New Roman" w:hAnsi="Times New Roman" w:cs="Times New Roman"/>
            <w:color w:val="0B0080"/>
            <w:sz w:val="24"/>
            <w:szCs w:val="24"/>
            <w:u w:val="single"/>
          </w:rPr>
          <w:t>androgens</w:t>
        </w:r>
      </w:hyperlink>
      <w:r w:rsidRPr="004327EA">
        <w:rPr>
          <w:rFonts w:ascii="Times New Roman" w:eastAsia="Times New Roman" w:hAnsi="Times New Roman" w:cs="Times New Roman"/>
          <w:color w:val="202122"/>
          <w:sz w:val="24"/>
          <w:szCs w:val="24"/>
        </w:rPr>
        <w:t>, such as testosterone, but this is buffered by estrogen's increase in sex-hormone binding globulin (SHBG).</w:t>
      </w:r>
      <w:r w:rsidR="003D66F1" w:rsidRPr="004327EA">
        <w:rPr>
          <w:rFonts w:ascii="Times New Roman" w:eastAsia="Times New Roman" w:hAnsi="Times New Roman" w:cs="Times New Roman"/>
          <w:color w:val="202122"/>
          <w:sz w:val="24"/>
          <w:szCs w:val="24"/>
        </w:rPr>
        <w:t xml:space="preserve"> </w:t>
      </w:r>
      <w:r w:rsidRPr="004327EA">
        <w:rPr>
          <w:rFonts w:ascii="Times New Roman" w:eastAsia="Times New Roman" w:hAnsi="Times New Roman" w:cs="Times New Roman"/>
          <w:color w:val="202122"/>
          <w:sz w:val="24"/>
          <w:szCs w:val="24"/>
        </w:rPr>
        <w:t>SHBG binds avidly to testosterone and to a lesser degree DHEA</w:t>
      </w:r>
      <w:r w:rsidR="003D66F1" w:rsidRPr="004327EA">
        <w:rPr>
          <w:rFonts w:ascii="Times New Roman" w:eastAsia="Times New Roman" w:hAnsi="Times New Roman" w:cs="Times New Roman"/>
          <w:color w:val="202122"/>
          <w:sz w:val="24"/>
          <w:szCs w:val="24"/>
        </w:rPr>
        <w:t xml:space="preserve">. </w:t>
      </w:r>
    </w:p>
    <w:p w:rsidR="00FF440A" w:rsidRP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000000"/>
          <w:sz w:val="24"/>
          <w:szCs w:val="24"/>
        </w:rPr>
        <w:t>Breast size</w:t>
      </w:r>
      <w:r w:rsidR="003D66F1" w:rsidRPr="004327EA">
        <w:rPr>
          <w:rFonts w:ascii="Times New Roman" w:eastAsia="Times New Roman" w:hAnsi="Times New Roman" w:cs="Times New Roman"/>
          <w:color w:val="54595D"/>
          <w:sz w:val="24"/>
          <w:szCs w:val="24"/>
        </w:rPr>
        <w:t xml:space="preserve">: A </w:t>
      </w:r>
      <w:r w:rsidRPr="004327EA">
        <w:rPr>
          <w:rFonts w:ascii="Times New Roman" w:eastAsia="Times New Roman" w:hAnsi="Times New Roman" w:cs="Times New Roman"/>
          <w:color w:val="202122"/>
          <w:sz w:val="24"/>
          <w:szCs w:val="24"/>
        </w:rPr>
        <w:t>woman's breasts grow during pregnancy, usually 1 to 2 cup sizes</w:t>
      </w:r>
      <w:r w:rsidRPr="004327EA">
        <w:rPr>
          <w:rFonts w:ascii="Times New Roman" w:eastAsia="Times New Roman" w:hAnsi="Times New Roman" w:cs="Times New Roman"/>
          <w:color w:val="202122"/>
          <w:sz w:val="24"/>
          <w:szCs w:val="24"/>
          <w:vertAlign w:val="superscript"/>
        </w:rPr>
        <w:t>]</w:t>
      </w:r>
      <w:r w:rsidRPr="004327EA">
        <w:rPr>
          <w:rFonts w:ascii="Times New Roman" w:eastAsia="Times New Roman" w:hAnsi="Times New Roman" w:cs="Times New Roman"/>
          <w:color w:val="202122"/>
          <w:sz w:val="24"/>
          <w:szCs w:val="24"/>
        </w:rPr>
        <w:t xml:space="preserve"> and potentially several </w:t>
      </w:r>
      <w:r w:rsidR="004327EA">
        <w:rPr>
          <w:rFonts w:ascii="Times New Roman" w:eastAsia="Times New Roman" w:hAnsi="Times New Roman" w:cs="Times New Roman"/>
          <w:color w:val="202122"/>
          <w:sz w:val="24"/>
          <w:szCs w:val="24"/>
        </w:rPr>
        <w:t>cup sizes</w:t>
      </w:r>
      <w:r w:rsidR="003D66F1" w:rsidRPr="004327EA">
        <w:rPr>
          <w:rFonts w:ascii="Times New Roman" w:eastAsia="Times New Roman" w:hAnsi="Times New Roman" w:cs="Times New Roman"/>
          <w:color w:val="202122"/>
          <w:sz w:val="24"/>
          <w:szCs w:val="24"/>
        </w:rPr>
        <w:t xml:space="preserve">. </w:t>
      </w:r>
      <w:r w:rsidRPr="004327EA">
        <w:rPr>
          <w:rFonts w:ascii="Times New Roman" w:eastAsia="Times New Roman" w:hAnsi="Times New Roman" w:cs="Times New Roman"/>
          <w:color w:val="202122"/>
          <w:sz w:val="24"/>
          <w:szCs w:val="24"/>
        </w:rPr>
        <w:t>A woman's torso also grows and her bra band size may increase one or two sizes.</w:t>
      </w:r>
      <w:r w:rsidR="004327EA" w:rsidRPr="004327EA">
        <w:rPr>
          <w:rFonts w:ascii="Times New Roman" w:eastAsia="Times New Roman" w:hAnsi="Times New Roman" w:cs="Times New Roman"/>
          <w:color w:val="202122"/>
          <w:sz w:val="24"/>
          <w:szCs w:val="24"/>
        </w:rPr>
        <w:t xml:space="preserve"> </w:t>
      </w:r>
      <w:r w:rsidRPr="004327EA">
        <w:rPr>
          <w:rFonts w:ascii="Times New Roman" w:eastAsia="Times New Roman" w:hAnsi="Times New Roman" w:cs="Times New Roman"/>
          <w:color w:val="202122"/>
          <w:sz w:val="24"/>
          <w:szCs w:val="24"/>
        </w:rPr>
        <w:t>Once the baby is born up to about 50–73 hours after birth, the mother will experience her breasts filling with milk (sometimes referred to as “the milk coming in</w:t>
      </w:r>
    </w:p>
    <w:p w:rsid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Cardiovascular</w:t>
      </w:r>
      <w:r w:rsidR="003D66F1" w:rsidRPr="004327EA">
        <w:rPr>
          <w:rFonts w:ascii="Times New Roman" w:eastAsia="Times New Roman" w:hAnsi="Times New Roman" w:cs="Times New Roman"/>
          <w:color w:val="000000"/>
          <w:sz w:val="24"/>
          <w:szCs w:val="24"/>
        </w:rPr>
        <w:t xml:space="preserve">: </w:t>
      </w:r>
      <w:r w:rsidRPr="004327EA">
        <w:rPr>
          <w:rFonts w:ascii="Times New Roman" w:eastAsia="Times New Roman" w:hAnsi="Times New Roman" w:cs="Times New Roman"/>
          <w:color w:val="202122"/>
          <w:sz w:val="24"/>
          <w:szCs w:val="24"/>
        </w:rPr>
        <w:t>The heart adapts to the increased cardiac demand that occurs during pregnancy in many ways.</w:t>
      </w:r>
    </w:p>
    <w:p w:rsidR="004327EA" w:rsidRPr="004327EA" w:rsidRDefault="00FF440A" w:rsidP="004327EA">
      <w:pPr>
        <w:pStyle w:val="ListParagraph"/>
        <w:numPr>
          <w:ilvl w:val="0"/>
          <w:numId w:val="5"/>
        </w:num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202122"/>
          <w:sz w:val="24"/>
          <w:szCs w:val="24"/>
        </w:rPr>
        <w:t>Cardiac output (Lit./Min.): 6.26</w:t>
      </w:r>
    </w:p>
    <w:p w:rsidR="004327EA" w:rsidRPr="004327EA" w:rsidRDefault="00FF440A" w:rsidP="004327EA">
      <w:pPr>
        <w:pStyle w:val="ListParagraph"/>
        <w:numPr>
          <w:ilvl w:val="0"/>
          <w:numId w:val="5"/>
        </w:num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202122"/>
          <w:sz w:val="24"/>
          <w:szCs w:val="24"/>
        </w:rPr>
        <w:t>Stoke Volume (Ml.): 75</w:t>
      </w:r>
    </w:p>
    <w:p w:rsidR="004327EA" w:rsidRPr="004327EA" w:rsidRDefault="00FF440A" w:rsidP="004327EA">
      <w:pPr>
        <w:pStyle w:val="ListParagraph"/>
        <w:numPr>
          <w:ilvl w:val="0"/>
          <w:numId w:val="5"/>
        </w:num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202122"/>
          <w:sz w:val="24"/>
          <w:szCs w:val="24"/>
        </w:rPr>
        <w:t>Heart Rate (Per min.): 85</w:t>
      </w:r>
    </w:p>
    <w:p w:rsidR="00FF440A" w:rsidRPr="004327EA" w:rsidRDefault="00FF440A" w:rsidP="004327EA">
      <w:pPr>
        <w:pStyle w:val="ListParagraph"/>
        <w:numPr>
          <w:ilvl w:val="0"/>
          <w:numId w:val="5"/>
        </w:num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202122"/>
          <w:sz w:val="24"/>
          <w:szCs w:val="24"/>
        </w:rPr>
        <w:t>Blood Pressure: Unaffected</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Cardiac output increases throughout early pregnancy, and peaks in the third trimester, usually to 30-50% above baseline.</w:t>
      </w:r>
      <w:r w:rsidR="003D66F1" w:rsidRPr="004327EA">
        <w:rPr>
          <w:rFonts w:ascii="Times New Roman" w:eastAsia="Times New Roman" w:hAnsi="Times New Roman" w:cs="Times New Roman"/>
          <w:color w:val="202122"/>
          <w:sz w:val="24"/>
          <w:szCs w:val="24"/>
        </w:rPr>
        <w:t xml:space="preserve"> </w:t>
      </w:r>
      <w:r w:rsidRPr="004327EA">
        <w:rPr>
          <w:rFonts w:ascii="Times New Roman" w:eastAsia="Times New Roman" w:hAnsi="Times New Roman" w:cs="Times New Roman"/>
          <w:color w:val="202122"/>
          <w:sz w:val="24"/>
          <w:szCs w:val="24"/>
        </w:rPr>
        <w:t xml:space="preserve">Estrogen mediates this rise in cardiac output by increasing the pre-load and stroke volume, mainly via a higher overall blood volume (which increases by 40–50%). The heart rate increases, but generally not above 100 beats/ minute. Total systematic vascular resistance decreases by 20% secondary to the </w:t>
      </w:r>
      <w:proofErr w:type="spellStart"/>
      <w:r w:rsidRPr="004327EA">
        <w:rPr>
          <w:rFonts w:ascii="Times New Roman" w:eastAsia="Times New Roman" w:hAnsi="Times New Roman" w:cs="Times New Roman"/>
          <w:color w:val="202122"/>
          <w:sz w:val="24"/>
          <w:szCs w:val="24"/>
        </w:rPr>
        <w:t>vasodilatory</w:t>
      </w:r>
      <w:proofErr w:type="spellEnd"/>
      <w:r w:rsidRPr="004327EA">
        <w:rPr>
          <w:rFonts w:ascii="Times New Roman" w:eastAsia="Times New Roman" w:hAnsi="Times New Roman" w:cs="Times New Roman"/>
          <w:color w:val="202122"/>
          <w:sz w:val="24"/>
          <w:szCs w:val="24"/>
        </w:rPr>
        <w:t xml:space="preserve"> effect of progesterone. Overall, the systolic and diastolic blood pressure drops 10–15 mm Hg in the first trimester and then returns to baseline in the second half of pregnancy.</w:t>
      </w:r>
      <w:r w:rsidR="003D66F1" w:rsidRPr="004327EA">
        <w:rPr>
          <w:rFonts w:ascii="Times New Roman" w:eastAsia="Times New Roman" w:hAnsi="Times New Roman" w:cs="Times New Roman"/>
          <w:color w:val="202122"/>
          <w:sz w:val="24"/>
          <w:szCs w:val="24"/>
        </w:rPr>
        <w:t xml:space="preserve"> </w:t>
      </w:r>
      <w:r w:rsidRPr="004327EA">
        <w:rPr>
          <w:rFonts w:ascii="Times New Roman" w:eastAsia="Times New Roman" w:hAnsi="Times New Roman" w:cs="Times New Roman"/>
          <w:color w:val="202122"/>
          <w:sz w:val="24"/>
          <w:szCs w:val="24"/>
        </w:rPr>
        <w:t>All of these cardiovascular adaptations can lead to common complaints, such as palpitations, decreased exercise tolerance, and dizziness.</w:t>
      </w:r>
      <w:r w:rsidR="003D66F1" w:rsidRPr="004327EA">
        <w:rPr>
          <w:rFonts w:ascii="Times New Roman" w:eastAsia="Times New Roman" w:hAnsi="Times New Roman" w:cs="Times New Roman"/>
          <w:color w:val="202122"/>
          <w:sz w:val="24"/>
          <w:szCs w:val="24"/>
        </w:rPr>
        <w:t xml:space="preserve"> </w:t>
      </w:r>
    </w:p>
    <w:p w:rsidR="00FF440A" w:rsidRPr="004327EA" w:rsidRDefault="00FF440A" w:rsidP="004327EA">
      <w:pPr>
        <w:shd w:val="clear" w:color="auto" w:fill="F8F9FA"/>
        <w:spacing w:after="0" w:line="240" w:lineRule="auto"/>
        <w:jc w:val="center"/>
        <w:rPr>
          <w:rFonts w:ascii="Times New Roman" w:eastAsia="Times New Roman" w:hAnsi="Times New Roman" w:cs="Times New Roman"/>
          <w:color w:val="202122"/>
          <w:sz w:val="24"/>
          <w:szCs w:val="24"/>
        </w:rPr>
      </w:pPr>
    </w:p>
    <w:p w:rsidR="00FF440A" w:rsidRPr="004327EA" w:rsidRDefault="00FF440A" w:rsidP="004327EA">
      <w:pPr>
        <w:shd w:val="clear" w:color="auto" w:fill="F8F9FA"/>
        <w:spacing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Uterine Compression of IVC and Pelvic Veins. Displacement of PMI by Uterus</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Uterine enlargement beyond 20 weeks' size can compress the inferior vena cava, which can markedly decrease the return of blood into the heart or preload. As a result, healthy pregnancy patients in a supine position or prolonged standing can experience symptoms of hypotension.</w:t>
      </w:r>
      <w:r w:rsidR="003D66F1" w:rsidRPr="004327EA">
        <w:rPr>
          <w:rFonts w:ascii="Times New Roman" w:eastAsia="Times New Roman" w:hAnsi="Times New Roman" w:cs="Times New Roman"/>
          <w:color w:val="202122"/>
          <w:sz w:val="24"/>
          <w:szCs w:val="24"/>
        </w:rPr>
        <w:t xml:space="preserve"> </w:t>
      </w:r>
    </w:p>
    <w:p w:rsidR="00FF440A" w:rsidRP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Hematology</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Blood volume and hemoglobin concentration</w:t>
      </w:r>
      <w:r w:rsidR="003D66F1" w:rsidRPr="004327EA">
        <w:rPr>
          <w:rFonts w:ascii="Times New Roman" w:eastAsia="Times New Roman" w:hAnsi="Times New Roman" w:cs="Times New Roman"/>
          <w:b/>
          <w:bCs/>
          <w:color w:val="000000"/>
          <w:sz w:val="24"/>
          <w:szCs w:val="24"/>
        </w:rPr>
        <w:t xml:space="preserve">: </w:t>
      </w:r>
      <w:r w:rsidRPr="004327EA">
        <w:rPr>
          <w:rFonts w:ascii="Times New Roman" w:eastAsia="Times New Roman" w:hAnsi="Times New Roman" w:cs="Times New Roman"/>
          <w:color w:val="202122"/>
          <w:sz w:val="24"/>
          <w:szCs w:val="24"/>
        </w:rPr>
        <w:t>Maternal Blood Volume</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During pregnancy the </w:t>
      </w:r>
      <w:hyperlink r:id="rId22" w:tooltip="Blood plasma" w:history="1">
        <w:r w:rsidRPr="004327EA">
          <w:rPr>
            <w:rFonts w:ascii="Times New Roman" w:eastAsia="Times New Roman" w:hAnsi="Times New Roman" w:cs="Times New Roman"/>
            <w:color w:val="0B0080"/>
            <w:sz w:val="24"/>
            <w:szCs w:val="24"/>
            <w:u w:val="single"/>
          </w:rPr>
          <w:t>plasma</w:t>
        </w:r>
      </w:hyperlink>
      <w:r w:rsidRPr="004327EA">
        <w:rPr>
          <w:rFonts w:ascii="Times New Roman" w:eastAsia="Times New Roman" w:hAnsi="Times New Roman" w:cs="Times New Roman"/>
          <w:color w:val="202122"/>
          <w:sz w:val="24"/>
          <w:szCs w:val="24"/>
        </w:rPr>
        <w:t xml:space="preserve"> volume increases by 40-50% and the red blood cell volume increases only by 20–30%. These changes occur mostly in the second trimester and prior to 32 </w:t>
      </w:r>
      <w:proofErr w:type="gramStart"/>
      <w:r w:rsidRPr="004327EA">
        <w:rPr>
          <w:rFonts w:ascii="Times New Roman" w:eastAsia="Times New Roman" w:hAnsi="Times New Roman" w:cs="Times New Roman"/>
          <w:color w:val="202122"/>
          <w:sz w:val="24"/>
          <w:szCs w:val="24"/>
        </w:rPr>
        <w:t>weeks</w:t>
      </w:r>
      <w:proofErr w:type="gramEnd"/>
      <w:r w:rsidRPr="004327EA">
        <w:rPr>
          <w:rFonts w:ascii="Times New Roman" w:eastAsia="Times New Roman" w:hAnsi="Times New Roman" w:cs="Times New Roman"/>
          <w:color w:val="202122"/>
          <w:sz w:val="24"/>
          <w:szCs w:val="24"/>
        </w:rPr>
        <w:t xml:space="preserve"> gestation</w:t>
      </w:r>
      <w:r w:rsidR="003D66F1" w:rsidRPr="004327EA">
        <w:rPr>
          <w:rFonts w:ascii="Times New Roman" w:eastAsia="Times New Roman" w:hAnsi="Times New Roman" w:cs="Times New Roman"/>
          <w:color w:val="202122"/>
          <w:sz w:val="24"/>
          <w:szCs w:val="24"/>
        </w:rPr>
        <w:t xml:space="preserve">. </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Platelet and white cell count</w:t>
      </w:r>
      <w:r w:rsidR="003D66F1" w:rsidRPr="004327EA">
        <w:rPr>
          <w:rFonts w:ascii="Times New Roman" w:eastAsia="Times New Roman" w:hAnsi="Times New Roman" w:cs="Times New Roman"/>
          <w:b/>
          <w:bCs/>
          <w:color w:val="000000"/>
          <w:sz w:val="24"/>
          <w:szCs w:val="24"/>
        </w:rPr>
        <w:t xml:space="preserve">: </w:t>
      </w:r>
      <w:r w:rsidRPr="004327EA">
        <w:rPr>
          <w:rFonts w:ascii="Times New Roman" w:eastAsia="Times New Roman" w:hAnsi="Times New Roman" w:cs="Times New Roman"/>
          <w:color w:val="202122"/>
          <w:sz w:val="24"/>
          <w:szCs w:val="24"/>
        </w:rPr>
        <w:t>The effect of pregnancy on platelet count is unclear, with some studies demonstrating a mild decline in platelet count and other studies that show no effect</w:t>
      </w:r>
      <w:r w:rsidR="003D66F1" w:rsidRPr="004327EA">
        <w:rPr>
          <w:rFonts w:ascii="Times New Roman" w:eastAsia="Times New Roman" w:hAnsi="Times New Roman" w:cs="Times New Roman"/>
          <w:color w:val="202122"/>
          <w:sz w:val="24"/>
          <w:szCs w:val="24"/>
        </w:rPr>
        <w:t>.</w:t>
      </w:r>
      <w:r w:rsidRPr="004327EA">
        <w:rPr>
          <w:rFonts w:ascii="Times New Roman" w:eastAsia="Times New Roman" w:hAnsi="Times New Roman" w:cs="Times New Roman"/>
          <w:color w:val="202122"/>
          <w:sz w:val="24"/>
          <w:szCs w:val="24"/>
        </w:rPr>
        <w:t xml:space="preserve"> The </w:t>
      </w:r>
      <w:r w:rsidRPr="004327EA">
        <w:rPr>
          <w:rFonts w:ascii="Times New Roman" w:eastAsia="Times New Roman" w:hAnsi="Times New Roman" w:cs="Times New Roman"/>
          <w:color w:val="202122"/>
          <w:sz w:val="24"/>
          <w:szCs w:val="24"/>
        </w:rPr>
        <w:lastRenderedPageBreak/>
        <w:t xml:space="preserve">white blood cell count increases with occasional appearance of </w:t>
      </w:r>
      <w:proofErr w:type="spellStart"/>
      <w:r w:rsidRPr="004327EA">
        <w:rPr>
          <w:rFonts w:ascii="Times New Roman" w:eastAsia="Times New Roman" w:hAnsi="Times New Roman" w:cs="Times New Roman"/>
          <w:color w:val="202122"/>
          <w:sz w:val="24"/>
          <w:szCs w:val="24"/>
        </w:rPr>
        <w:t>myelocytes</w:t>
      </w:r>
      <w:proofErr w:type="spellEnd"/>
      <w:r w:rsidRPr="004327EA">
        <w:rPr>
          <w:rFonts w:ascii="Times New Roman" w:eastAsia="Times New Roman" w:hAnsi="Times New Roman" w:cs="Times New Roman"/>
          <w:color w:val="202122"/>
          <w:sz w:val="24"/>
          <w:szCs w:val="24"/>
        </w:rPr>
        <w:t xml:space="preserve"> or </w:t>
      </w:r>
      <w:proofErr w:type="spellStart"/>
      <w:r w:rsidRPr="004327EA">
        <w:rPr>
          <w:rFonts w:ascii="Times New Roman" w:eastAsia="Times New Roman" w:hAnsi="Times New Roman" w:cs="Times New Roman"/>
          <w:color w:val="202122"/>
          <w:sz w:val="24"/>
          <w:szCs w:val="24"/>
        </w:rPr>
        <w:t>metamyelocytes</w:t>
      </w:r>
      <w:proofErr w:type="spellEnd"/>
      <w:r w:rsidRPr="004327EA">
        <w:rPr>
          <w:rFonts w:ascii="Times New Roman" w:eastAsia="Times New Roman" w:hAnsi="Times New Roman" w:cs="Times New Roman"/>
          <w:color w:val="202122"/>
          <w:sz w:val="24"/>
          <w:szCs w:val="24"/>
        </w:rPr>
        <w:t xml:space="preserve"> in the blood</w:t>
      </w:r>
      <w:r w:rsidR="003D66F1" w:rsidRPr="004327EA">
        <w:rPr>
          <w:rFonts w:ascii="Times New Roman" w:eastAsia="Times New Roman" w:hAnsi="Times New Roman" w:cs="Times New Roman"/>
          <w:color w:val="202122"/>
          <w:sz w:val="24"/>
          <w:szCs w:val="24"/>
        </w:rPr>
        <w:t>.</w:t>
      </w:r>
      <w:r w:rsidRPr="004327EA">
        <w:rPr>
          <w:rFonts w:ascii="Times New Roman" w:eastAsia="Times New Roman" w:hAnsi="Times New Roman" w:cs="Times New Roman"/>
          <w:color w:val="202122"/>
          <w:sz w:val="24"/>
          <w:szCs w:val="24"/>
        </w:rPr>
        <w:t> During labor, there is a rise in leukocyte count.</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Hypercoagulability</w:t>
      </w:r>
      <w:r w:rsidR="003D66F1" w:rsidRPr="004327EA">
        <w:rPr>
          <w:rFonts w:ascii="Times New Roman" w:eastAsia="Times New Roman" w:hAnsi="Times New Roman" w:cs="Times New Roman"/>
          <w:b/>
          <w:bCs/>
          <w:color w:val="000000"/>
          <w:sz w:val="24"/>
          <w:szCs w:val="24"/>
        </w:rPr>
        <w:t xml:space="preserve">: </w:t>
      </w:r>
      <w:r w:rsidRPr="004327EA">
        <w:rPr>
          <w:rFonts w:ascii="Times New Roman" w:eastAsia="Times New Roman" w:hAnsi="Times New Roman" w:cs="Times New Roman"/>
          <w:color w:val="202122"/>
          <w:sz w:val="24"/>
          <w:szCs w:val="24"/>
        </w:rPr>
        <w:t>A pregnant woman will also become </w:t>
      </w:r>
      <w:proofErr w:type="spellStart"/>
      <w:r w:rsidRPr="004327EA">
        <w:rPr>
          <w:rFonts w:ascii="Times New Roman" w:eastAsia="Times New Roman" w:hAnsi="Times New Roman" w:cs="Times New Roman"/>
          <w:color w:val="202122"/>
          <w:sz w:val="24"/>
          <w:szCs w:val="24"/>
        </w:rPr>
        <w:fldChar w:fldCharType="begin"/>
      </w:r>
      <w:r w:rsidRPr="004327EA">
        <w:rPr>
          <w:rFonts w:ascii="Times New Roman" w:eastAsia="Times New Roman" w:hAnsi="Times New Roman" w:cs="Times New Roman"/>
          <w:color w:val="202122"/>
          <w:sz w:val="24"/>
          <w:szCs w:val="24"/>
        </w:rPr>
        <w:instrText xml:space="preserve"> HYPERLINK "https://en.wikipedia.org/wiki/Hypercoagulability" \o "Hypercoagulability" </w:instrText>
      </w:r>
      <w:r w:rsidRPr="004327EA">
        <w:rPr>
          <w:rFonts w:ascii="Times New Roman" w:eastAsia="Times New Roman" w:hAnsi="Times New Roman" w:cs="Times New Roman"/>
          <w:color w:val="202122"/>
          <w:sz w:val="24"/>
          <w:szCs w:val="24"/>
        </w:rPr>
        <w:fldChar w:fldCharType="separate"/>
      </w:r>
      <w:r w:rsidRPr="004327EA">
        <w:rPr>
          <w:rFonts w:ascii="Times New Roman" w:eastAsia="Times New Roman" w:hAnsi="Times New Roman" w:cs="Times New Roman"/>
          <w:color w:val="0B0080"/>
          <w:sz w:val="24"/>
          <w:szCs w:val="24"/>
          <w:u w:val="single"/>
        </w:rPr>
        <w:t>hypercoagulable</w:t>
      </w:r>
      <w:proofErr w:type="spellEnd"/>
      <w:r w:rsidRPr="004327EA">
        <w:rPr>
          <w:rFonts w:ascii="Times New Roman" w:eastAsia="Times New Roman" w:hAnsi="Times New Roman" w:cs="Times New Roman"/>
          <w:color w:val="202122"/>
          <w:sz w:val="24"/>
          <w:szCs w:val="24"/>
        </w:rPr>
        <w:fldChar w:fldCharType="end"/>
      </w:r>
      <w:r w:rsidRPr="004327EA">
        <w:rPr>
          <w:rFonts w:ascii="Times New Roman" w:eastAsia="Times New Roman" w:hAnsi="Times New Roman" w:cs="Times New Roman"/>
          <w:color w:val="202122"/>
          <w:sz w:val="24"/>
          <w:szCs w:val="24"/>
        </w:rPr>
        <w:t>, leading to increased risk for developing blood clots and embolisms, such as </w:t>
      </w:r>
      <w:hyperlink r:id="rId23" w:tooltip="Deep vein thrombosis" w:history="1">
        <w:r w:rsidRPr="004327EA">
          <w:rPr>
            <w:rFonts w:ascii="Times New Roman" w:eastAsia="Times New Roman" w:hAnsi="Times New Roman" w:cs="Times New Roman"/>
            <w:color w:val="0B0080"/>
            <w:sz w:val="24"/>
            <w:szCs w:val="24"/>
            <w:u w:val="single"/>
          </w:rPr>
          <w:t>deep vein thrombosis</w:t>
        </w:r>
      </w:hyperlink>
      <w:r w:rsidRPr="004327EA">
        <w:rPr>
          <w:rFonts w:ascii="Times New Roman" w:eastAsia="Times New Roman" w:hAnsi="Times New Roman" w:cs="Times New Roman"/>
          <w:color w:val="202122"/>
          <w:sz w:val="24"/>
          <w:szCs w:val="24"/>
        </w:rPr>
        <w:t> and </w:t>
      </w:r>
      <w:hyperlink r:id="rId24" w:tooltip="Pulmonary embolism" w:history="1">
        <w:r w:rsidRPr="004327EA">
          <w:rPr>
            <w:rFonts w:ascii="Times New Roman" w:eastAsia="Times New Roman" w:hAnsi="Times New Roman" w:cs="Times New Roman"/>
            <w:color w:val="0B0080"/>
            <w:sz w:val="24"/>
            <w:szCs w:val="24"/>
            <w:u w:val="single"/>
          </w:rPr>
          <w:t>pulmonary embolism</w:t>
        </w:r>
      </w:hyperlink>
      <w:r w:rsidRPr="004327EA">
        <w:rPr>
          <w:rFonts w:ascii="Times New Roman" w:eastAsia="Times New Roman" w:hAnsi="Times New Roman" w:cs="Times New Roman"/>
          <w:color w:val="202122"/>
          <w:sz w:val="24"/>
          <w:szCs w:val="24"/>
        </w:rPr>
        <w:t>. Women are 4-5 times more likely to develop a clot during pregnancy and in the postpartum period than when they are not pregnant</w:t>
      </w:r>
      <w:r w:rsidR="00D172EE" w:rsidRPr="004327EA">
        <w:rPr>
          <w:rFonts w:ascii="Times New Roman" w:eastAsia="Times New Roman" w:hAnsi="Times New Roman" w:cs="Times New Roman"/>
          <w:color w:val="202122"/>
          <w:sz w:val="24"/>
          <w:szCs w:val="24"/>
        </w:rPr>
        <w:t>.</w:t>
      </w:r>
      <w:r w:rsidRPr="004327EA">
        <w:rPr>
          <w:rFonts w:ascii="Times New Roman" w:eastAsia="Times New Roman" w:hAnsi="Times New Roman" w:cs="Times New Roman"/>
          <w:color w:val="202122"/>
          <w:sz w:val="24"/>
          <w:szCs w:val="24"/>
        </w:rPr>
        <w:t> Hypercoagulability in pregnancy likely evolved to protect women from hemorrhage at the time of miscarriage or childbirth</w:t>
      </w:r>
      <w:r w:rsidR="00D172EE" w:rsidRPr="004327EA">
        <w:rPr>
          <w:rFonts w:ascii="Times New Roman" w:eastAsia="Times New Roman" w:hAnsi="Times New Roman" w:cs="Times New Roman"/>
          <w:color w:val="202122"/>
          <w:sz w:val="24"/>
          <w:szCs w:val="24"/>
        </w:rPr>
        <w:t>.</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The increased risk of clots can be attributed to several things. Plasma levels of pro-</w:t>
      </w:r>
      <w:proofErr w:type="spellStart"/>
      <w:r w:rsidRPr="004327EA">
        <w:rPr>
          <w:rFonts w:ascii="Times New Roman" w:eastAsia="Times New Roman" w:hAnsi="Times New Roman" w:cs="Times New Roman"/>
          <w:color w:val="202122"/>
          <w:sz w:val="24"/>
          <w:szCs w:val="24"/>
        </w:rPr>
        <w:t>coagulantion</w:t>
      </w:r>
      <w:proofErr w:type="spellEnd"/>
      <w:r w:rsidRPr="004327EA">
        <w:rPr>
          <w:rFonts w:ascii="Times New Roman" w:eastAsia="Times New Roman" w:hAnsi="Times New Roman" w:cs="Times New Roman"/>
          <w:color w:val="202122"/>
          <w:sz w:val="24"/>
          <w:szCs w:val="24"/>
        </w:rPr>
        <w:t xml:space="preserve"> factors increased markedly in pregnancy, including: </w:t>
      </w:r>
      <w:hyperlink r:id="rId25" w:tooltip="Von Willebrand factor" w:history="1">
        <w:r w:rsidRPr="004327EA">
          <w:rPr>
            <w:rFonts w:ascii="Times New Roman" w:eastAsia="Times New Roman" w:hAnsi="Times New Roman" w:cs="Times New Roman"/>
            <w:color w:val="0B0080"/>
            <w:sz w:val="24"/>
            <w:szCs w:val="24"/>
            <w:u w:val="single"/>
          </w:rPr>
          <w:t xml:space="preserve">von </w:t>
        </w:r>
        <w:proofErr w:type="spellStart"/>
        <w:r w:rsidRPr="004327EA">
          <w:rPr>
            <w:rFonts w:ascii="Times New Roman" w:eastAsia="Times New Roman" w:hAnsi="Times New Roman" w:cs="Times New Roman"/>
            <w:color w:val="0B0080"/>
            <w:sz w:val="24"/>
            <w:szCs w:val="24"/>
            <w:u w:val="single"/>
          </w:rPr>
          <w:t>Willebrand</w:t>
        </w:r>
        <w:proofErr w:type="spellEnd"/>
        <w:r w:rsidRPr="004327EA">
          <w:rPr>
            <w:rFonts w:ascii="Times New Roman" w:eastAsia="Times New Roman" w:hAnsi="Times New Roman" w:cs="Times New Roman"/>
            <w:color w:val="0B0080"/>
            <w:sz w:val="24"/>
            <w:szCs w:val="24"/>
            <w:u w:val="single"/>
          </w:rPr>
          <w:t xml:space="preserve"> Factor</w:t>
        </w:r>
      </w:hyperlink>
      <w:r w:rsidRPr="004327EA">
        <w:rPr>
          <w:rFonts w:ascii="Times New Roman" w:eastAsia="Times New Roman" w:hAnsi="Times New Roman" w:cs="Times New Roman"/>
          <w:color w:val="202122"/>
          <w:sz w:val="24"/>
          <w:szCs w:val="24"/>
        </w:rPr>
        <w:t>, </w:t>
      </w:r>
      <w:hyperlink r:id="rId26" w:tooltip="Fibrinogen" w:history="1">
        <w:r w:rsidRPr="004327EA">
          <w:rPr>
            <w:rFonts w:ascii="Times New Roman" w:eastAsia="Times New Roman" w:hAnsi="Times New Roman" w:cs="Times New Roman"/>
            <w:color w:val="0B0080"/>
            <w:sz w:val="24"/>
            <w:szCs w:val="24"/>
            <w:u w:val="single"/>
          </w:rPr>
          <w:t>fibrinogen</w:t>
        </w:r>
      </w:hyperlink>
      <w:r w:rsidRPr="004327EA">
        <w:rPr>
          <w:rFonts w:ascii="Times New Roman" w:eastAsia="Times New Roman" w:hAnsi="Times New Roman" w:cs="Times New Roman"/>
          <w:color w:val="202122"/>
          <w:sz w:val="24"/>
          <w:szCs w:val="24"/>
        </w:rPr>
        <w:t>, </w:t>
      </w:r>
      <w:hyperlink r:id="rId27" w:tooltip="Factor VII" w:history="1">
        <w:r w:rsidRPr="004327EA">
          <w:rPr>
            <w:rFonts w:ascii="Times New Roman" w:eastAsia="Times New Roman" w:hAnsi="Times New Roman" w:cs="Times New Roman"/>
            <w:color w:val="0B0080"/>
            <w:sz w:val="24"/>
            <w:szCs w:val="24"/>
            <w:u w:val="single"/>
          </w:rPr>
          <w:t>factor VII</w:t>
        </w:r>
      </w:hyperlink>
      <w:r w:rsidRPr="004327EA">
        <w:rPr>
          <w:rFonts w:ascii="Times New Roman" w:eastAsia="Times New Roman" w:hAnsi="Times New Roman" w:cs="Times New Roman"/>
          <w:color w:val="202122"/>
          <w:sz w:val="24"/>
          <w:szCs w:val="24"/>
        </w:rPr>
        <w:t>, </w:t>
      </w:r>
      <w:hyperlink r:id="rId28" w:tooltip="Factor VIII" w:history="1">
        <w:r w:rsidRPr="004327EA">
          <w:rPr>
            <w:rFonts w:ascii="Times New Roman" w:eastAsia="Times New Roman" w:hAnsi="Times New Roman" w:cs="Times New Roman"/>
            <w:color w:val="0B0080"/>
            <w:sz w:val="24"/>
            <w:szCs w:val="24"/>
            <w:u w:val="single"/>
          </w:rPr>
          <w:t>factor VIII</w:t>
        </w:r>
      </w:hyperlink>
      <w:r w:rsidRPr="004327EA">
        <w:rPr>
          <w:rFonts w:ascii="Times New Roman" w:eastAsia="Times New Roman" w:hAnsi="Times New Roman" w:cs="Times New Roman"/>
          <w:color w:val="202122"/>
          <w:sz w:val="24"/>
          <w:szCs w:val="24"/>
        </w:rPr>
        <w:t>, and </w:t>
      </w:r>
      <w:hyperlink r:id="rId29" w:tooltip="Factor X" w:history="1">
        <w:r w:rsidRPr="004327EA">
          <w:rPr>
            <w:rFonts w:ascii="Times New Roman" w:eastAsia="Times New Roman" w:hAnsi="Times New Roman" w:cs="Times New Roman"/>
            <w:color w:val="0B0080"/>
            <w:sz w:val="24"/>
            <w:szCs w:val="24"/>
            <w:u w:val="single"/>
          </w:rPr>
          <w:t>factor X</w:t>
        </w:r>
      </w:hyperlink>
      <w:r w:rsidRPr="004327EA">
        <w:rPr>
          <w:rFonts w:ascii="Times New Roman" w:eastAsia="Times New Roman" w:hAnsi="Times New Roman" w:cs="Times New Roman"/>
          <w:color w:val="202122"/>
          <w:sz w:val="24"/>
          <w:szCs w:val="24"/>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360"/>
      </w:tblGrid>
      <w:tr w:rsidR="00FF440A" w:rsidRPr="004327EA" w:rsidTr="00FF440A">
        <w:tc>
          <w:tcPr>
            <w:tcW w:w="0" w:type="auto"/>
            <w:tcBorders>
              <w:top w:val="nil"/>
              <w:left w:val="nil"/>
              <w:bottom w:val="nil"/>
              <w:right w:val="nil"/>
            </w:tcBorders>
            <w:shd w:val="clear" w:color="auto" w:fill="F8F9FA"/>
            <w:vAlign w:val="center"/>
            <w:hideMark/>
          </w:tcPr>
          <w:p w:rsidR="004327EA" w:rsidRPr="004327EA" w:rsidRDefault="004327EA" w:rsidP="004327EA">
            <w:pPr>
              <w:spacing w:after="0" w:line="240" w:lineRule="auto"/>
              <w:rPr>
                <w:rFonts w:ascii="Times New Roman" w:eastAsia="Times New Roman" w:hAnsi="Times New Roman" w:cs="Times New Roman"/>
                <w:color w:val="202122"/>
                <w:sz w:val="24"/>
                <w:szCs w:val="24"/>
              </w:rPr>
            </w:pPr>
          </w:p>
          <w:p w:rsidR="00FF440A" w:rsidRPr="004327EA" w:rsidRDefault="00FF440A" w:rsidP="004327EA">
            <w:pPr>
              <w:spacing w:after="0" w:line="240" w:lineRule="auto"/>
              <w:rPr>
                <w:rFonts w:ascii="Times New Roman" w:eastAsia="Times New Roman" w:hAnsi="Times New Roman" w:cs="Times New Roman"/>
                <w:b/>
                <w:bCs/>
                <w:color w:val="202122"/>
                <w:sz w:val="24"/>
                <w:szCs w:val="24"/>
              </w:rPr>
            </w:pPr>
            <w:r w:rsidRPr="004327EA">
              <w:rPr>
                <w:rFonts w:ascii="Times New Roman" w:eastAsia="Times New Roman" w:hAnsi="Times New Roman" w:cs="Times New Roman"/>
                <w:b/>
                <w:bCs/>
                <w:color w:val="202122"/>
                <w:sz w:val="24"/>
                <w:szCs w:val="24"/>
              </w:rPr>
              <w:t>Absolute and relative incidence of venous thromboembolism (VTE) during preg</w:t>
            </w:r>
            <w:r w:rsidR="004327EA" w:rsidRPr="004327EA">
              <w:rPr>
                <w:rFonts w:ascii="Times New Roman" w:eastAsia="Times New Roman" w:hAnsi="Times New Roman" w:cs="Times New Roman"/>
                <w:b/>
                <w:bCs/>
                <w:color w:val="202122"/>
                <w:sz w:val="24"/>
                <w:szCs w:val="24"/>
              </w:rPr>
              <w:t>nancy and the postpartum period</w:t>
            </w:r>
          </w:p>
        </w:tc>
      </w:tr>
    </w:tbl>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Edema</w:t>
      </w:r>
      <w:r w:rsidR="00D172EE" w:rsidRPr="004327EA">
        <w:rPr>
          <w:rFonts w:ascii="Times New Roman" w:eastAsia="Times New Roman" w:hAnsi="Times New Roman" w:cs="Times New Roman"/>
          <w:b/>
          <w:bCs/>
          <w:color w:val="000000"/>
          <w:sz w:val="24"/>
          <w:szCs w:val="24"/>
        </w:rPr>
        <w:t xml:space="preserve">: </w:t>
      </w:r>
      <w:hyperlink r:id="rId30" w:tooltip="Edema" w:history="1">
        <w:r w:rsidRPr="004327EA">
          <w:rPr>
            <w:rFonts w:ascii="Times New Roman" w:eastAsia="Times New Roman" w:hAnsi="Times New Roman" w:cs="Times New Roman"/>
            <w:color w:val="0B0080"/>
            <w:sz w:val="24"/>
            <w:szCs w:val="24"/>
            <w:u w:val="single"/>
          </w:rPr>
          <w:t>Edema</w:t>
        </w:r>
      </w:hyperlink>
      <w:r w:rsidRPr="004327EA">
        <w:rPr>
          <w:rFonts w:ascii="Times New Roman" w:eastAsia="Times New Roman" w:hAnsi="Times New Roman" w:cs="Times New Roman"/>
          <w:color w:val="202122"/>
          <w:sz w:val="24"/>
          <w:szCs w:val="24"/>
        </w:rPr>
        <w:t>, or swelling, of the feet is common during pregnancy, partly because the enlarging uterus compresses veins and lymphatic drainage from the legs.</w:t>
      </w:r>
    </w:p>
    <w:p w:rsidR="00FF440A" w:rsidRP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000000"/>
          <w:sz w:val="24"/>
          <w:szCs w:val="24"/>
        </w:rPr>
        <w:t>Metabolic</w:t>
      </w:r>
      <w:r w:rsidR="00D172EE" w:rsidRPr="004327EA">
        <w:rPr>
          <w:rFonts w:ascii="Times New Roman" w:eastAsia="Times New Roman" w:hAnsi="Times New Roman" w:cs="Times New Roman"/>
          <w:color w:val="000000"/>
          <w:sz w:val="24"/>
          <w:szCs w:val="24"/>
        </w:rPr>
        <w:t xml:space="preserve">: </w:t>
      </w:r>
      <w:r w:rsidRPr="004327EA">
        <w:rPr>
          <w:rFonts w:ascii="Times New Roman" w:eastAsia="Times New Roman" w:hAnsi="Times New Roman" w:cs="Times New Roman"/>
          <w:color w:val="202122"/>
          <w:sz w:val="24"/>
          <w:szCs w:val="24"/>
        </w:rPr>
        <w:t>During pregnancy, both </w:t>
      </w:r>
      <w:hyperlink r:id="rId31" w:tooltip="Protein metabolism" w:history="1">
        <w:r w:rsidRPr="004327EA">
          <w:rPr>
            <w:rFonts w:ascii="Times New Roman" w:eastAsia="Times New Roman" w:hAnsi="Times New Roman" w:cs="Times New Roman"/>
            <w:color w:val="0B0080"/>
            <w:sz w:val="24"/>
            <w:szCs w:val="24"/>
            <w:u w:val="single"/>
          </w:rPr>
          <w:t>protein metabolism</w:t>
        </w:r>
      </w:hyperlink>
      <w:r w:rsidRPr="004327EA">
        <w:rPr>
          <w:rFonts w:ascii="Times New Roman" w:eastAsia="Times New Roman" w:hAnsi="Times New Roman" w:cs="Times New Roman"/>
          <w:color w:val="202122"/>
          <w:sz w:val="24"/>
          <w:szCs w:val="24"/>
        </w:rPr>
        <w:t> and </w:t>
      </w:r>
      <w:hyperlink r:id="rId32" w:tooltip="Carbohydrate metabolism" w:history="1">
        <w:r w:rsidRPr="004327EA">
          <w:rPr>
            <w:rFonts w:ascii="Times New Roman" w:eastAsia="Times New Roman" w:hAnsi="Times New Roman" w:cs="Times New Roman"/>
            <w:color w:val="0B0080"/>
            <w:sz w:val="24"/>
            <w:szCs w:val="24"/>
            <w:u w:val="single"/>
          </w:rPr>
          <w:t>carbohydrate metabolism</w:t>
        </w:r>
      </w:hyperlink>
      <w:r w:rsidRPr="004327EA">
        <w:rPr>
          <w:rFonts w:ascii="Times New Roman" w:eastAsia="Times New Roman" w:hAnsi="Times New Roman" w:cs="Times New Roman"/>
          <w:color w:val="202122"/>
          <w:sz w:val="24"/>
          <w:szCs w:val="24"/>
        </w:rPr>
        <w:t> are affected. One </w:t>
      </w:r>
      <w:hyperlink r:id="rId33" w:tooltip="Kilogram" w:history="1">
        <w:r w:rsidRPr="004327EA">
          <w:rPr>
            <w:rFonts w:ascii="Times New Roman" w:eastAsia="Times New Roman" w:hAnsi="Times New Roman" w:cs="Times New Roman"/>
            <w:color w:val="0B0080"/>
            <w:sz w:val="24"/>
            <w:szCs w:val="24"/>
            <w:u w:val="single"/>
          </w:rPr>
          <w:t>kilogram</w:t>
        </w:r>
      </w:hyperlink>
      <w:r w:rsidRPr="004327EA">
        <w:rPr>
          <w:rFonts w:ascii="Times New Roman" w:eastAsia="Times New Roman" w:hAnsi="Times New Roman" w:cs="Times New Roman"/>
          <w:color w:val="202122"/>
          <w:sz w:val="24"/>
          <w:szCs w:val="24"/>
        </w:rPr>
        <w:t> of extra </w:t>
      </w:r>
      <w:hyperlink r:id="rId34" w:tooltip="Protein" w:history="1">
        <w:r w:rsidRPr="004327EA">
          <w:rPr>
            <w:rFonts w:ascii="Times New Roman" w:eastAsia="Times New Roman" w:hAnsi="Times New Roman" w:cs="Times New Roman"/>
            <w:color w:val="0B0080"/>
            <w:sz w:val="24"/>
            <w:szCs w:val="24"/>
            <w:u w:val="single"/>
          </w:rPr>
          <w:t>protein</w:t>
        </w:r>
      </w:hyperlink>
      <w:r w:rsidRPr="004327EA">
        <w:rPr>
          <w:rFonts w:ascii="Times New Roman" w:eastAsia="Times New Roman" w:hAnsi="Times New Roman" w:cs="Times New Roman"/>
          <w:color w:val="202122"/>
          <w:sz w:val="24"/>
          <w:szCs w:val="24"/>
        </w:rPr>
        <w:t> is deposited, with half going to the </w:t>
      </w:r>
      <w:hyperlink r:id="rId35" w:tooltip="Fetus" w:history="1">
        <w:r w:rsidRPr="004327EA">
          <w:rPr>
            <w:rFonts w:ascii="Times New Roman" w:eastAsia="Times New Roman" w:hAnsi="Times New Roman" w:cs="Times New Roman"/>
            <w:color w:val="0B0080"/>
            <w:sz w:val="24"/>
            <w:szCs w:val="24"/>
            <w:u w:val="single"/>
          </w:rPr>
          <w:t>fetus</w:t>
        </w:r>
      </w:hyperlink>
      <w:r w:rsidRPr="004327EA">
        <w:rPr>
          <w:rFonts w:ascii="Times New Roman" w:eastAsia="Times New Roman" w:hAnsi="Times New Roman" w:cs="Times New Roman"/>
          <w:color w:val="202122"/>
          <w:sz w:val="24"/>
          <w:szCs w:val="24"/>
        </w:rPr>
        <w:t> and </w:t>
      </w:r>
      <w:hyperlink r:id="rId36" w:tooltip="Placenta" w:history="1">
        <w:r w:rsidRPr="004327EA">
          <w:rPr>
            <w:rFonts w:ascii="Times New Roman" w:eastAsia="Times New Roman" w:hAnsi="Times New Roman" w:cs="Times New Roman"/>
            <w:color w:val="0B0080"/>
            <w:sz w:val="24"/>
            <w:szCs w:val="24"/>
            <w:u w:val="single"/>
          </w:rPr>
          <w:t>placenta</w:t>
        </w:r>
      </w:hyperlink>
      <w:r w:rsidRPr="004327EA">
        <w:rPr>
          <w:rFonts w:ascii="Times New Roman" w:eastAsia="Times New Roman" w:hAnsi="Times New Roman" w:cs="Times New Roman"/>
          <w:color w:val="202122"/>
          <w:sz w:val="24"/>
          <w:szCs w:val="24"/>
        </w:rPr>
        <w:t>, and another half going to </w:t>
      </w:r>
      <w:hyperlink r:id="rId37" w:tooltip="Uterus" w:history="1">
        <w:r w:rsidRPr="004327EA">
          <w:rPr>
            <w:rFonts w:ascii="Times New Roman" w:eastAsia="Times New Roman" w:hAnsi="Times New Roman" w:cs="Times New Roman"/>
            <w:color w:val="0B0080"/>
            <w:sz w:val="24"/>
            <w:szCs w:val="24"/>
            <w:u w:val="single"/>
          </w:rPr>
          <w:t>uterine</w:t>
        </w:r>
      </w:hyperlink>
      <w:r w:rsidRPr="004327EA">
        <w:rPr>
          <w:rFonts w:ascii="Times New Roman" w:eastAsia="Times New Roman" w:hAnsi="Times New Roman" w:cs="Times New Roman"/>
          <w:color w:val="202122"/>
          <w:sz w:val="24"/>
          <w:szCs w:val="24"/>
        </w:rPr>
        <w:t> contractile proteins, </w:t>
      </w:r>
      <w:hyperlink r:id="rId38" w:tooltip="Breast gland" w:history="1">
        <w:r w:rsidRPr="004327EA">
          <w:rPr>
            <w:rFonts w:ascii="Times New Roman" w:eastAsia="Times New Roman" w:hAnsi="Times New Roman" w:cs="Times New Roman"/>
            <w:color w:val="0B0080"/>
            <w:sz w:val="24"/>
            <w:szCs w:val="24"/>
            <w:u w:val="single"/>
          </w:rPr>
          <w:t>breast glandular</w:t>
        </w:r>
      </w:hyperlink>
      <w:r w:rsidRPr="004327EA">
        <w:rPr>
          <w:rFonts w:ascii="Times New Roman" w:eastAsia="Times New Roman" w:hAnsi="Times New Roman" w:cs="Times New Roman"/>
          <w:color w:val="202122"/>
          <w:sz w:val="24"/>
          <w:szCs w:val="24"/>
        </w:rPr>
        <w:t> tissue, plasma protein, and </w:t>
      </w:r>
      <w:proofErr w:type="spellStart"/>
      <w:r w:rsidRPr="004327EA">
        <w:rPr>
          <w:rFonts w:ascii="Times New Roman" w:eastAsia="Times New Roman" w:hAnsi="Times New Roman" w:cs="Times New Roman"/>
          <w:color w:val="202122"/>
          <w:sz w:val="24"/>
          <w:szCs w:val="24"/>
        </w:rPr>
        <w:fldChar w:fldCharType="begin"/>
      </w:r>
      <w:r w:rsidRPr="004327EA">
        <w:rPr>
          <w:rFonts w:ascii="Times New Roman" w:eastAsia="Times New Roman" w:hAnsi="Times New Roman" w:cs="Times New Roman"/>
          <w:color w:val="202122"/>
          <w:sz w:val="24"/>
          <w:szCs w:val="24"/>
        </w:rPr>
        <w:instrText xml:space="preserve"> HYPERLINK "https://en.wikipedia.org/wiki/Haemoglobin" \o "Haemoglobin" </w:instrText>
      </w:r>
      <w:r w:rsidRPr="004327EA">
        <w:rPr>
          <w:rFonts w:ascii="Times New Roman" w:eastAsia="Times New Roman" w:hAnsi="Times New Roman" w:cs="Times New Roman"/>
          <w:color w:val="202122"/>
          <w:sz w:val="24"/>
          <w:szCs w:val="24"/>
        </w:rPr>
        <w:fldChar w:fldCharType="separate"/>
      </w:r>
      <w:r w:rsidRPr="004327EA">
        <w:rPr>
          <w:rFonts w:ascii="Times New Roman" w:eastAsia="Times New Roman" w:hAnsi="Times New Roman" w:cs="Times New Roman"/>
          <w:color w:val="0B0080"/>
          <w:sz w:val="24"/>
          <w:szCs w:val="24"/>
          <w:u w:val="single"/>
        </w:rPr>
        <w:t>haemoglobin</w:t>
      </w:r>
      <w:proofErr w:type="spellEnd"/>
      <w:r w:rsidRPr="004327EA">
        <w:rPr>
          <w:rFonts w:ascii="Times New Roman" w:eastAsia="Times New Roman" w:hAnsi="Times New Roman" w:cs="Times New Roman"/>
          <w:color w:val="202122"/>
          <w:sz w:val="24"/>
          <w:szCs w:val="24"/>
        </w:rPr>
        <w:fldChar w:fldCharType="end"/>
      </w:r>
      <w:r w:rsidRPr="004327EA">
        <w:rPr>
          <w:rFonts w:ascii="Times New Roman" w:eastAsia="Times New Roman" w:hAnsi="Times New Roman" w:cs="Times New Roman"/>
          <w:color w:val="202122"/>
          <w:sz w:val="24"/>
          <w:szCs w:val="24"/>
        </w:rPr>
        <w:t>.</w:t>
      </w:r>
    </w:p>
    <w:p w:rsidR="00D172EE" w:rsidRPr="004327EA" w:rsidRDefault="00D172EE"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Body weight</w:t>
      </w:r>
      <w:r w:rsidR="00D172EE" w:rsidRPr="004327EA">
        <w:rPr>
          <w:rFonts w:ascii="Times New Roman" w:eastAsia="Times New Roman" w:hAnsi="Times New Roman" w:cs="Times New Roman"/>
          <w:b/>
          <w:bCs/>
          <w:color w:val="000000"/>
          <w:sz w:val="24"/>
          <w:szCs w:val="24"/>
        </w:rPr>
        <w:t xml:space="preserve">: </w:t>
      </w:r>
      <w:r w:rsidRPr="004327EA">
        <w:rPr>
          <w:rFonts w:ascii="Times New Roman" w:eastAsia="Times New Roman" w:hAnsi="Times New Roman" w:cs="Times New Roman"/>
          <w:color w:val="202122"/>
          <w:sz w:val="24"/>
          <w:szCs w:val="24"/>
        </w:rPr>
        <w:t>Some degree of weight gain is expected during pregnancy. The enlarging uterus, growing fetus, </w:t>
      </w:r>
      <w:hyperlink r:id="rId39" w:tooltip="Placenta" w:history="1">
        <w:r w:rsidRPr="004327EA">
          <w:rPr>
            <w:rFonts w:ascii="Times New Roman" w:eastAsia="Times New Roman" w:hAnsi="Times New Roman" w:cs="Times New Roman"/>
            <w:color w:val="0B0080"/>
            <w:sz w:val="24"/>
            <w:szCs w:val="24"/>
            <w:u w:val="single"/>
          </w:rPr>
          <w:t>placenta</w:t>
        </w:r>
      </w:hyperlink>
      <w:r w:rsidRPr="004327EA">
        <w:rPr>
          <w:rFonts w:ascii="Times New Roman" w:eastAsia="Times New Roman" w:hAnsi="Times New Roman" w:cs="Times New Roman"/>
          <w:color w:val="202122"/>
          <w:sz w:val="24"/>
          <w:szCs w:val="24"/>
        </w:rPr>
        <w:t>, </w:t>
      </w:r>
      <w:hyperlink r:id="rId40" w:tooltip="Liquor amnii" w:history="1">
        <w:r w:rsidRPr="004327EA">
          <w:rPr>
            <w:rFonts w:ascii="Times New Roman" w:eastAsia="Times New Roman" w:hAnsi="Times New Roman" w:cs="Times New Roman"/>
            <w:color w:val="0B0080"/>
            <w:sz w:val="24"/>
            <w:szCs w:val="24"/>
            <w:u w:val="single"/>
          </w:rPr>
          <w:t>amniotic fluid</w:t>
        </w:r>
      </w:hyperlink>
      <w:r w:rsidRPr="004327EA">
        <w:rPr>
          <w:rFonts w:ascii="Times New Roman" w:eastAsia="Times New Roman" w:hAnsi="Times New Roman" w:cs="Times New Roman"/>
          <w:color w:val="202122"/>
          <w:sz w:val="24"/>
          <w:szCs w:val="24"/>
        </w:rPr>
        <w:t>, normal increase in body fat, and increase in water retention all contribute weight gain during pregnancy. The amount of weight gain can vary from 5 pounds (2.3 kg) to over 100 pounds (45 kg).</w:t>
      </w:r>
      <w:r w:rsidRPr="004327EA">
        <w:rPr>
          <w:rFonts w:ascii="Times New Roman" w:eastAsia="Times New Roman" w:hAnsi="Times New Roman" w:cs="Times New Roman"/>
          <w:color w:val="202122"/>
          <w:sz w:val="24"/>
          <w:szCs w:val="24"/>
          <w:vertAlign w:val="superscript"/>
        </w:rPr>
        <w:t>]</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Nutrition</w:t>
      </w:r>
      <w:r w:rsidR="00D172EE" w:rsidRPr="004327EA">
        <w:rPr>
          <w:rFonts w:ascii="Times New Roman" w:eastAsia="Times New Roman" w:hAnsi="Times New Roman" w:cs="Times New Roman"/>
          <w:color w:val="54595D"/>
          <w:sz w:val="24"/>
          <w:szCs w:val="24"/>
        </w:rPr>
        <w:t>:</w:t>
      </w:r>
      <w:r w:rsidR="00D172EE" w:rsidRPr="004327EA">
        <w:rPr>
          <w:rFonts w:ascii="Times New Roman" w:eastAsia="Times New Roman" w:hAnsi="Times New Roman" w:cs="Times New Roman"/>
          <w:b/>
          <w:bCs/>
          <w:color w:val="000000"/>
          <w:sz w:val="24"/>
          <w:szCs w:val="24"/>
        </w:rPr>
        <w:t xml:space="preserve"> </w:t>
      </w:r>
      <w:r w:rsidRPr="004327EA">
        <w:rPr>
          <w:rFonts w:ascii="Times New Roman" w:eastAsia="Times New Roman" w:hAnsi="Times New Roman" w:cs="Times New Roman"/>
          <w:color w:val="202122"/>
          <w:sz w:val="24"/>
          <w:szCs w:val="24"/>
        </w:rPr>
        <w:t>Nutritionally, pregnant women require a caloric increase of 350 kcal/day and an increase in protein to 70 or 75 g/day</w:t>
      </w:r>
      <w:r w:rsidRPr="004327EA">
        <w:rPr>
          <w:rFonts w:ascii="Times New Roman" w:eastAsia="Times New Roman" w:hAnsi="Times New Roman" w:cs="Times New Roman"/>
          <w:color w:val="202122"/>
          <w:sz w:val="24"/>
          <w:szCs w:val="24"/>
          <w:vertAlign w:val="superscript"/>
        </w:rPr>
        <w:t>]</w:t>
      </w:r>
      <w:r w:rsidRPr="004327EA">
        <w:rPr>
          <w:rFonts w:ascii="Times New Roman" w:eastAsia="Times New Roman" w:hAnsi="Times New Roman" w:cs="Times New Roman"/>
          <w:color w:val="202122"/>
          <w:sz w:val="24"/>
          <w:szCs w:val="24"/>
        </w:rPr>
        <w:t> There is also an increased </w:t>
      </w:r>
      <w:hyperlink r:id="rId41" w:tooltip="Folate" w:history="1">
        <w:r w:rsidRPr="004327EA">
          <w:rPr>
            <w:rFonts w:ascii="Times New Roman" w:eastAsia="Times New Roman" w:hAnsi="Times New Roman" w:cs="Times New Roman"/>
            <w:color w:val="0B0080"/>
            <w:sz w:val="24"/>
            <w:szCs w:val="24"/>
            <w:u w:val="single"/>
          </w:rPr>
          <w:t>folate</w:t>
        </w:r>
      </w:hyperlink>
      <w:r w:rsidRPr="004327EA">
        <w:rPr>
          <w:rFonts w:ascii="Times New Roman" w:eastAsia="Times New Roman" w:hAnsi="Times New Roman" w:cs="Times New Roman"/>
          <w:color w:val="202122"/>
          <w:sz w:val="24"/>
          <w:szCs w:val="24"/>
        </w:rPr>
        <w:t> requirement from 0.4 to 0.8 mg/day (important in preventing </w:t>
      </w:r>
      <w:hyperlink r:id="rId42" w:tooltip="Neural tube defects" w:history="1">
        <w:r w:rsidRPr="004327EA">
          <w:rPr>
            <w:rFonts w:ascii="Times New Roman" w:eastAsia="Times New Roman" w:hAnsi="Times New Roman" w:cs="Times New Roman"/>
            <w:color w:val="0B0080"/>
            <w:sz w:val="24"/>
            <w:szCs w:val="24"/>
            <w:u w:val="single"/>
          </w:rPr>
          <w:t>neural tube defects</w:t>
        </w:r>
      </w:hyperlink>
      <w:r w:rsidRPr="004327EA">
        <w:rPr>
          <w:rFonts w:ascii="Times New Roman" w:eastAsia="Times New Roman" w:hAnsi="Times New Roman" w:cs="Times New Roman"/>
          <w:color w:val="202122"/>
          <w:sz w:val="24"/>
          <w:szCs w:val="24"/>
        </w:rPr>
        <w:t xml:space="preserve">). On average, a weight </w:t>
      </w:r>
      <w:proofErr w:type="gramStart"/>
      <w:r w:rsidRPr="004327EA">
        <w:rPr>
          <w:rFonts w:ascii="Times New Roman" w:eastAsia="Times New Roman" w:hAnsi="Times New Roman" w:cs="Times New Roman"/>
          <w:color w:val="202122"/>
          <w:sz w:val="24"/>
          <w:szCs w:val="24"/>
        </w:rPr>
        <w:t>gain</w:t>
      </w:r>
      <w:proofErr w:type="gramEnd"/>
      <w:r w:rsidRPr="004327EA">
        <w:rPr>
          <w:rFonts w:ascii="Times New Roman" w:eastAsia="Times New Roman" w:hAnsi="Times New Roman" w:cs="Times New Roman"/>
          <w:color w:val="202122"/>
          <w:sz w:val="24"/>
          <w:szCs w:val="24"/>
        </w:rPr>
        <w:t xml:space="preserve"> of 20 to 30 </w:t>
      </w:r>
      <w:proofErr w:type="spellStart"/>
      <w:r w:rsidRPr="004327EA">
        <w:rPr>
          <w:rFonts w:ascii="Times New Roman" w:eastAsia="Times New Roman" w:hAnsi="Times New Roman" w:cs="Times New Roman"/>
          <w:color w:val="202122"/>
          <w:sz w:val="24"/>
          <w:szCs w:val="24"/>
        </w:rPr>
        <w:t>lb</w:t>
      </w:r>
      <w:proofErr w:type="spellEnd"/>
      <w:r w:rsidRPr="004327EA">
        <w:rPr>
          <w:rFonts w:ascii="Times New Roman" w:eastAsia="Times New Roman" w:hAnsi="Times New Roman" w:cs="Times New Roman"/>
          <w:color w:val="202122"/>
          <w:sz w:val="24"/>
          <w:szCs w:val="24"/>
        </w:rPr>
        <w:t xml:space="preserve"> (9.1 to 13.6 kg) is experienced</w:t>
      </w:r>
      <w:r w:rsidR="00AD3490" w:rsidRPr="004327EA">
        <w:rPr>
          <w:rFonts w:ascii="Times New Roman" w:eastAsia="Times New Roman" w:hAnsi="Times New Roman" w:cs="Times New Roman"/>
          <w:color w:val="202122"/>
          <w:sz w:val="24"/>
          <w:szCs w:val="24"/>
        </w:rPr>
        <w:t>.</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All patients are advised to take </w:t>
      </w:r>
      <w:hyperlink r:id="rId43" w:tooltip="Prenatal vitamins" w:history="1">
        <w:r w:rsidRPr="004327EA">
          <w:rPr>
            <w:rFonts w:ascii="Times New Roman" w:eastAsia="Times New Roman" w:hAnsi="Times New Roman" w:cs="Times New Roman"/>
            <w:color w:val="0B0080"/>
            <w:sz w:val="24"/>
            <w:szCs w:val="24"/>
            <w:u w:val="single"/>
          </w:rPr>
          <w:t>prenatal vitamins</w:t>
        </w:r>
      </w:hyperlink>
      <w:r w:rsidRPr="004327EA">
        <w:rPr>
          <w:rFonts w:ascii="Times New Roman" w:eastAsia="Times New Roman" w:hAnsi="Times New Roman" w:cs="Times New Roman"/>
          <w:color w:val="202122"/>
          <w:sz w:val="24"/>
          <w:szCs w:val="24"/>
        </w:rPr>
        <w:t> to compensate for the increased nutritional requirements. The use of Omega 3 fatty acids supports mental and visual development of infants</w:t>
      </w:r>
      <w:r w:rsidR="00AD3490" w:rsidRPr="004327EA">
        <w:rPr>
          <w:rFonts w:ascii="Times New Roman" w:eastAsia="Times New Roman" w:hAnsi="Times New Roman" w:cs="Times New Roman"/>
          <w:color w:val="202122"/>
          <w:sz w:val="24"/>
          <w:szCs w:val="24"/>
        </w:rPr>
        <w:t>.</w:t>
      </w:r>
      <w:r w:rsidRPr="004327EA">
        <w:rPr>
          <w:rFonts w:ascii="Times New Roman" w:eastAsia="Times New Roman" w:hAnsi="Times New Roman" w:cs="Times New Roman"/>
          <w:color w:val="202122"/>
          <w:sz w:val="24"/>
          <w:szCs w:val="24"/>
        </w:rPr>
        <w:t> Choline supplementation of research mammals supports mental development that lasts throughout life.</w:t>
      </w:r>
      <w:r w:rsidR="00AD3490" w:rsidRPr="004327EA">
        <w:rPr>
          <w:rFonts w:ascii="Times New Roman" w:eastAsia="Times New Roman" w:hAnsi="Times New Roman" w:cs="Times New Roman"/>
          <w:color w:val="202122"/>
          <w:sz w:val="24"/>
          <w:szCs w:val="24"/>
        </w:rPr>
        <w:t xml:space="preserve"> </w:t>
      </w:r>
    </w:p>
    <w:p w:rsidR="00FF440A" w:rsidRP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Renal and lower reproductive tract</w:t>
      </w:r>
    </w:p>
    <w:p w:rsidR="00FF440A" w:rsidRPr="004327EA" w:rsidRDefault="00FF440A" w:rsidP="004327EA">
      <w:pPr>
        <w:shd w:val="clear" w:color="auto" w:fill="F8F9FA"/>
        <w:spacing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Gen</w:t>
      </w:r>
      <w:r w:rsidR="00AD3490" w:rsidRPr="004327EA">
        <w:rPr>
          <w:rFonts w:ascii="Times New Roman" w:eastAsia="Times New Roman" w:hAnsi="Times New Roman" w:cs="Times New Roman"/>
          <w:color w:val="202122"/>
          <w:sz w:val="24"/>
          <w:szCs w:val="24"/>
        </w:rPr>
        <w:t xml:space="preserve">itourinary Changes in Pregnancy: </w:t>
      </w:r>
      <w:r w:rsidRPr="004327EA">
        <w:rPr>
          <w:rFonts w:ascii="Times New Roman" w:eastAsia="Times New Roman" w:hAnsi="Times New Roman" w:cs="Times New Roman"/>
          <w:color w:val="202122"/>
          <w:sz w:val="24"/>
          <w:szCs w:val="24"/>
        </w:rPr>
        <w:t xml:space="preserve">Progesterone causes many changes to the genitourinary system. A pregnant woman may experience an increase in the size of the kidneys and ureter due to the increase blood volume and vasculature. Later in pregnancy, the woman might develop physiological </w:t>
      </w:r>
      <w:proofErr w:type="spellStart"/>
      <w:r w:rsidRPr="004327EA">
        <w:rPr>
          <w:rFonts w:ascii="Times New Roman" w:eastAsia="Times New Roman" w:hAnsi="Times New Roman" w:cs="Times New Roman"/>
          <w:color w:val="202122"/>
          <w:sz w:val="24"/>
          <w:szCs w:val="24"/>
        </w:rPr>
        <w:t>hydronephrosis</w:t>
      </w:r>
      <w:proofErr w:type="spellEnd"/>
      <w:r w:rsidRPr="004327EA">
        <w:rPr>
          <w:rFonts w:ascii="Times New Roman" w:eastAsia="Times New Roman" w:hAnsi="Times New Roman" w:cs="Times New Roman"/>
          <w:color w:val="202122"/>
          <w:sz w:val="24"/>
          <w:szCs w:val="24"/>
        </w:rPr>
        <w:t xml:space="preserve"> and </w:t>
      </w:r>
      <w:proofErr w:type="spellStart"/>
      <w:r w:rsidRPr="004327EA">
        <w:rPr>
          <w:rFonts w:ascii="Times New Roman" w:eastAsia="Times New Roman" w:hAnsi="Times New Roman" w:cs="Times New Roman"/>
          <w:color w:val="202122"/>
          <w:sz w:val="24"/>
          <w:szCs w:val="24"/>
        </w:rPr>
        <w:t>hydroureter</w:t>
      </w:r>
      <w:proofErr w:type="spellEnd"/>
      <w:r w:rsidRPr="004327EA">
        <w:rPr>
          <w:rFonts w:ascii="Times New Roman" w:eastAsia="Times New Roman" w:hAnsi="Times New Roman" w:cs="Times New Roman"/>
          <w:color w:val="202122"/>
          <w:sz w:val="24"/>
          <w:szCs w:val="24"/>
        </w:rPr>
        <w:t>, which are normal</w:t>
      </w:r>
      <w:r w:rsidR="00AD3490" w:rsidRPr="004327EA">
        <w:rPr>
          <w:rFonts w:ascii="Times New Roman" w:eastAsia="Times New Roman" w:hAnsi="Times New Roman" w:cs="Times New Roman"/>
          <w:color w:val="202122"/>
          <w:sz w:val="24"/>
          <w:szCs w:val="24"/>
        </w:rPr>
        <w:t>.</w:t>
      </w:r>
      <w:r w:rsidRPr="004327EA">
        <w:rPr>
          <w:rFonts w:ascii="Times New Roman" w:eastAsia="Times New Roman" w:hAnsi="Times New Roman" w:cs="Times New Roman"/>
          <w:color w:val="202122"/>
          <w:sz w:val="24"/>
          <w:szCs w:val="24"/>
        </w:rPr>
        <w:t> Progesterone causes vasodilatation and increased blood flow to the kidneys, and as a result </w:t>
      </w:r>
      <w:hyperlink r:id="rId44" w:tooltip="Glomerular filtration rate" w:history="1">
        <w:r w:rsidRPr="004327EA">
          <w:rPr>
            <w:rFonts w:ascii="Times New Roman" w:eastAsia="Times New Roman" w:hAnsi="Times New Roman" w:cs="Times New Roman"/>
            <w:color w:val="0B0080"/>
            <w:sz w:val="24"/>
            <w:szCs w:val="24"/>
            <w:u w:val="single"/>
          </w:rPr>
          <w:t>glomerular filtration rate</w:t>
        </w:r>
      </w:hyperlink>
      <w:r w:rsidRPr="004327EA">
        <w:rPr>
          <w:rFonts w:ascii="Times New Roman" w:eastAsia="Times New Roman" w:hAnsi="Times New Roman" w:cs="Times New Roman"/>
          <w:color w:val="202122"/>
          <w:sz w:val="24"/>
          <w:szCs w:val="24"/>
        </w:rPr>
        <w:t> (GFR) commonly increases by 50%, returning to normal around 20 weeks </w:t>
      </w:r>
      <w:hyperlink r:id="rId45" w:tooltip="Postpartum" w:history="1">
        <w:r w:rsidRPr="004327EA">
          <w:rPr>
            <w:rFonts w:ascii="Times New Roman" w:eastAsia="Times New Roman" w:hAnsi="Times New Roman" w:cs="Times New Roman"/>
            <w:color w:val="0B0080"/>
            <w:sz w:val="24"/>
            <w:szCs w:val="24"/>
            <w:u w:val="single"/>
          </w:rPr>
          <w:t>postpartum</w:t>
        </w:r>
      </w:hyperlink>
      <w:r w:rsidRPr="004327EA">
        <w:rPr>
          <w:rFonts w:ascii="Times New Roman" w:eastAsia="Times New Roman" w:hAnsi="Times New Roman" w:cs="Times New Roman"/>
          <w:color w:val="202122"/>
          <w:sz w:val="24"/>
          <w:szCs w:val="24"/>
        </w:rPr>
        <w:t>.</w:t>
      </w:r>
      <w:r w:rsidR="00AD3490" w:rsidRPr="004327EA">
        <w:rPr>
          <w:rFonts w:ascii="Times New Roman" w:eastAsia="Times New Roman" w:hAnsi="Times New Roman" w:cs="Times New Roman"/>
          <w:color w:val="202122"/>
          <w:sz w:val="24"/>
          <w:szCs w:val="24"/>
        </w:rPr>
        <w:t xml:space="preserve"> </w:t>
      </w:r>
      <w:r w:rsidRPr="004327EA">
        <w:rPr>
          <w:rFonts w:ascii="Times New Roman" w:eastAsia="Times New Roman" w:hAnsi="Times New Roman" w:cs="Times New Roman"/>
          <w:color w:val="202122"/>
          <w:sz w:val="24"/>
          <w:szCs w:val="24"/>
        </w:rPr>
        <w:t xml:space="preserve">The increased GFR increases the excretion of protein, albumin, and glucose. The increased GFR leads to increased urinary output, which the woman may experience as increased urinary </w:t>
      </w:r>
      <w:r w:rsidRPr="004327EA">
        <w:rPr>
          <w:rFonts w:ascii="Times New Roman" w:eastAsia="Times New Roman" w:hAnsi="Times New Roman" w:cs="Times New Roman"/>
          <w:color w:val="202122"/>
          <w:sz w:val="24"/>
          <w:szCs w:val="24"/>
        </w:rPr>
        <w:lastRenderedPageBreak/>
        <w:t>frequency. Progesterone also causes decreased motility of the ureters, which can lead to stasis of the urine and hence an increased risk of urinary tract infection</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Pregnancy alters the </w:t>
      </w:r>
      <w:hyperlink r:id="rId46" w:tooltip="List of microbiota species of the lower reproductive tract of women" w:history="1">
        <w:r w:rsidRPr="004327EA">
          <w:rPr>
            <w:rFonts w:ascii="Times New Roman" w:eastAsia="Times New Roman" w:hAnsi="Times New Roman" w:cs="Times New Roman"/>
            <w:color w:val="0B0080"/>
            <w:sz w:val="24"/>
            <w:szCs w:val="24"/>
            <w:u w:val="single"/>
          </w:rPr>
          <w:t>vaginal microbiota</w:t>
        </w:r>
      </w:hyperlink>
      <w:r w:rsidRPr="004327EA">
        <w:rPr>
          <w:rFonts w:ascii="Times New Roman" w:eastAsia="Times New Roman" w:hAnsi="Times New Roman" w:cs="Times New Roman"/>
          <w:color w:val="202122"/>
          <w:sz w:val="24"/>
          <w:szCs w:val="24"/>
        </w:rPr>
        <w:t> with a reduction in species/genus diversity.</w:t>
      </w:r>
      <w:r w:rsidR="004327EA" w:rsidRPr="004327EA">
        <w:rPr>
          <w:rFonts w:ascii="Times New Roman" w:eastAsia="Times New Roman" w:hAnsi="Times New Roman" w:cs="Times New Roman"/>
          <w:color w:val="202122"/>
          <w:sz w:val="24"/>
          <w:szCs w:val="24"/>
        </w:rPr>
        <w:t xml:space="preserve"> </w:t>
      </w:r>
      <w:r w:rsidRPr="004327EA">
        <w:rPr>
          <w:rFonts w:ascii="Times New Roman" w:eastAsia="Times New Roman" w:hAnsi="Times New Roman" w:cs="Times New Roman"/>
          <w:color w:val="202122"/>
          <w:sz w:val="24"/>
          <w:szCs w:val="24"/>
        </w:rPr>
        <w:t xml:space="preserve">Physiological </w:t>
      </w:r>
      <w:proofErr w:type="spellStart"/>
      <w:r w:rsidRPr="004327EA">
        <w:rPr>
          <w:rFonts w:ascii="Times New Roman" w:eastAsia="Times New Roman" w:hAnsi="Times New Roman" w:cs="Times New Roman"/>
          <w:color w:val="202122"/>
          <w:sz w:val="24"/>
          <w:szCs w:val="24"/>
        </w:rPr>
        <w:t>hydronephrosis</w:t>
      </w:r>
      <w:proofErr w:type="spellEnd"/>
      <w:r w:rsidRPr="004327EA">
        <w:rPr>
          <w:rFonts w:ascii="Times New Roman" w:eastAsia="Times New Roman" w:hAnsi="Times New Roman" w:cs="Times New Roman"/>
          <w:color w:val="202122"/>
          <w:sz w:val="24"/>
          <w:szCs w:val="24"/>
        </w:rPr>
        <w:t xml:space="preserve"> may appear from six weeks.</w:t>
      </w:r>
    </w:p>
    <w:p w:rsidR="00FF440A" w:rsidRP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Gastrointestinal</w:t>
      </w:r>
    </w:p>
    <w:p w:rsidR="004327E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 xml:space="preserve">Changes in the gastrointestinal (GI) system during pregnancy are caused by the enlarging uterus and hormonal changes of pregnancy. Anatomically, the intestine and stomach are pushed up from their original positions by the enlarging uterus. While there aren't any intrinsic changes in the sizes of the GI organs, the portal vein increases in size due to the </w:t>
      </w:r>
      <w:proofErr w:type="spellStart"/>
      <w:r w:rsidRPr="004327EA">
        <w:rPr>
          <w:rFonts w:ascii="Times New Roman" w:eastAsia="Times New Roman" w:hAnsi="Times New Roman" w:cs="Times New Roman"/>
          <w:color w:val="202122"/>
          <w:sz w:val="24"/>
          <w:szCs w:val="24"/>
        </w:rPr>
        <w:t>hyperdynamic</w:t>
      </w:r>
      <w:proofErr w:type="spellEnd"/>
      <w:r w:rsidRPr="004327EA">
        <w:rPr>
          <w:rFonts w:ascii="Times New Roman" w:eastAsia="Times New Roman" w:hAnsi="Times New Roman" w:cs="Times New Roman"/>
          <w:color w:val="202122"/>
          <w:sz w:val="24"/>
          <w:szCs w:val="24"/>
        </w:rPr>
        <w:t xml:space="preserve"> state of pregnancy. </w:t>
      </w:r>
    </w:p>
    <w:p w:rsidR="004327E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The increased occurrence of gallstones during pregnancy is due to inhibition of gallbladder contraction (as result of increased smooth muscle relaxation mediated by progesterone) and reduced biliary transportation of bile (mediated by estrogen) which results in </w:t>
      </w:r>
      <w:hyperlink r:id="rId47" w:tooltip="Cholestasis of pregnancy" w:history="1">
        <w:r w:rsidRPr="004327EA">
          <w:rPr>
            <w:rFonts w:ascii="Times New Roman" w:eastAsia="Times New Roman" w:hAnsi="Times New Roman" w:cs="Times New Roman"/>
            <w:color w:val="0B0080"/>
            <w:sz w:val="24"/>
            <w:szCs w:val="24"/>
            <w:u w:val="single"/>
          </w:rPr>
          <w:t>cholestasis of pregnancy</w:t>
        </w:r>
      </w:hyperlink>
    </w:p>
    <w:p w:rsidR="004327E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Nausea and vomiting of pregnancy, commonly known as “</w:t>
      </w:r>
      <w:hyperlink r:id="rId48" w:tooltip="Morning sickness" w:history="1">
        <w:r w:rsidRPr="004327EA">
          <w:rPr>
            <w:rFonts w:ascii="Times New Roman" w:eastAsia="Times New Roman" w:hAnsi="Times New Roman" w:cs="Times New Roman"/>
            <w:color w:val="0B0080"/>
            <w:sz w:val="24"/>
            <w:szCs w:val="24"/>
            <w:u w:val="single"/>
          </w:rPr>
          <w:t>morning sickness</w:t>
        </w:r>
      </w:hyperlink>
      <w:r w:rsidRPr="004327EA">
        <w:rPr>
          <w:rFonts w:ascii="Times New Roman" w:eastAsia="Times New Roman" w:hAnsi="Times New Roman" w:cs="Times New Roman"/>
          <w:color w:val="202122"/>
          <w:sz w:val="24"/>
          <w:szCs w:val="24"/>
        </w:rPr>
        <w:t>”, is one of the most common GI symptoms of pregnancy. It begins between the 4 and 8 weeks of pregnancy and usually subsides by 14 to 16 weeks. The exact cause of nausea is not fully understood but it correlates with the rise in the levels of </w:t>
      </w:r>
      <w:hyperlink r:id="rId49" w:tooltip="Human chorionic gonadotropin" w:history="1">
        <w:r w:rsidRPr="004327EA">
          <w:rPr>
            <w:rFonts w:ascii="Times New Roman" w:eastAsia="Times New Roman" w:hAnsi="Times New Roman" w:cs="Times New Roman"/>
            <w:color w:val="0B0080"/>
            <w:sz w:val="24"/>
            <w:szCs w:val="24"/>
            <w:u w:val="single"/>
          </w:rPr>
          <w:t>human chorionic gonadotropin</w:t>
        </w:r>
      </w:hyperlink>
      <w:r w:rsidRPr="004327EA">
        <w:rPr>
          <w:rFonts w:ascii="Times New Roman" w:eastAsia="Times New Roman" w:hAnsi="Times New Roman" w:cs="Times New Roman"/>
          <w:color w:val="202122"/>
          <w:sz w:val="24"/>
          <w:szCs w:val="24"/>
        </w:rPr>
        <w:t>, </w:t>
      </w:r>
      <w:hyperlink r:id="rId50" w:tooltip="Progesterone" w:history="1">
        <w:r w:rsidRPr="004327EA">
          <w:rPr>
            <w:rFonts w:ascii="Times New Roman" w:eastAsia="Times New Roman" w:hAnsi="Times New Roman" w:cs="Times New Roman"/>
            <w:color w:val="0B0080"/>
            <w:sz w:val="24"/>
            <w:szCs w:val="24"/>
            <w:u w:val="single"/>
          </w:rPr>
          <w:t>progesterone</w:t>
        </w:r>
      </w:hyperlink>
      <w:r w:rsidRPr="004327EA">
        <w:rPr>
          <w:rFonts w:ascii="Times New Roman" w:eastAsia="Times New Roman" w:hAnsi="Times New Roman" w:cs="Times New Roman"/>
          <w:color w:val="202122"/>
          <w:sz w:val="24"/>
          <w:szCs w:val="24"/>
        </w:rPr>
        <w:t>, and the resulting relaxation of smooth muscle of the stomach. </w:t>
      </w:r>
    </w:p>
    <w:p w:rsidR="004327EA" w:rsidRPr="004327EA" w:rsidRDefault="00411C7C"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 xml:space="preserve"> </w:t>
      </w:r>
      <w:hyperlink r:id="rId51" w:tooltip="Constipation" w:history="1">
        <w:r w:rsidR="00FF440A" w:rsidRPr="004327EA">
          <w:rPr>
            <w:rFonts w:ascii="Times New Roman" w:eastAsia="Times New Roman" w:hAnsi="Times New Roman" w:cs="Times New Roman"/>
            <w:color w:val="0B0080"/>
            <w:sz w:val="24"/>
            <w:szCs w:val="24"/>
            <w:u w:val="single"/>
          </w:rPr>
          <w:t>Constipation</w:t>
        </w:r>
      </w:hyperlink>
      <w:r w:rsidR="00FF440A" w:rsidRPr="004327EA">
        <w:rPr>
          <w:rFonts w:ascii="Times New Roman" w:eastAsia="Times New Roman" w:hAnsi="Times New Roman" w:cs="Times New Roman"/>
          <w:color w:val="202122"/>
          <w:sz w:val="24"/>
          <w:szCs w:val="24"/>
        </w:rPr>
        <w:t> is another GI symptom that is commonly encountered during pregnancy. It is associated with the narrowing of the colon as it gets pushed by the growing uterus found adjacent it leading to mechanical blockade. Reduced motility in the entire GI system as well as increased absorption of water during pregnancy are thought to be contributing factors.</w:t>
      </w:r>
      <w:r w:rsidRPr="004327EA">
        <w:rPr>
          <w:rFonts w:ascii="Times New Roman" w:eastAsia="Times New Roman" w:hAnsi="Times New Roman" w:cs="Times New Roman"/>
          <w:color w:val="202122"/>
          <w:sz w:val="24"/>
          <w:szCs w:val="24"/>
        </w:rPr>
        <w:t xml:space="preserve"> </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Dietary cravings and dietary as well as olfactory avoidance of certain types of food are common in pregnancy. Although the exact mechanisms of these symptoms are not fully explained, it is thought that dietary cravings may arise from the thought that certain foods might help relieve nausea</w:t>
      </w:r>
      <w:r w:rsidR="004327EA" w:rsidRPr="004327EA">
        <w:rPr>
          <w:rFonts w:ascii="Times New Roman" w:eastAsia="Times New Roman" w:hAnsi="Times New Roman" w:cs="Times New Roman"/>
          <w:color w:val="202122"/>
          <w:sz w:val="24"/>
          <w:szCs w:val="24"/>
        </w:rPr>
        <w:t xml:space="preserve">. </w:t>
      </w:r>
      <w:r w:rsidRPr="004327EA">
        <w:rPr>
          <w:rFonts w:ascii="Times New Roman" w:eastAsia="Times New Roman" w:hAnsi="Times New Roman" w:cs="Times New Roman"/>
          <w:color w:val="202122"/>
          <w:sz w:val="24"/>
          <w:szCs w:val="24"/>
        </w:rPr>
        <w:t>Hemorrhoids and gingival disease are two common pregnancy associated physical findings involving the gastrointestinal system. Hemorrhoids arise as a result of constipation and venous congestion that are common in pregnancy</w:t>
      </w:r>
    </w:p>
    <w:p w:rsidR="00FF440A" w:rsidRP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Immune tolerance</w:t>
      </w:r>
      <w:r w:rsidR="00411C7C" w:rsidRPr="004327EA">
        <w:rPr>
          <w:rFonts w:ascii="Times New Roman" w:eastAsia="Times New Roman" w:hAnsi="Times New Roman" w:cs="Times New Roman"/>
          <w:color w:val="000000"/>
          <w:sz w:val="24"/>
          <w:szCs w:val="24"/>
        </w:rPr>
        <w:t xml:space="preserve">: </w:t>
      </w:r>
      <w:r w:rsidRPr="004327EA">
        <w:rPr>
          <w:rFonts w:ascii="Times New Roman" w:eastAsia="Times New Roman" w:hAnsi="Times New Roman" w:cs="Times New Roman"/>
          <w:color w:val="202122"/>
          <w:sz w:val="24"/>
          <w:szCs w:val="24"/>
        </w:rPr>
        <w:t>The </w:t>
      </w:r>
      <w:hyperlink r:id="rId52" w:tooltip="Fetus" w:history="1">
        <w:r w:rsidRPr="004327EA">
          <w:rPr>
            <w:rFonts w:ascii="Times New Roman" w:eastAsia="Times New Roman" w:hAnsi="Times New Roman" w:cs="Times New Roman"/>
            <w:color w:val="0B0080"/>
            <w:sz w:val="24"/>
            <w:szCs w:val="24"/>
            <w:u w:val="single"/>
          </w:rPr>
          <w:t>fetus</w:t>
        </w:r>
      </w:hyperlink>
      <w:r w:rsidRPr="004327EA">
        <w:rPr>
          <w:rFonts w:ascii="Times New Roman" w:eastAsia="Times New Roman" w:hAnsi="Times New Roman" w:cs="Times New Roman"/>
          <w:color w:val="202122"/>
          <w:sz w:val="24"/>
          <w:szCs w:val="24"/>
        </w:rPr>
        <w:t> inside a pregnant woman may be viewed as an unusually successful </w:t>
      </w:r>
      <w:hyperlink r:id="rId53" w:tooltip="Allograft" w:history="1">
        <w:r w:rsidRPr="004327EA">
          <w:rPr>
            <w:rFonts w:ascii="Times New Roman" w:eastAsia="Times New Roman" w:hAnsi="Times New Roman" w:cs="Times New Roman"/>
            <w:color w:val="0B0080"/>
            <w:sz w:val="24"/>
            <w:szCs w:val="24"/>
            <w:u w:val="single"/>
          </w:rPr>
          <w:t>allograft</w:t>
        </w:r>
      </w:hyperlink>
      <w:r w:rsidRPr="004327EA">
        <w:rPr>
          <w:rFonts w:ascii="Times New Roman" w:eastAsia="Times New Roman" w:hAnsi="Times New Roman" w:cs="Times New Roman"/>
          <w:color w:val="202122"/>
          <w:sz w:val="24"/>
          <w:szCs w:val="24"/>
        </w:rPr>
        <w:t>, since it genetically differs from the woman</w:t>
      </w:r>
      <w:r w:rsidR="00411C7C" w:rsidRPr="004327EA">
        <w:rPr>
          <w:rFonts w:ascii="Times New Roman" w:eastAsia="Times New Roman" w:hAnsi="Times New Roman" w:cs="Times New Roman"/>
          <w:color w:val="202122"/>
          <w:sz w:val="24"/>
          <w:szCs w:val="24"/>
        </w:rPr>
        <w:t>.</w:t>
      </w:r>
      <w:r w:rsidRPr="004327EA">
        <w:rPr>
          <w:rFonts w:ascii="Times New Roman" w:eastAsia="Times New Roman" w:hAnsi="Times New Roman" w:cs="Times New Roman"/>
          <w:color w:val="202122"/>
          <w:sz w:val="24"/>
          <w:szCs w:val="24"/>
        </w:rPr>
        <w:t> In the same way, many cases of </w:t>
      </w:r>
      <w:hyperlink r:id="rId54" w:tooltip="Spontaneous abortion" w:history="1">
        <w:r w:rsidRPr="004327EA">
          <w:rPr>
            <w:rFonts w:ascii="Times New Roman" w:eastAsia="Times New Roman" w:hAnsi="Times New Roman" w:cs="Times New Roman"/>
            <w:color w:val="0B0080"/>
            <w:sz w:val="24"/>
            <w:szCs w:val="24"/>
            <w:u w:val="single"/>
          </w:rPr>
          <w:t>spontaneous abortion</w:t>
        </w:r>
      </w:hyperlink>
      <w:r w:rsidRPr="004327EA">
        <w:rPr>
          <w:rFonts w:ascii="Times New Roman" w:eastAsia="Times New Roman" w:hAnsi="Times New Roman" w:cs="Times New Roman"/>
          <w:color w:val="202122"/>
          <w:sz w:val="24"/>
          <w:szCs w:val="24"/>
        </w:rPr>
        <w:t> may be described in the same way as maternal </w:t>
      </w:r>
      <w:hyperlink r:id="rId55" w:tooltip="Transplant rejection" w:history="1">
        <w:r w:rsidRPr="004327EA">
          <w:rPr>
            <w:rFonts w:ascii="Times New Roman" w:eastAsia="Times New Roman" w:hAnsi="Times New Roman" w:cs="Times New Roman"/>
            <w:color w:val="0B0080"/>
            <w:sz w:val="24"/>
            <w:szCs w:val="24"/>
            <w:u w:val="single"/>
          </w:rPr>
          <w:t>transplant rejection</w:t>
        </w:r>
      </w:hyperlink>
    </w:p>
    <w:p w:rsidR="00FF440A" w:rsidRP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Musculoskeletal</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proofErr w:type="spellStart"/>
      <w:r w:rsidRPr="004327EA">
        <w:rPr>
          <w:rFonts w:ascii="Times New Roman" w:eastAsia="Times New Roman" w:hAnsi="Times New Roman" w:cs="Times New Roman"/>
          <w:color w:val="202122"/>
          <w:sz w:val="24"/>
          <w:szCs w:val="24"/>
        </w:rPr>
        <w:t>Neuromechanical</w:t>
      </w:r>
      <w:proofErr w:type="spellEnd"/>
      <w:r w:rsidRPr="004327EA">
        <w:rPr>
          <w:rFonts w:ascii="Times New Roman" w:eastAsia="Times New Roman" w:hAnsi="Times New Roman" w:cs="Times New Roman"/>
          <w:color w:val="202122"/>
          <w:sz w:val="24"/>
          <w:szCs w:val="24"/>
        </w:rPr>
        <w:t xml:space="preserve"> adaptations to pregnancy refers to the change in gait, postural parameters, as well as </w:t>
      </w:r>
      <w:hyperlink r:id="rId56" w:tooltip="Perception" w:history="1">
        <w:r w:rsidRPr="004327EA">
          <w:rPr>
            <w:rFonts w:ascii="Times New Roman" w:eastAsia="Times New Roman" w:hAnsi="Times New Roman" w:cs="Times New Roman"/>
            <w:color w:val="0B0080"/>
            <w:sz w:val="24"/>
            <w:szCs w:val="24"/>
            <w:u w:val="single"/>
          </w:rPr>
          <w:t>sensory feedback</w:t>
        </w:r>
      </w:hyperlink>
      <w:r w:rsidRPr="004327EA">
        <w:rPr>
          <w:rFonts w:ascii="Times New Roman" w:eastAsia="Times New Roman" w:hAnsi="Times New Roman" w:cs="Times New Roman"/>
          <w:color w:val="202122"/>
          <w:sz w:val="24"/>
          <w:szCs w:val="24"/>
        </w:rPr>
        <w:t>, due to the numerous anatomical, physiological, and hormonal changes women experience during </w:t>
      </w:r>
      <w:hyperlink r:id="rId57" w:tooltip="Pregnancy" w:history="1">
        <w:r w:rsidRPr="004327EA">
          <w:rPr>
            <w:rFonts w:ascii="Times New Roman" w:eastAsia="Times New Roman" w:hAnsi="Times New Roman" w:cs="Times New Roman"/>
            <w:color w:val="0B0080"/>
            <w:sz w:val="24"/>
            <w:szCs w:val="24"/>
            <w:u w:val="single"/>
          </w:rPr>
          <w:t>pregnancy</w:t>
        </w:r>
      </w:hyperlink>
      <w:r w:rsidRPr="004327EA">
        <w:rPr>
          <w:rFonts w:ascii="Times New Roman" w:eastAsia="Times New Roman" w:hAnsi="Times New Roman" w:cs="Times New Roman"/>
          <w:color w:val="202122"/>
          <w:sz w:val="24"/>
          <w:szCs w:val="24"/>
        </w:rPr>
        <w:t>. Such changes increase their risk for </w:t>
      </w:r>
      <w:hyperlink r:id="rId58" w:tooltip="Human musculoskeletal system" w:history="1">
        <w:r w:rsidRPr="004327EA">
          <w:rPr>
            <w:rFonts w:ascii="Times New Roman" w:eastAsia="Times New Roman" w:hAnsi="Times New Roman" w:cs="Times New Roman"/>
            <w:color w:val="0B0080"/>
            <w:sz w:val="24"/>
            <w:szCs w:val="24"/>
            <w:u w:val="single"/>
          </w:rPr>
          <w:t>musculoskeletal</w:t>
        </w:r>
      </w:hyperlink>
      <w:r w:rsidRPr="004327EA">
        <w:rPr>
          <w:rFonts w:ascii="Times New Roman" w:eastAsia="Times New Roman" w:hAnsi="Times New Roman" w:cs="Times New Roman"/>
          <w:color w:val="202122"/>
          <w:sz w:val="24"/>
          <w:szCs w:val="24"/>
        </w:rPr>
        <w:t> disorders and fall injuries. Musculoskeletal disorders include lower-back pain, leg cramps, and </w:t>
      </w:r>
      <w:hyperlink r:id="rId59" w:tooltip="Hip pain" w:history="1">
        <w:r w:rsidRPr="004327EA">
          <w:rPr>
            <w:rFonts w:ascii="Times New Roman" w:eastAsia="Times New Roman" w:hAnsi="Times New Roman" w:cs="Times New Roman"/>
            <w:color w:val="0B0080"/>
            <w:sz w:val="24"/>
            <w:szCs w:val="24"/>
            <w:u w:val="single"/>
          </w:rPr>
          <w:t>hip pain</w:t>
        </w:r>
      </w:hyperlink>
      <w:r w:rsidRPr="004327EA">
        <w:rPr>
          <w:rFonts w:ascii="Times New Roman" w:eastAsia="Times New Roman" w:hAnsi="Times New Roman" w:cs="Times New Roman"/>
          <w:color w:val="202122"/>
          <w:sz w:val="24"/>
          <w:szCs w:val="24"/>
        </w:rPr>
        <w:t xml:space="preserve">. </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Lumbar lordosis</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lastRenderedPageBreak/>
        <w:t xml:space="preserve">To </w:t>
      </w:r>
      <w:proofErr w:type="spellStart"/>
      <w:r w:rsidRPr="004327EA">
        <w:rPr>
          <w:rFonts w:ascii="Times New Roman" w:eastAsia="Times New Roman" w:hAnsi="Times New Roman" w:cs="Times New Roman"/>
          <w:color w:val="202122"/>
          <w:sz w:val="24"/>
          <w:szCs w:val="24"/>
        </w:rPr>
        <w:t>positionally</w:t>
      </w:r>
      <w:proofErr w:type="spellEnd"/>
      <w:r w:rsidRPr="004327EA">
        <w:rPr>
          <w:rFonts w:ascii="Times New Roman" w:eastAsia="Times New Roman" w:hAnsi="Times New Roman" w:cs="Times New Roman"/>
          <w:color w:val="202122"/>
          <w:sz w:val="24"/>
          <w:szCs w:val="24"/>
        </w:rPr>
        <w:t xml:space="preserve"> compensate the additional load due to the pregnancy, pregnant mothers often extend their lower backs. As the fetal load increases, women tend to arch their lower backs, specifically in the lumbar region of their vertebral column to maintain postural stability and balance. The arching of the lumbar region is known as lumbar </w:t>
      </w:r>
      <w:hyperlink r:id="rId60" w:tooltip="Lordosis" w:history="1">
        <w:r w:rsidRPr="004327EA">
          <w:rPr>
            <w:rFonts w:ascii="Times New Roman" w:eastAsia="Times New Roman" w:hAnsi="Times New Roman" w:cs="Times New Roman"/>
            <w:color w:val="0B0080"/>
            <w:sz w:val="24"/>
            <w:szCs w:val="24"/>
            <w:u w:val="single"/>
          </w:rPr>
          <w:t>lordosis</w:t>
        </w:r>
      </w:hyperlink>
      <w:r w:rsidRPr="004327EA">
        <w:rPr>
          <w:rFonts w:ascii="Times New Roman" w:eastAsia="Times New Roman" w:hAnsi="Times New Roman" w:cs="Times New Roman"/>
          <w:color w:val="202122"/>
          <w:sz w:val="24"/>
          <w:szCs w:val="24"/>
        </w:rPr>
        <w:t>, which recovers the center of mass into a stable position by reducing hip </w:t>
      </w:r>
      <w:hyperlink r:id="rId61" w:tooltip="Torque" w:history="1">
        <w:r w:rsidRPr="004327EA">
          <w:rPr>
            <w:rFonts w:ascii="Times New Roman" w:eastAsia="Times New Roman" w:hAnsi="Times New Roman" w:cs="Times New Roman"/>
            <w:color w:val="0B0080"/>
            <w:sz w:val="24"/>
            <w:szCs w:val="24"/>
            <w:u w:val="single"/>
          </w:rPr>
          <w:t>torque</w:t>
        </w:r>
      </w:hyperlink>
      <w:r w:rsidRPr="004327EA">
        <w:rPr>
          <w:rFonts w:ascii="Times New Roman" w:eastAsia="Times New Roman" w:hAnsi="Times New Roman" w:cs="Times New Roman"/>
          <w:color w:val="202122"/>
          <w:sz w:val="24"/>
          <w:szCs w:val="24"/>
        </w:rPr>
        <w:t xml:space="preserve">. According to a study conducted by </w:t>
      </w:r>
      <w:proofErr w:type="spellStart"/>
      <w:r w:rsidRPr="004327EA">
        <w:rPr>
          <w:rFonts w:ascii="Times New Roman" w:eastAsia="Times New Roman" w:hAnsi="Times New Roman" w:cs="Times New Roman"/>
          <w:color w:val="202122"/>
          <w:sz w:val="24"/>
          <w:szCs w:val="24"/>
        </w:rPr>
        <w:t>Whitcome</w:t>
      </w:r>
      <w:proofErr w:type="spellEnd"/>
      <w:r w:rsidRPr="004327EA">
        <w:rPr>
          <w:rFonts w:ascii="Times New Roman" w:eastAsia="Times New Roman" w:hAnsi="Times New Roman" w:cs="Times New Roman"/>
          <w:color w:val="202122"/>
          <w:sz w:val="24"/>
          <w:szCs w:val="24"/>
        </w:rPr>
        <w:t>, et al., lumbar lordosis can increase from an angle of 32 degrees at 0% </w:t>
      </w:r>
      <w:hyperlink r:id="rId62" w:tooltip="Fetus" w:history="1">
        <w:r w:rsidRPr="004327EA">
          <w:rPr>
            <w:rFonts w:ascii="Times New Roman" w:eastAsia="Times New Roman" w:hAnsi="Times New Roman" w:cs="Times New Roman"/>
            <w:color w:val="0B0080"/>
            <w:sz w:val="24"/>
            <w:szCs w:val="24"/>
            <w:u w:val="single"/>
          </w:rPr>
          <w:t>fetal</w:t>
        </w:r>
      </w:hyperlink>
      <w:r w:rsidRPr="004327EA">
        <w:rPr>
          <w:rFonts w:ascii="Times New Roman" w:eastAsia="Times New Roman" w:hAnsi="Times New Roman" w:cs="Times New Roman"/>
          <w:color w:val="202122"/>
          <w:sz w:val="24"/>
          <w:szCs w:val="24"/>
        </w:rPr>
        <w:t> mass (i.e. non-pregnant women or very early in pregnancy) to 50 degrees at 100% fetal mass (very late in pregnancy). Postpartum, the angle of the lordosis declines and can reach the angle prior to pregnancy. Unfortunately, while lumbar lordosis reduces hip torque, it also exacerbates spinal shearing load,</w:t>
      </w:r>
      <w:r w:rsidR="00411C7C" w:rsidRPr="004327EA">
        <w:rPr>
          <w:rFonts w:ascii="Times New Roman" w:eastAsia="Times New Roman" w:hAnsi="Times New Roman" w:cs="Times New Roman"/>
          <w:color w:val="202122"/>
          <w:sz w:val="24"/>
          <w:szCs w:val="24"/>
        </w:rPr>
        <w:t xml:space="preserve"> </w:t>
      </w:r>
      <w:r w:rsidRPr="004327EA">
        <w:rPr>
          <w:rFonts w:ascii="Times New Roman" w:eastAsia="Times New Roman" w:hAnsi="Times New Roman" w:cs="Times New Roman"/>
          <w:color w:val="202122"/>
          <w:sz w:val="24"/>
          <w:szCs w:val="24"/>
        </w:rPr>
        <w:t>which may be the cause for the common lower back pain experienced by pregnant women.</w:t>
      </w:r>
      <w:r w:rsidR="00411C7C" w:rsidRPr="004327EA">
        <w:rPr>
          <w:rFonts w:ascii="Times New Roman" w:eastAsia="Times New Roman" w:hAnsi="Times New Roman" w:cs="Times New Roman"/>
          <w:color w:val="202122"/>
          <w:sz w:val="24"/>
          <w:szCs w:val="24"/>
        </w:rPr>
        <w:t xml:space="preserve"> </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Males vs. females</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Given the demands of fetal loading during pregnancy and the importance of producing </w:t>
      </w:r>
      <w:hyperlink r:id="rId63" w:tooltip="Offspring" w:history="1">
        <w:r w:rsidRPr="004327EA">
          <w:rPr>
            <w:rFonts w:ascii="Times New Roman" w:eastAsia="Times New Roman" w:hAnsi="Times New Roman" w:cs="Times New Roman"/>
            <w:color w:val="0B0080"/>
            <w:sz w:val="24"/>
            <w:szCs w:val="24"/>
            <w:u w:val="single"/>
          </w:rPr>
          <w:t>offspring</w:t>
        </w:r>
      </w:hyperlink>
      <w:r w:rsidRPr="004327EA">
        <w:rPr>
          <w:rFonts w:ascii="Times New Roman" w:eastAsia="Times New Roman" w:hAnsi="Times New Roman" w:cs="Times New Roman"/>
          <w:color w:val="202122"/>
          <w:sz w:val="24"/>
          <w:szCs w:val="24"/>
        </w:rPr>
        <w:t> to the </w:t>
      </w:r>
      <w:hyperlink r:id="rId64" w:tooltip="Fitness (biology)" w:history="1">
        <w:r w:rsidRPr="004327EA">
          <w:rPr>
            <w:rFonts w:ascii="Times New Roman" w:eastAsia="Times New Roman" w:hAnsi="Times New Roman" w:cs="Times New Roman"/>
            <w:color w:val="0B0080"/>
            <w:sz w:val="24"/>
            <w:szCs w:val="24"/>
            <w:u w:val="single"/>
          </w:rPr>
          <w:t>fitness</w:t>
        </w:r>
      </w:hyperlink>
      <w:r w:rsidRPr="004327EA">
        <w:rPr>
          <w:rFonts w:ascii="Times New Roman" w:eastAsia="Times New Roman" w:hAnsi="Times New Roman" w:cs="Times New Roman"/>
          <w:color w:val="202122"/>
          <w:sz w:val="24"/>
          <w:szCs w:val="24"/>
        </w:rPr>
        <w:t> of </w:t>
      </w:r>
      <w:hyperlink r:id="rId65" w:tooltip="Human" w:history="1">
        <w:r w:rsidRPr="004327EA">
          <w:rPr>
            <w:rFonts w:ascii="Times New Roman" w:eastAsia="Times New Roman" w:hAnsi="Times New Roman" w:cs="Times New Roman"/>
            <w:color w:val="0B0080"/>
            <w:sz w:val="24"/>
            <w:szCs w:val="24"/>
            <w:u w:val="single"/>
          </w:rPr>
          <w:t>human beings</w:t>
        </w:r>
      </w:hyperlink>
      <w:r w:rsidRPr="004327EA">
        <w:rPr>
          <w:rFonts w:ascii="Times New Roman" w:eastAsia="Times New Roman" w:hAnsi="Times New Roman" w:cs="Times New Roman"/>
          <w:color w:val="202122"/>
          <w:sz w:val="24"/>
          <w:szCs w:val="24"/>
        </w:rPr>
        <w:t>, one can imagine that </w:t>
      </w:r>
      <w:hyperlink r:id="rId66" w:tooltip="Natural selection" w:history="1">
        <w:r w:rsidRPr="004327EA">
          <w:rPr>
            <w:rFonts w:ascii="Times New Roman" w:eastAsia="Times New Roman" w:hAnsi="Times New Roman" w:cs="Times New Roman"/>
            <w:color w:val="0B0080"/>
            <w:sz w:val="24"/>
            <w:szCs w:val="24"/>
            <w:u w:val="single"/>
          </w:rPr>
          <w:t>natural selection</w:t>
        </w:r>
      </w:hyperlink>
      <w:r w:rsidRPr="004327EA">
        <w:rPr>
          <w:rFonts w:ascii="Times New Roman" w:eastAsia="Times New Roman" w:hAnsi="Times New Roman" w:cs="Times New Roman"/>
          <w:color w:val="202122"/>
          <w:sz w:val="24"/>
          <w:szCs w:val="24"/>
        </w:rPr>
        <w:t> has had a role in selecting a unique </w:t>
      </w:r>
      <w:hyperlink r:id="rId67" w:tooltip="Anatomy" w:history="1">
        <w:r w:rsidRPr="004327EA">
          <w:rPr>
            <w:rFonts w:ascii="Times New Roman" w:eastAsia="Times New Roman" w:hAnsi="Times New Roman" w:cs="Times New Roman"/>
            <w:color w:val="0B0080"/>
            <w:sz w:val="24"/>
            <w:szCs w:val="24"/>
            <w:u w:val="single"/>
          </w:rPr>
          <w:t>anatomy</w:t>
        </w:r>
      </w:hyperlink>
      <w:r w:rsidRPr="004327EA">
        <w:rPr>
          <w:rFonts w:ascii="Times New Roman" w:eastAsia="Times New Roman" w:hAnsi="Times New Roman" w:cs="Times New Roman"/>
          <w:color w:val="202122"/>
          <w:sz w:val="24"/>
          <w:szCs w:val="24"/>
        </w:rPr>
        <w:t> for the </w:t>
      </w:r>
      <w:hyperlink r:id="rId68" w:tooltip="Lumbar vertebrae" w:history="1">
        <w:r w:rsidRPr="004327EA">
          <w:rPr>
            <w:rFonts w:ascii="Times New Roman" w:eastAsia="Times New Roman" w:hAnsi="Times New Roman" w:cs="Times New Roman"/>
            <w:color w:val="0B0080"/>
            <w:sz w:val="24"/>
            <w:szCs w:val="24"/>
            <w:u w:val="single"/>
          </w:rPr>
          <w:t>lumbar region</w:t>
        </w:r>
      </w:hyperlink>
      <w:r w:rsidRPr="004327EA">
        <w:rPr>
          <w:rFonts w:ascii="Times New Roman" w:eastAsia="Times New Roman" w:hAnsi="Times New Roman" w:cs="Times New Roman"/>
          <w:color w:val="202122"/>
          <w:sz w:val="24"/>
          <w:szCs w:val="24"/>
        </w:rPr>
        <w:t> in females. It turns out that there are sex differences in the lumbar vertebral column of human males and females, which ultimately helps mitigate some of the discomfort due to the fetal load in females. There are 5 vertebrae in the lumbar region for both males and females. However, the 3 lower vertebrae of a female's lumbar region are dorsally wedged while for males, only the lower 2 of the lumbar region are dorsally wedged. When a female arches her lower back, such as during fetal loading, having an extra dorsally wedged vertebra lessens the shearing force. This lumbar </w:t>
      </w:r>
      <w:hyperlink r:id="rId69" w:tooltip="Sexual dimorphism" w:history="1">
        <w:r w:rsidRPr="004327EA">
          <w:rPr>
            <w:rFonts w:ascii="Times New Roman" w:eastAsia="Times New Roman" w:hAnsi="Times New Roman" w:cs="Times New Roman"/>
            <w:color w:val="0B0080"/>
            <w:sz w:val="24"/>
            <w:szCs w:val="24"/>
            <w:u w:val="single"/>
          </w:rPr>
          <w:t>sexual dimorphism</w:t>
        </w:r>
      </w:hyperlink>
      <w:r w:rsidRPr="004327EA">
        <w:rPr>
          <w:rFonts w:ascii="Times New Roman" w:eastAsia="Times New Roman" w:hAnsi="Times New Roman" w:cs="Times New Roman"/>
          <w:color w:val="202122"/>
          <w:sz w:val="24"/>
          <w:szCs w:val="24"/>
        </w:rPr>
        <w:t> in humans suggests high natural selection pressures have been acting to improve maternal performance in posture and locomotion during pregnancy.</w:t>
      </w:r>
      <w:r w:rsidR="00411C7C" w:rsidRPr="004327EA">
        <w:rPr>
          <w:rFonts w:ascii="Times New Roman" w:eastAsia="Times New Roman" w:hAnsi="Times New Roman" w:cs="Times New Roman"/>
          <w:color w:val="202122"/>
          <w:sz w:val="24"/>
          <w:szCs w:val="24"/>
        </w:rPr>
        <w:t xml:space="preserve"> </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Evolutionary implication</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If natural selection has acted on the lumbar region of </w:t>
      </w:r>
      <w:hyperlink r:id="rId70" w:tooltip="Humans" w:history="1">
        <w:r w:rsidRPr="004327EA">
          <w:rPr>
            <w:rFonts w:ascii="Times New Roman" w:eastAsia="Times New Roman" w:hAnsi="Times New Roman" w:cs="Times New Roman"/>
            <w:i/>
            <w:iCs/>
            <w:color w:val="0B0080"/>
            <w:sz w:val="24"/>
            <w:szCs w:val="24"/>
            <w:u w:val="single"/>
          </w:rPr>
          <w:t>Homo sapiens</w:t>
        </w:r>
      </w:hyperlink>
      <w:r w:rsidRPr="004327EA">
        <w:rPr>
          <w:rFonts w:ascii="Times New Roman" w:eastAsia="Times New Roman" w:hAnsi="Times New Roman" w:cs="Times New Roman"/>
          <w:color w:val="202122"/>
          <w:sz w:val="24"/>
          <w:szCs w:val="24"/>
        </w:rPr>
        <w:t> to create this sexual dimorphism, then this sort of trait should also be apparent in the genus </w:t>
      </w:r>
      <w:hyperlink r:id="rId71" w:tooltip="Australopithecus" w:history="1">
        <w:r w:rsidRPr="004327EA">
          <w:rPr>
            <w:rFonts w:ascii="Times New Roman" w:eastAsia="Times New Roman" w:hAnsi="Times New Roman" w:cs="Times New Roman"/>
            <w:i/>
            <w:iCs/>
            <w:color w:val="0B0080"/>
            <w:sz w:val="24"/>
            <w:szCs w:val="24"/>
            <w:u w:val="single"/>
          </w:rPr>
          <w:t>Australopithecus</w:t>
        </w:r>
      </w:hyperlink>
      <w:r w:rsidRPr="004327EA">
        <w:rPr>
          <w:rFonts w:ascii="Times New Roman" w:eastAsia="Times New Roman" w:hAnsi="Times New Roman" w:cs="Times New Roman"/>
          <w:color w:val="202122"/>
          <w:sz w:val="24"/>
          <w:szCs w:val="24"/>
        </w:rPr>
        <w:t>, </w:t>
      </w:r>
      <w:hyperlink r:id="rId72" w:tooltip="Hominini" w:history="1">
        <w:r w:rsidRPr="004327EA">
          <w:rPr>
            <w:rFonts w:ascii="Times New Roman" w:eastAsia="Times New Roman" w:hAnsi="Times New Roman" w:cs="Times New Roman"/>
            <w:color w:val="0B0080"/>
            <w:sz w:val="24"/>
            <w:szCs w:val="24"/>
            <w:u w:val="single"/>
          </w:rPr>
          <w:t>hominins</w:t>
        </w:r>
      </w:hyperlink>
      <w:r w:rsidRPr="004327EA">
        <w:rPr>
          <w:rFonts w:ascii="Times New Roman" w:eastAsia="Times New Roman" w:hAnsi="Times New Roman" w:cs="Times New Roman"/>
          <w:color w:val="202122"/>
          <w:sz w:val="24"/>
          <w:szCs w:val="24"/>
        </w:rPr>
        <w:t> that have been known to be habitually </w:t>
      </w:r>
      <w:hyperlink r:id="rId73" w:tooltip="Bipedalism" w:history="1">
        <w:r w:rsidRPr="004327EA">
          <w:rPr>
            <w:rFonts w:ascii="Times New Roman" w:eastAsia="Times New Roman" w:hAnsi="Times New Roman" w:cs="Times New Roman"/>
            <w:color w:val="0B0080"/>
            <w:sz w:val="24"/>
            <w:szCs w:val="24"/>
            <w:u w:val="single"/>
          </w:rPr>
          <w:t>bipedal</w:t>
        </w:r>
      </w:hyperlink>
      <w:r w:rsidRPr="004327EA">
        <w:rPr>
          <w:rFonts w:ascii="Times New Roman" w:eastAsia="Times New Roman" w:hAnsi="Times New Roman" w:cs="Times New Roman"/>
          <w:color w:val="202122"/>
          <w:sz w:val="24"/>
          <w:szCs w:val="24"/>
        </w:rPr>
        <w:t xml:space="preserve"> for at least 2 million years after the earliest bipedal hominins. Currently there are 2 nearly complete </w:t>
      </w:r>
      <w:proofErr w:type="spellStart"/>
      <w:r w:rsidRPr="004327EA">
        <w:rPr>
          <w:rFonts w:ascii="Times New Roman" w:eastAsia="Times New Roman" w:hAnsi="Times New Roman" w:cs="Times New Roman"/>
          <w:color w:val="202122"/>
          <w:sz w:val="24"/>
          <w:szCs w:val="24"/>
        </w:rPr>
        <w:t>australopith</w:t>
      </w:r>
      <w:proofErr w:type="spellEnd"/>
      <w:r w:rsidRPr="004327EA">
        <w:rPr>
          <w:rFonts w:ascii="Times New Roman" w:eastAsia="Times New Roman" w:hAnsi="Times New Roman" w:cs="Times New Roman"/>
          <w:color w:val="202122"/>
          <w:sz w:val="24"/>
          <w:szCs w:val="24"/>
        </w:rPr>
        <w:t xml:space="preserve"> lumbar segments; one has three dorsally wedged vertebrae in the lumbar region while the other has two. An explanation for these findings is that the first one is a female, while the latter is a male. This sort of evidence supports the notion that natural selection has played a dimorphic role in designing the anatomy of the vertebral lumbar region.</w:t>
      </w:r>
      <w:r w:rsidR="00AD3490" w:rsidRPr="004327EA">
        <w:rPr>
          <w:rFonts w:ascii="Times New Roman" w:eastAsia="Times New Roman" w:hAnsi="Times New Roman" w:cs="Times New Roman"/>
          <w:color w:val="202122"/>
          <w:sz w:val="24"/>
          <w:szCs w:val="24"/>
        </w:rPr>
        <w:t xml:space="preserve"> </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Postural stability</w:t>
      </w:r>
      <w:r w:rsidR="00AD3490" w:rsidRPr="004327EA">
        <w:rPr>
          <w:rFonts w:ascii="Times New Roman" w:eastAsia="Times New Roman" w:hAnsi="Times New Roman" w:cs="Times New Roman"/>
          <w:color w:val="54595D"/>
          <w:sz w:val="24"/>
          <w:szCs w:val="24"/>
        </w:rPr>
        <w:t>:</w:t>
      </w:r>
      <w:r w:rsidR="00AD3490" w:rsidRPr="004327EA">
        <w:rPr>
          <w:rFonts w:ascii="Times New Roman" w:eastAsia="Times New Roman" w:hAnsi="Times New Roman" w:cs="Times New Roman"/>
          <w:b/>
          <w:bCs/>
          <w:color w:val="000000"/>
          <w:sz w:val="24"/>
          <w:szCs w:val="24"/>
        </w:rPr>
        <w:t xml:space="preserve"> </w:t>
      </w:r>
      <w:r w:rsidRPr="004327EA">
        <w:rPr>
          <w:rFonts w:ascii="Times New Roman" w:eastAsia="Times New Roman" w:hAnsi="Times New Roman" w:cs="Times New Roman"/>
          <w:color w:val="202122"/>
          <w:sz w:val="24"/>
          <w:szCs w:val="24"/>
        </w:rPr>
        <w:t>The weight added during the progression of pregnancy also affects the ability to maintain balance.</w:t>
      </w:r>
    </w:p>
    <w:p w:rsidR="00FF440A" w:rsidRPr="004327EA" w:rsidRDefault="00FF440A" w:rsidP="004327EA">
      <w:pPr>
        <w:shd w:val="clear" w:color="auto" w:fill="FFFFFF"/>
        <w:spacing w:before="72" w:after="0" w:line="240" w:lineRule="auto"/>
        <w:outlineLvl w:val="3"/>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Perception</w:t>
      </w:r>
      <w:r w:rsidR="00AD3490" w:rsidRPr="004327EA">
        <w:rPr>
          <w:rFonts w:ascii="Times New Roman" w:eastAsia="Times New Roman" w:hAnsi="Times New Roman" w:cs="Times New Roman"/>
          <w:color w:val="54595D"/>
          <w:sz w:val="24"/>
          <w:szCs w:val="24"/>
        </w:rPr>
        <w:t xml:space="preserve">: </w:t>
      </w:r>
      <w:r w:rsidRPr="004327EA">
        <w:rPr>
          <w:rFonts w:ascii="Times New Roman" w:eastAsia="Times New Roman" w:hAnsi="Times New Roman" w:cs="Times New Roman"/>
          <w:color w:val="202122"/>
          <w:sz w:val="24"/>
          <w:szCs w:val="24"/>
        </w:rPr>
        <w:t>Pregnant women have a decreased </w:t>
      </w:r>
      <w:hyperlink r:id="rId74" w:tooltip="Perception" w:history="1">
        <w:r w:rsidRPr="004327EA">
          <w:rPr>
            <w:rFonts w:ascii="Times New Roman" w:eastAsia="Times New Roman" w:hAnsi="Times New Roman" w:cs="Times New Roman"/>
            <w:color w:val="0B0080"/>
            <w:sz w:val="24"/>
            <w:szCs w:val="24"/>
            <w:u w:val="single"/>
          </w:rPr>
          <w:t>perception</w:t>
        </w:r>
      </w:hyperlink>
      <w:r w:rsidRPr="004327EA">
        <w:rPr>
          <w:rFonts w:ascii="Times New Roman" w:eastAsia="Times New Roman" w:hAnsi="Times New Roman" w:cs="Times New Roman"/>
          <w:color w:val="202122"/>
          <w:sz w:val="24"/>
          <w:szCs w:val="24"/>
        </w:rPr>
        <w:t> of balance during quiet standing, which is confirmed by an increase in anterior-posterior (front to back) sway.</w:t>
      </w:r>
      <w:r w:rsidR="00AD3490" w:rsidRPr="004327EA">
        <w:rPr>
          <w:rFonts w:ascii="Times New Roman" w:eastAsia="Times New Roman" w:hAnsi="Times New Roman" w:cs="Times New Roman"/>
          <w:color w:val="202122"/>
          <w:sz w:val="24"/>
          <w:szCs w:val="24"/>
        </w:rPr>
        <w:t xml:space="preserve"> T</w:t>
      </w:r>
      <w:r w:rsidRPr="004327EA">
        <w:rPr>
          <w:rFonts w:ascii="Times New Roman" w:eastAsia="Times New Roman" w:hAnsi="Times New Roman" w:cs="Times New Roman"/>
          <w:color w:val="202122"/>
          <w:sz w:val="24"/>
          <w:szCs w:val="24"/>
        </w:rPr>
        <w:t>his relationship heightens as pregnancy progresses and significantly decreases </w:t>
      </w:r>
      <w:hyperlink r:id="rId75" w:tooltip="Postnatal" w:history="1">
        <w:r w:rsidRPr="004327EA">
          <w:rPr>
            <w:rFonts w:ascii="Times New Roman" w:eastAsia="Times New Roman" w:hAnsi="Times New Roman" w:cs="Times New Roman"/>
            <w:color w:val="0B0080"/>
            <w:sz w:val="24"/>
            <w:szCs w:val="24"/>
            <w:u w:val="single"/>
          </w:rPr>
          <w:t>postpartum</w:t>
        </w:r>
      </w:hyperlink>
      <w:r w:rsidRPr="004327EA">
        <w:rPr>
          <w:rFonts w:ascii="Times New Roman" w:eastAsia="Times New Roman" w:hAnsi="Times New Roman" w:cs="Times New Roman"/>
          <w:color w:val="202122"/>
          <w:sz w:val="24"/>
          <w:szCs w:val="24"/>
        </w:rPr>
        <w:t>. To compensate for the decrease in balance stability (both actual and perceived), stance width increases to maintain postural stability.</w:t>
      </w:r>
    </w:p>
    <w:p w:rsidR="00FF440A" w:rsidRPr="004327EA" w:rsidRDefault="00FF440A" w:rsidP="004327EA">
      <w:pPr>
        <w:shd w:val="clear" w:color="auto" w:fill="FFFFFF"/>
        <w:spacing w:before="72" w:after="0" w:line="240" w:lineRule="auto"/>
        <w:outlineLvl w:val="3"/>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Response to perturbations</w:t>
      </w:r>
      <w:r w:rsidR="00AD3490" w:rsidRPr="004327EA">
        <w:rPr>
          <w:rFonts w:ascii="Times New Roman" w:eastAsia="Times New Roman" w:hAnsi="Times New Roman" w:cs="Times New Roman"/>
          <w:b/>
          <w:bCs/>
          <w:color w:val="000000"/>
          <w:sz w:val="24"/>
          <w:szCs w:val="24"/>
        </w:rPr>
        <w:t xml:space="preserve">: </w:t>
      </w:r>
      <w:r w:rsidRPr="004327EA">
        <w:rPr>
          <w:rFonts w:ascii="Times New Roman" w:eastAsia="Times New Roman" w:hAnsi="Times New Roman" w:cs="Times New Roman"/>
          <w:color w:val="202122"/>
          <w:sz w:val="24"/>
          <w:szCs w:val="24"/>
        </w:rPr>
        <w:t>Under dynamic </w:t>
      </w:r>
      <w:hyperlink r:id="rId76" w:tooltip="Standing" w:history="1">
        <w:r w:rsidRPr="004327EA">
          <w:rPr>
            <w:rFonts w:ascii="Times New Roman" w:eastAsia="Times New Roman" w:hAnsi="Times New Roman" w:cs="Times New Roman"/>
            <w:color w:val="0B0080"/>
            <w:sz w:val="24"/>
            <w:szCs w:val="24"/>
            <w:u w:val="single"/>
          </w:rPr>
          <w:t>postural stability</w:t>
        </w:r>
      </w:hyperlink>
      <w:r w:rsidRPr="004327EA">
        <w:rPr>
          <w:rFonts w:ascii="Times New Roman" w:eastAsia="Times New Roman" w:hAnsi="Times New Roman" w:cs="Times New Roman"/>
          <w:color w:val="202122"/>
          <w:sz w:val="24"/>
          <w:szCs w:val="24"/>
        </w:rPr>
        <w:t>, which can be defined as the response to anterior (front) and posterior (back) translation perturbations, the effects of pregnancy are different. </w:t>
      </w:r>
      <w:r w:rsidRPr="004327EA">
        <w:rPr>
          <w:rFonts w:ascii="Times New Roman" w:eastAsia="Times New Roman" w:hAnsi="Times New Roman" w:cs="Times New Roman"/>
          <w:b/>
          <w:bCs/>
          <w:i/>
          <w:iCs/>
          <w:color w:val="202122"/>
          <w:sz w:val="24"/>
          <w:szCs w:val="24"/>
        </w:rPr>
        <w:t>Initial sway</w:t>
      </w:r>
      <w:r w:rsidRPr="004327EA">
        <w:rPr>
          <w:rFonts w:ascii="Times New Roman" w:eastAsia="Times New Roman" w:hAnsi="Times New Roman" w:cs="Times New Roman"/>
          <w:color w:val="202122"/>
          <w:sz w:val="24"/>
          <w:szCs w:val="24"/>
        </w:rPr>
        <w:t>, </w:t>
      </w:r>
      <w:r w:rsidRPr="004327EA">
        <w:rPr>
          <w:rFonts w:ascii="Times New Roman" w:eastAsia="Times New Roman" w:hAnsi="Times New Roman" w:cs="Times New Roman"/>
          <w:b/>
          <w:bCs/>
          <w:i/>
          <w:iCs/>
          <w:color w:val="202122"/>
          <w:sz w:val="24"/>
          <w:szCs w:val="24"/>
        </w:rPr>
        <w:t>total sway</w:t>
      </w:r>
      <w:r w:rsidRPr="004327EA">
        <w:rPr>
          <w:rFonts w:ascii="Times New Roman" w:eastAsia="Times New Roman" w:hAnsi="Times New Roman" w:cs="Times New Roman"/>
          <w:color w:val="202122"/>
          <w:sz w:val="24"/>
          <w:szCs w:val="24"/>
        </w:rPr>
        <w:t>, and </w:t>
      </w:r>
      <w:r w:rsidRPr="004327EA">
        <w:rPr>
          <w:rFonts w:ascii="Times New Roman" w:eastAsia="Times New Roman" w:hAnsi="Times New Roman" w:cs="Times New Roman"/>
          <w:b/>
          <w:bCs/>
          <w:i/>
          <w:iCs/>
          <w:color w:val="202122"/>
          <w:sz w:val="24"/>
          <w:szCs w:val="24"/>
        </w:rPr>
        <w:t>sway velocity</w:t>
      </w:r>
      <w:r w:rsidRPr="004327EA">
        <w:rPr>
          <w:rFonts w:ascii="Times New Roman" w:eastAsia="Times New Roman" w:hAnsi="Times New Roman" w:cs="Times New Roman"/>
          <w:color w:val="202122"/>
          <w:sz w:val="24"/>
          <w:szCs w:val="24"/>
        </w:rPr>
        <w:t> are significantly less during the third trimester than during the second trimester and when compared to non-pregnant women</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lastRenderedPageBreak/>
        <w:t>Additionally, the time it takes for pregnant women (any stage of pregnancy) to react to a translational disturbance is not significantly different than that of non-pregnant women</w:t>
      </w:r>
      <w:r w:rsidR="00AD3490" w:rsidRPr="004327EA">
        <w:rPr>
          <w:rFonts w:ascii="Times New Roman" w:eastAsia="Times New Roman" w:hAnsi="Times New Roman" w:cs="Times New Roman"/>
          <w:color w:val="202122"/>
          <w:sz w:val="24"/>
          <w:szCs w:val="24"/>
        </w:rPr>
        <w:t>.</w:t>
      </w:r>
      <w:r w:rsidRPr="004327EA">
        <w:rPr>
          <w:rFonts w:ascii="Times New Roman" w:eastAsia="Times New Roman" w:hAnsi="Times New Roman" w:cs="Times New Roman"/>
          <w:color w:val="202122"/>
          <w:sz w:val="24"/>
          <w:szCs w:val="24"/>
        </w:rPr>
        <w:t> This alludes to some sort of stability mechanism that allow pregnant women to compensate for the changes they experience during pregnancy.</w:t>
      </w:r>
    </w:p>
    <w:p w:rsidR="00FF440A" w:rsidRPr="004327EA" w:rsidRDefault="00FF440A" w:rsidP="004327E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4327EA">
        <w:rPr>
          <w:rFonts w:ascii="Times New Roman" w:eastAsia="Times New Roman" w:hAnsi="Times New Roman" w:cs="Times New Roman"/>
          <w:b/>
          <w:bCs/>
          <w:color w:val="000000"/>
          <w:sz w:val="24"/>
          <w:szCs w:val="24"/>
        </w:rPr>
        <w:t>Gait</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hyperlink r:id="rId77" w:tooltip="Gait (human)" w:history="1">
        <w:r w:rsidRPr="004327EA">
          <w:rPr>
            <w:rFonts w:ascii="Times New Roman" w:eastAsia="Times New Roman" w:hAnsi="Times New Roman" w:cs="Times New Roman"/>
            <w:color w:val="0B0080"/>
            <w:sz w:val="24"/>
            <w:szCs w:val="24"/>
            <w:u w:val="single"/>
          </w:rPr>
          <w:t>Gait</w:t>
        </w:r>
      </w:hyperlink>
      <w:r w:rsidRPr="004327EA">
        <w:rPr>
          <w:rFonts w:ascii="Times New Roman" w:eastAsia="Times New Roman" w:hAnsi="Times New Roman" w:cs="Times New Roman"/>
          <w:color w:val="202122"/>
          <w:sz w:val="24"/>
          <w:szCs w:val="24"/>
        </w:rPr>
        <w:t> in pregnant women often appear as a “waddle” – a forward gait that includes a </w:t>
      </w:r>
      <w:hyperlink r:id="rId78" w:tooltip="Lateral (anatomy)" w:history="1">
        <w:r w:rsidRPr="004327EA">
          <w:rPr>
            <w:rFonts w:ascii="Times New Roman" w:eastAsia="Times New Roman" w:hAnsi="Times New Roman" w:cs="Times New Roman"/>
            <w:color w:val="0B0080"/>
            <w:sz w:val="24"/>
            <w:szCs w:val="24"/>
            <w:u w:val="single"/>
          </w:rPr>
          <w:t>lateral component</w:t>
        </w:r>
      </w:hyperlink>
      <w:r w:rsidRPr="004327EA">
        <w:rPr>
          <w:rFonts w:ascii="Times New Roman" w:eastAsia="Times New Roman" w:hAnsi="Times New Roman" w:cs="Times New Roman"/>
          <w:color w:val="202122"/>
          <w:sz w:val="24"/>
          <w:szCs w:val="24"/>
        </w:rPr>
        <w:t>. However, research has shown that the forward gait alone remains unchanged during pregnancy. It has been found that gait parameters such as gait </w:t>
      </w:r>
      <w:hyperlink r:id="rId79" w:tooltip="Kinematics" w:history="1">
        <w:r w:rsidRPr="004327EA">
          <w:rPr>
            <w:rFonts w:ascii="Times New Roman" w:eastAsia="Times New Roman" w:hAnsi="Times New Roman" w:cs="Times New Roman"/>
            <w:color w:val="0B0080"/>
            <w:sz w:val="24"/>
            <w:szCs w:val="24"/>
            <w:u w:val="single"/>
          </w:rPr>
          <w:t>kinematics</w:t>
        </w:r>
      </w:hyperlink>
      <w:r w:rsidRPr="004327EA">
        <w:rPr>
          <w:rFonts w:ascii="Times New Roman" w:eastAsia="Times New Roman" w:hAnsi="Times New Roman" w:cs="Times New Roman"/>
          <w:color w:val="202122"/>
          <w:sz w:val="24"/>
          <w:szCs w:val="24"/>
        </w:rPr>
        <w:t>, (</w:t>
      </w:r>
      <w:hyperlink r:id="rId80" w:tooltip="Velocity" w:history="1">
        <w:r w:rsidRPr="004327EA">
          <w:rPr>
            <w:rFonts w:ascii="Times New Roman" w:eastAsia="Times New Roman" w:hAnsi="Times New Roman" w:cs="Times New Roman"/>
            <w:color w:val="0B0080"/>
            <w:sz w:val="24"/>
            <w:szCs w:val="24"/>
            <w:u w:val="single"/>
          </w:rPr>
          <w:t>velocity</w:t>
        </w:r>
      </w:hyperlink>
      <w:r w:rsidRPr="004327EA">
        <w:rPr>
          <w:rFonts w:ascii="Times New Roman" w:eastAsia="Times New Roman" w:hAnsi="Times New Roman" w:cs="Times New Roman"/>
          <w:color w:val="202122"/>
          <w:sz w:val="24"/>
          <w:szCs w:val="24"/>
        </w:rPr>
        <w:t>, stride length, and </w:t>
      </w:r>
      <w:hyperlink r:id="rId81" w:tooltip="Cadence (gait)" w:history="1">
        <w:r w:rsidRPr="004327EA">
          <w:rPr>
            <w:rFonts w:ascii="Times New Roman" w:eastAsia="Times New Roman" w:hAnsi="Times New Roman" w:cs="Times New Roman"/>
            <w:color w:val="0B0080"/>
            <w:sz w:val="24"/>
            <w:szCs w:val="24"/>
            <w:u w:val="single"/>
          </w:rPr>
          <w:t>cadence</w:t>
        </w:r>
      </w:hyperlink>
      <w:r w:rsidRPr="004327EA">
        <w:rPr>
          <w:rFonts w:ascii="Times New Roman" w:eastAsia="Times New Roman" w:hAnsi="Times New Roman" w:cs="Times New Roman"/>
          <w:color w:val="202122"/>
          <w:sz w:val="24"/>
          <w:szCs w:val="24"/>
        </w:rPr>
        <w:t>) remain unchanged during the third trimester of pregnancy and 1 year after delivery. These </w:t>
      </w:r>
      <w:hyperlink r:id="rId82" w:tooltip="Kinetic energy" w:history="1">
        <w:r w:rsidRPr="004327EA">
          <w:rPr>
            <w:rFonts w:ascii="Times New Roman" w:eastAsia="Times New Roman" w:hAnsi="Times New Roman" w:cs="Times New Roman"/>
            <w:color w:val="0B0080"/>
            <w:sz w:val="24"/>
            <w:szCs w:val="24"/>
            <w:u w:val="single"/>
          </w:rPr>
          <w:t>kinetic</w:t>
        </w:r>
      </w:hyperlink>
      <w:r w:rsidRPr="004327EA">
        <w:rPr>
          <w:rFonts w:ascii="Times New Roman" w:eastAsia="Times New Roman" w:hAnsi="Times New Roman" w:cs="Times New Roman"/>
          <w:color w:val="202122"/>
          <w:sz w:val="24"/>
          <w:szCs w:val="24"/>
        </w:rPr>
        <w:t> gait parameters suggest an increased use of hip </w:t>
      </w:r>
      <w:hyperlink r:id="rId83" w:tooltip="Abduction (kinesiology)" w:history="1">
        <w:r w:rsidRPr="004327EA">
          <w:rPr>
            <w:rFonts w:ascii="Times New Roman" w:eastAsia="Times New Roman" w:hAnsi="Times New Roman" w:cs="Times New Roman"/>
            <w:color w:val="0B0080"/>
            <w:sz w:val="24"/>
            <w:szCs w:val="24"/>
            <w:u w:val="single"/>
          </w:rPr>
          <w:t>abductor</w:t>
        </w:r>
      </w:hyperlink>
      <w:r w:rsidRPr="004327EA">
        <w:rPr>
          <w:rFonts w:ascii="Times New Roman" w:eastAsia="Times New Roman" w:hAnsi="Times New Roman" w:cs="Times New Roman"/>
          <w:color w:val="202122"/>
          <w:sz w:val="24"/>
          <w:szCs w:val="24"/>
        </w:rPr>
        <w:t>, hip </w:t>
      </w:r>
      <w:hyperlink r:id="rId84" w:tooltip="Extension (kinesiology)" w:history="1">
        <w:r w:rsidRPr="004327EA">
          <w:rPr>
            <w:rFonts w:ascii="Times New Roman" w:eastAsia="Times New Roman" w:hAnsi="Times New Roman" w:cs="Times New Roman"/>
            <w:color w:val="0B0080"/>
            <w:sz w:val="24"/>
            <w:szCs w:val="24"/>
            <w:u w:val="single"/>
          </w:rPr>
          <w:t>extensor</w:t>
        </w:r>
      </w:hyperlink>
      <w:r w:rsidRPr="004327EA">
        <w:rPr>
          <w:rFonts w:ascii="Times New Roman" w:eastAsia="Times New Roman" w:hAnsi="Times New Roman" w:cs="Times New Roman"/>
          <w:color w:val="202122"/>
          <w:sz w:val="24"/>
          <w:szCs w:val="24"/>
        </w:rPr>
        <w:t>, and ankle plantar </w:t>
      </w:r>
      <w:hyperlink r:id="rId85" w:tooltip="Flexor" w:history="1">
        <w:r w:rsidRPr="004327EA">
          <w:rPr>
            <w:rFonts w:ascii="Times New Roman" w:eastAsia="Times New Roman" w:hAnsi="Times New Roman" w:cs="Times New Roman"/>
            <w:color w:val="0B0080"/>
            <w:sz w:val="24"/>
            <w:szCs w:val="24"/>
            <w:u w:val="single"/>
          </w:rPr>
          <w:t>flexor</w:t>
        </w:r>
      </w:hyperlink>
      <w:r w:rsidRPr="004327EA">
        <w:rPr>
          <w:rFonts w:ascii="Times New Roman" w:eastAsia="Times New Roman" w:hAnsi="Times New Roman" w:cs="Times New Roman"/>
          <w:color w:val="202122"/>
          <w:sz w:val="24"/>
          <w:szCs w:val="24"/>
        </w:rPr>
        <w:t> muscle groups. To compensate for these </w:t>
      </w:r>
      <w:hyperlink r:id="rId86" w:tooltip="Gait deviations" w:history="1">
        <w:r w:rsidRPr="004327EA">
          <w:rPr>
            <w:rFonts w:ascii="Times New Roman" w:eastAsia="Times New Roman" w:hAnsi="Times New Roman" w:cs="Times New Roman"/>
            <w:color w:val="0B0080"/>
            <w:sz w:val="24"/>
            <w:szCs w:val="24"/>
            <w:u w:val="single"/>
          </w:rPr>
          <w:t>gait deviations</w:t>
        </w:r>
      </w:hyperlink>
      <w:r w:rsidRPr="004327EA">
        <w:rPr>
          <w:rFonts w:ascii="Times New Roman" w:eastAsia="Times New Roman" w:hAnsi="Times New Roman" w:cs="Times New Roman"/>
          <w:color w:val="202122"/>
          <w:sz w:val="24"/>
          <w:szCs w:val="24"/>
        </w:rPr>
        <w:t>, pregnant women often make adaptations that can result in musculoskeletal injuries. While the idea of "waddling" cannot be dispensed, these results suggest that exercise and conditioning may help relieve these injuries.</w:t>
      </w:r>
      <w:r w:rsidR="00C03945" w:rsidRPr="004327EA">
        <w:rPr>
          <w:rFonts w:ascii="Times New Roman" w:eastAsia="Times New Roman" w:hAnsi="Times New Roman" w:cs="Times New Roman"/>
          <w:color w:val="202122"/>
          <w:sz w:val="24"/>
          <w:szCs w:val="24"/>
        </w:rPr>
        <w:t xml:space="preserve"> </w:t>
      </w:r>
    </w:p>
    <w:p w:rsidR="00FF440A" w:rsidRPr="004327EA" w:rsidRDefault="00FF440A" w:rsidP="004327EA">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Respiratory</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As the uterus and fetus continue to enlarge over time, the diaphragm progressively becomes more upwardly displaced. This causes less space to be available for lung expansion in the chest cavity, and leads to a decrease in </w:t>
      </w:r>
      <w:hyperlink r:id="rId87" w:tooltip="Lung volumes" w:history="1">
        <w:r w:rsidRPr="004327EA">
          <w:rPr>
            <w:rFonts w:ascii="Times New Roman" w:eastAsia="Times New Roman" w:hAnsi="Times New Roman" w:cs="Times New Roman"/>
            <w:color w:val="0B0080"/>
            <w:sz w:val="24"/>
            <w:szCs w:val="24"/>
            <w:u w:val="single"/>
          </w:rPr>
          <w:t>expiratory reserve volume</w:t>
        </w:r>
      </w:hyperlink>
      <w:r w:rsidRPr="004327EA">
        <w:rPr>
          <w:rFonts w:ascii="Times New Roman" w:eastAsia="Times New Roman" w:hAnsi="Times New Roman" w:cs="Times New Roman"/>
          <w:color w:val="202122"/>
          <w:sz w:val="24"/>
          <w:szCs w:val="24"/>
        </w:rPr>
        <w:t> and </w:t>
      </w:r>
      <w:hyperlink r:id="rId88" w:tooltip="Lung volumes" w:history="1">
        <w:r w:rsidRPr="004327EA">
          <w:rPr>
            <w:rFonts w:ascii="Times New Roman" w:eastAsia="Times New Roman" w:hAnsi="Times New Roman" w:cs="Times New Roman"/>
            <w:color w:val="0B0080"/>
            <w:sz w:val="24"/>
            <w:szCs w:val="24"/>
            <w:u w:val="single"/>
          </w:rPr>
          <w:t>residual volume</w:t>
        </w:r>
      </w:hyperlink>
      <w:r w:rsidRPr="004327EA">
        <w:rPr>
          <w:rFonts w:ascii="Times New Roman" w:eastAsia="Times New Roman" w:hAnsi="Times New Roman" w:cs="Times New Roman"/>
          <w:color w:val="202122"/>
          <w:sz w:val="24"/>
          <w:szCs w:val="24"/>
        </w:rPr>
        <w:t>. This culminates in a 20% decrease in </w:t>
      </w:r>
      <w:hyperlink r:id="rId89" w:tooltip="Functional residual capacity" w:history="1">
        <w:r w:rsidRPr="004327EA">
          <w:rPr>
            <w:rFonts w:ascii="Times New Roman" w:eastAsia="Times New Roman" w:hAnsi="Times New Roman" w:cs="Times New Roman"/>
            <w:color w:val="0B0080"/>
            <w:sz w:val="24"/>
            <w:szCs w:val="24"/>
            <w:u w:val="single"/>
          </w:rPr>
          <w:t>functional residual capacity</w:t>
        </w:r>
      </w:hyperlink>
      <w:r w:rsidRPr="004327EA">
        <w:rPr>
          <w:rFonts w:ascii="Times New Roman" w:eastAsia="Times New Roman" w:hAnsi="Times New Roman" w:cs="Times New Roman"/>
          <w:color w:val="202122"/>
          <w:sz w:val="24"/>
          <w:szCs w:val="24"/>
        </w:rPr>
        <w:t> (FRC) during the course of the pregnancy.</w:t>
      </w:r>
    </w:p>
    <w:p w:rsidR="00FF440A" w:rsidRPr="004327EA" w:rsidRDefault="00FF440A" w:rsidP="004327EA">
      <w:pPr>
        <w:shd w:val="clear" w:color="auto" w:fill="FFFFFF"/>
        <w:spacing w:before="120" w:after="120" w:line="240" w:lineRule="auto"/>
        <w:rPr>
          <w:rFonts w:ascii="Times New Roman" w:eastAsia="Times New Roman" w:hAnsi="Times New Roman" w:cs="Times New Roman"/>
          <w:color w:val="202122"/>
          <w:sz w:val="24"/>
          <w:szCs w:val="24"/>
        </w:rPr>
      </w:pPr>
      <w:r w:rsidRPr="004327EA">
        <w:rPr>
          <w:rFonts w:ascii="Times New Roman" w:eastAsia="Times New Roman" w:hAnsi="Times New Roman" w:cs="Times New Roman"/>
          <w:color w:val="202122"/>
          <w:sz w:val="24"/>
          <w:szCs w:val="24"/>
        </w:rPr>
        <w:t>Oxygen consumption increases by 20% to 40% during pregnancy, as the oxygen demand of the growing fetus, placenta, and increased metabolic activity of the maternal organs all increase the pregnant person's overall oxygen requirements. This increase in oxygen consumption paired with the decrease in FRC can potentially mean that pregnant people with pre-existing and/or </w:t>
      </w:r>
      <w:hyperlink r:id="rId90" w:tooltip="Comorbidity" w:history="1">
        <w:r w:rsidRPr="004327EA">
          <w:rPr>
            <w:rFonts w:ascii="Times New Roman" w:eastAsia="Times New Roman" w:hAnsi="Times New Roman" w:cs="Times New Roman"/>
            <w:color w:val="0B0080"/>
            <w:sz w:val="24"/>
            <w:szCs w:val="24"/>
            <w:u w:val="single"/>
          </w:rPr>
          <w:t>comorbid</w:t>
        </w:r>
      </w:hyperlink>
      <w:r w:rsidRPr="004327EA">
        <w:rPr>
          <w:rFonts w:ascii="Times New Roman" w:eastAsia="Times New Roman" w:hAnsi="Times New Roman" w:cs="Times New Roman"/>
          <w:color w:val="202122"/>
          <w:sz w:val="24"/>
          <w:szCs w:val="24"/>
        </w:rPr>
        <w:t> asthma, pneumonia, or other respiratory issues may be more prone to disease exacerbation and respiratory decompensation during pregnancy.</w:t>
      </w:r>
    </w:p>
    <w:p w:rsidR="00FF440A" w:rsidRPr="004327EA" w:rsidRDefault="00FF440A" w:rsidP="004327EA">
      <w:pPr>
        <w:spacing w:line="240" w:lineRule="auto"/>
        <w:rPr>
          <w:rFonts w:ascii="Times New Roman" w:hAnsi="Times New Roman" w:cs="Times New Roman"/>
          <w:sz w:val="24"/>
          <w:szCs w:val="24"/>
        </w:rPr>
      </w:pPr>
    </w:p>
    <w:sectPr w:rsidR="00FF440A" w:rsidRPr="00432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F86"/>
    <w:multiLevelType w:val="multilevel"/>
    <w:tmpl w:val="183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55F9A"/>
    <w:multiLevelType w:val="multilevel"/>
    <w:tmpl w:val="AE3C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66315"/>
    <w:multiLevelType w:val="multilevel"/>
    <w:tmpl w:val="F550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E7854"/>
    <w:multiLevelType w:val="hybridMultilevel"/>
    <w:tmpl w:val="BFAE0B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CBE5748"/>
    <w:multiLevelType w:val="multilevel"/>
    <w:tmpl w:val="6A3E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0A"/>
    <w:rsid w:val="003D66F1"/>
    <w:rsid w:val="00411C7C"/>
    <w:rsid w:val="004327EA"/>
    <w:rsid w:val="00AD3490"/>
    <w:rsid w:val="00C03945"/>
    <w:rsid w:val="00CA41CE"/>
    <w:rsid w:val="00D172EE"/>
    <w:rsid w:val="00FF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5A16"/>
  <w15:chartTrackingRefBased/>
  <w15:docId w15:val="{F497AC9D-7582-43DF-897C-87FD8B5D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4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44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44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4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44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440A"/>
    <w:rPr>
      <w:rFonts w:ascii="Times New Roman" w:eastAsia="Times New Roman" w:hAnsi="Times New Roman" w:cs="Times New Roman"/>
      <w:b/>
      <w:bCs/>
      <w:sz w:val="24"/>
      <w:szCs w:val="24"/>
    </w:rPr>
  </w:style>
  <w:style w:type="paragraph" w:customStyle="1" w:styleId="msonormal0">
    <w:name w:val="msonormal"/>
    <w:basedOn w:val="Normal"/>
    <w:rsid w:val="00FF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F440A"/>
  </w:style>
  <w:style w:type="character" w:customStyle="1" w:styleId="mw-editsection">
    <w:name w:val="mw-editsection"/>
    <w:basedOn w:val="DefaultParagraphFont"/>
    <w:rsid w:val="00FF440A"/>
  </w:style>
  <w:style w:type="character" w:customStyle="1" w:styleId="mw-editsection-bracket">
    <w:name w:val="mw-editsection-bracket"/>
    <w:basedOn w:val="DefaultParagraphFont"/>
    <w:rsid w:val="00FF440A"/>
  </w:style>
  <w:style w:type="character" w:styleId="Hyperlink">
    <w:name w:val="Hyperlink"/>
    <w:basedOn w:val="DefaultParagraphFont"/>
    <w:uiPriority w:val="99"/>
    <w:semiHidden/>
    <w:unhideWhenUsed/>
    <w:rsid w:val="00FF440A"/>
    <w:rPr>
      <w:color w:val="0000FF"/>
      <w:u w:val="single"/>
    </w:rPr>
  </w:style>
  <w:style w:type="paragraph" w:styleId="NormalWeb">
    <w:name w:val="Normal (Web)"/>
    <w:basedOn w:val="Normal"/>
    <w:uiPriority w:val="99"/>
    <w:semiHidden/>
    <w:unhideWhenUsed/>
    <w:rsid w:val="00FF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ollapsible-toggle">
    <w:name w:val="mw-collapsible-toggle"/>
    <w:basedOn w:val="DefaultParagraphFont"/>
    <w:rsid w:val="00FF440A"/>
  </w:style>
  <w:style w:type="paragraph" w:styleId="ListParagraph">
    <w:name w:val="List Paragraph"/>
    <w:basedOn w:val="Normal"/>
    <w:uiPriority w:val="34"/>
    <w:qFormat/>
    <w:rsid w:val="00432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1072">
      <w:bodyDiv w:val="1"/>
      <w:marLeft w:val="0"/>
      <w:marRight w:val="0"/>
      <w:marTop w:val="0"/>
      <w:marBottom w:val="0"/>
      <w:divBdr>
        <w:top w:val="none" w:sz="0" w:space="0" w:color="auto"/>
        <w:left w:val="none" w:sz="0" w:space="0" w:color="auto"/>
        <w:bottom w:val="none" w:sz="0" w:space="0" w:color="auto"/>
        <w:right w:val="none" w:sz="0" w:space="0" w:color="auto"/>
      </w:divBdr>
      <w:divsChild>
        <w:div w:id="1376271473">
          <w:marLeft w:val="0"/>
          <w:marRight w:val="0"/>
          <w:marTop w:val="0"/>
          <w:marBottom w:val="0"/>
          <w:divBdr>
            <w:top w:val="none" w:sz="0" w:space="0" w:color="auto"/>
            <w:left w:val="none" w:sz="0" w:space="0" w:color="auto"/>
            <w:bottom w:val="none" w:sz="0" w:space="0" w:color="auto"/>
            <w:right w:val="none" w:sz="0" w:space="0" w:color="auto"/>
          </w:divBdr>
          <w:divsChild>
            <w:div w:id="381684424">
              <w:marLeft w:val="0"/>
              <w:marRight w:val="0"/>
              <w:marTop w:val="0"/>
              <w:marBottom w:val="0"/>
              <w:divBdr>
                <w:top w:val="none" w:sz="0" w:space="0" w:color="auto"/>
                <w:left w:val="none" w:sz="0" w:space="0" w:color="auto"/>
                <w:bottom w:val="none" w:sz="0" w:space="0" w:color="auto"/>
                <w:right w:val="none" w:sz="0" w:space="0" w:color="auto"/>
              </w:divBdr>
              <w:divsChild>
                <w:div w:id="201863906">
                  <w:marLeft w:val="0"/>
                  <w:marRight w:val="0"/>
                  <w:marTop w:val="0"/>
                  <w:marBottom w:val="0"/>
                  <w:divBdr>
                    <w:top w:val="none" w:sz="0" w:space="0" w:color="auto"/>
                    <w:left w:val="none" w:sz="0" w:space="0" w:color="auto"/>
                    <w:bottom w:val="none" w:sz="0" w:space="0" w:color="auto"/>
                    <w:right w:val="none" w:sz="0" w:space="0" w:color="auto"/>
                  </w:divBdr>
                </w:div>
              </w:divsChild>
            </w:div>
            <w:div w:id="1211041704">
              <w:marLeft w:val="0"/>
              <w:marRight w:val="0"/>
              <w:marTop w:val="0"/>
              <w:marBottom w:val="0"/>
              <w:divBdr>
                <w:top w:val="none" w:sz="0" w:space="0" w:color="auto"/>
                <w:left w:val="none" w:sz="0" w:space="0" w:color="auto"/>
                <w:bottom w:val="none" w:sz="0" w:space="0" w:color="auto"/>
                <w:right w:val="none" w:sz="0" w:space="0" w:color="auto"/>
              </w:divBdr>
              <w:divsChild>
                <w:div w:id="246571647">
                  <w:marLeft w:val="0"/>
                  <w:marRight w:val="0"/>
                  <w:marTop w:val="0"/>
                  <w:marBottom w:val="0"/>
                  <w:divBdr>
                    <w:top w:val="none" w:sz="0" w:space="0" w:color="auto"/>
                    <w:left w:val="none" w:sz="0" w:space="0" w:color="auto"/>
                    <w:bottom w:val="none" w:sz="0" w:space="0" w:color="auto"/>
                    <w:right w:val="none" w:sz="0" w:space="0" w:color="auto"/>
                  </w:divBdr>
                  <w:divsChild>
                    <w:div w:id="958338042">
                      <w:marLeft w:val="0"/>
                      <w:marRight w:val="0"/>
                      <w:marTop w:val="0"/>
                      <w:marBottom w:val="0"/>
                      <w:divBdr>
                        <w:top w:val="none" w:sz="0" w:space="0" w:color="auto"/>
                        <w:left w:val="none" w:sz="0" w:space="0" w:color="auto"/>
                        <w:bottom w:val="none" w:sz="0" w:space="0" w:color="auto"/>
                        <w:right w:val="none" w:sz="0" w:space="0" w:color="auto"/>
                      </w:divBdr>
                      <w:divsChild>
                        <w:div w:id="754939695">
                          <w:marLeft w:val="30"/>
                          <w:marRight w:val="30"/>
                          <w:marTop w:val="15"/>
                          <w:marBottom w:val="30"/>
                          <w:divBdr>
                            <w:top w:val="single" w:sz="6" w:space="0" w:color="C8CCD1"/>
                            <w:left w:val="single" w:sz="6" w:space="0" w:color="C8CCD1"/>
                            <w:bottom w:val="single" w:sz="6" w:space="0" w:color="C8CCD1"/>
                            <w:right w:val="single" w:sz="6" w:space="0" w:color="C8CCD1"/>
                          </w:divBdr>
                          <w:divsChild>
                            <w:div w:id="806702173">
                              <w:marLeft w:val="0"/>
                              <w:marRight w:val="0"/>
                              <w:marTop w:val="345"/>
                              <w:marBottom w:val="345"/>
                              <w:divBdr>
                                <w:top w:val="none" w:sz="0" w:space="0" w:color="auto"/>
                                <w:left w:val="none" w:sz="0" w:space="0" w:color="auto"/>
                                <w:bottom w:val="none" w:sz="0" w:space="0" w:color="auto"/>
                                <w:right w:val="none" w:sz="0" w:space="0" w:color="auto"/>
                              </w:divBdr>
                            </w:div>
                          </w:divsChild>
                        </w:div>
                        <w:div w:id="29843024">
                          <w:marLeft w:val="0"/>
                          <w:marRight w:val="0"/>
                          <w:marTop w:val="0"/>
                          <w:marBottom w:val="0"/>
                          <w:divBdr>
                            <w:top w:val="none" w:sz="0" w:space="0" w:color="auto"/>
                            <w:left w:val="none" w:sz="0" w:space="0" w:color="auto"/>
                            <w:bottom w:val="none" w:sz="0" w:space="0" w:color="auto"/>
                            <w:right w:val="none" w:sz="0" w:space="0" w:color="auto"/>
                          </w:divBdr>
                        </w:div>
                      </w:divsChild>
                    </w:div>
                    <w:div w:id="2145393187">
                      <w:marLeft w:val="0"/>
                      <w:marRight w:val="0"/>
                      <w:marTop w:val="0"/>
                      <w:marBottom w:val="0"/>
                      <w:divBdr>
                        <w:top w:val="none" w:sz="0" w:space="0" w:color="auto"/>
                        <w:left w:val="none" w:sz="0" w:space="0" w:color="auto"/>
                        <w:bottom w:val="none" w:sz="0" w:space="0" w:color="auto"/>
                        <w:right w:val="none" w:sz="0" w:space="0" w:color="auto"/>
                      </w:divBdr>
                      <w:divsChild>
                        <w:div w:id="2138600731">
                          <w:marLeft w:val="30"/>
                          <w:marRight w:val="30"/>
                          <w:marTop w:val="15"/>
                          <w:marBottom w:val="30"/>
                          <w:divBdr>
                            <w:top w:val="single" w:sz="6" w:space="0" w:color="C8CCD1"/>
                            <w:left w:val="single" w:sz="6" w:space="0" w:color="C8CCD1"/>
                            <w:bottom w:val="single" w:sz="6" w:space="0" w:color="C8CCD1"/>
                            <w:right w:val="single" w:sz="6" w:space="0" w:color="C8CCD1"/>
                          </w:divBdr>
                          <w:divsChild>
                            <w:div w:id="2040811355">
                              <w:marLeft w:val="0"/>
                              <w:marRight w:val="0"/>
                              <w:marTop w:val="270"/>
                              <w:marBottom w:val="270"/>
                              <w:divBdr>
                                <w:top w:val="none" w:sz="0" w:space="0" w:color="auto"/>
                                <w:left w:val="none" w:sz="0" w:space="0" w:color="auto"/>
                                <w:bottom w:val="none" w:sz="0" w:space="0" w:color="auto"/>
                                <w:right w:val="none" w:sz="0" w:space="0" w:color="auto"/>
                              </w:divBdr>
                            </w:div>
                          </w:divsChild>
                        </w:div>
                        <w:div w:id="1105543549">
                          <w:marLeft w:val="0"/>
                          <w:marRight w:val="0"/>
                          <w:marTop w:val="0"/>
                          <w:marBottom w:val="0"/>
                          <w:divBdr>
                            <w:top w:val="none" w:sz="0" w:space="0" w:color="auto"/>
                            <w:left w:val="none" w:sz="0" w:space="0" w:color="auto"/>
                            <w:bottom w:val="none" w:sz="0" w:space="0" w:color="auto"/>
                            <w:right w:val="none" w:sz="0" w:space="0" w:color="auto"/>
                          </w:divBdr>
                        </w:div>
                      </w:divsChild>
                    </w:div>
                    <w:div w:id="13269064">
                      <w:marLeft w:val="0"/>
                      <w:marRight w:val="0"/>
                      <w:marTop w:val="0"/>
                      <w:marBottom w:val="0"/>
                      <w:divBdr>
                        <w:top w:val="none" w:sz="0" w:space="0" w:color="auto"/>
                        <w:left w:val="none" w:sz="0" w:space="0" w:color="auto"/>
                        <w:bottom w:val="none" w:sz="0" w:space="0" w:color="auto"/>
                        <w:right w:val="none" w:sz="0" w:space="0" w:color="auto"/>
                      </w:divBdr>
                      <w:divsChild>
                        <w:div w:id="1777169163">
                          <w:marLeft w:val="30"/>
                          <w:marRight w:val="30"/>
                          <w:marTop w:val="15"/>
                          <w:marBottom w:val="30"/>
                          <w:divBdr>
                            <w:top w:val="single" w:sz="6" w:space="0" w:color="C8CCD1"/>
                            <w:left w:val="single" w:sz="6" w:space="0" w:color="C8CCD1"/>
                            <w:bottom w:val="single" w:sz="6" w:space="0" w:color="C8CCD1"/>
                            <w:right w:val="single" w:sz="6" w:space="0" w:color="C8CCD1"/>
                          </w:divBdr>
                          <w:divsChild>
                            <w:div w:id="1376273866">
                              <w:marLeft w:val="0"/>
                              <w:marRight w:val="0"/>
                              <w:marTop w:val="300"/>
                              <w:marBottom w:val="300"/>
                              <w:divBdr>
                                <w:top w:val="none" w:sz="0" w:space="0" w:color="auto"/>
                                <w:left w:val="none" w:sz="0" w:space="0" w:color="auto"/>
                                <w:bottom w:val="none" w:sz="0" w:space="0" w:color="auto"/>
                                <w:right w:val="none" w:sz="0" w:space="0" w:color="auto"/>
                              </w:divBdr>
                            </w:div>
                          </w:divsChild>
                        </w:div>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863">
          <w:marLeft w:val="336"/>
          <w:marRight w:val="0"/>
          <w:marTop w:val="120"/>
          <w:marBottom w:val="312"/>
          <w:divBdr>
            <w:top w:val="none" w:sz="0" w:space="0" w:color="auto"/>
            <w:left w:val="none" w:sz="0" w:space="0" w:color="auto"/>
            <w:bottom w:val="none" w:sz="0" w:space="0" w:color="auto"/>
            <w:right w:val="none" w:sz="0" w:space="0" w:color="auto"/>
          </w:divBdr>
          <w:divsChild>
            <w:div w:id="7614181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072009">
          <w:marLeft w:val="336"/>
          <w:marRight w:val="0"/>
          <w:marTop w:val="120"/>
          <w:marBottom w:val="312"/>
          <w:divBdr>
            <w:top w:val="none" w:sz="0" w:space="0" w:color="auto"/>
            <w:left w:val="none" w:sz="0" w:space="0" w:color="auto"/>
            <w:bottom w:val="none" w:sz="0" w:space="0" w:color="auto"/>
            <w:right w:val="none" w:sz="0" w:space="0" w:color="auto"/>
          </w:divBdr>
          <w:divsChild>
            <w:div w:id="10135371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293081">
          <w:marLeft w:val="0"/>
          <w:marRight w:val="0"/>
          <w:marTop w:val="0"/>
          <w:marBottom w:val="0"/>
          <w:divBdr>
            <w:top w:val="none" w:sz="0" w:space="0" w:color="auto"/>
            <w:left w:val="none" w:sz="0" w:space="0" w:color="auto"/>
            <w:bottom w:val="none" w:sz="0" w:space="0" w:color="auto"/>
            <w:right w:val="none" w:sz="0" w:space="0" w:color="auto"/>
          </w:divBdr>
        </w:div>
        <w:div w:id="2095081260">
          <w:marLeft w:val="336"/>
          <w:marRight w:val="0"/>
          <w:marTop w:val="120"/>
          <w:marBottom w:val="312"/>
          <w:divBdr>
            <w:top w:val="none" w:sz="0" w:space="0" w:color="auto"/>
            <w:left w:val="none" w:sz="0" w:space="0" w:color="auto"/>
            <w:bottom w:val="none" w:sz="0" w:space="0" w:color="auto"/>
            <w:right w:val="none" w:sz="0" w:space="0" w:color="auto"/>
          </w:divBdr>
          <w:divsChild>
            <w:div w:id="9426118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6092971">
          <w:marLeft w:val="0"/>
          <w:marRight w:val="0"/>
          <w:marTop w:val="0"/>
          <w:marBottom w:val="120"/>
          <w:divBdr>
            <w:top w:val="none" w:sz="0" w:space="0" w:color="auto"/>
            <w:left w:val="none" w:sz="0" w:space="0" w:color="auto"/>
            <w:bottom w:val="none" w:sz="0" w:space="0" w:color="auto"/>
            <w:right w:val="none" w:sz="0" w:space="0" w:color="auto"/>
          </w:divBdr>
        </w:div>
        <w:div w:id="664817924">
          <w:marLeft w:val="336"/>
          <w:marRight w:val="0"/>
          <w:marTop w:val="120"/>
          <w:marBottom w:val="312"/>
          <w:divBdr>
            <w:top w:val="none" w:sz="0" w:space="0" w:color="auto"/>
            <w:left w:val="none" w:sz="0" w:space="0" w:color="auto"/>
            <w:bottom w:val="none" w:sz="0" w:space="0" w:color="auto"/>
            <w:right w:val="none" w:sz="0" w:space="0" w:color="auto"/>
          </w:divBdr>
          <w:divsChild>
            <w:div w:id="18487913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3874470">
          <w:marLeft w:val="0"/>
          <w:marRight w:val="0"/>
          <w:marTop w:val="0"/>
          <w:marBottom w:val="120"/>
          <w:divBdr>
            <w:top w:val="none" w:sz="0" w:space="0" w:color="auto"/>
            <w:left w:val="none" w:sz="0" w:space="0" w:color="auto"/>
            <w:bottom w:val="none" w:sz="0" w:space="0" w:color="auto"/>
            <w:right w:val="none" w:sz="0" w:space="0" w:color="auto"/>
          </w:divBdr>
        </w:div>
        <w:div w:id="501117761">
          <w:marLeft w:val="336"/>
          <w:marRight w:val="0"/>
          <w:marTop w:val="120"/>
          <w:marBottom w:val="312"/>
          <w:divBdr>
            <w:top w:val="none" w:sz="0" w:space="0" w:color="auto"/>
            <w:left w:val="none" w:sz="0" w:space="0" w:color="auto"/>
            <w:bottom w:val="none" w:sz="0" w:space="0" w:color="auto"/>
            <w:right w:val="none" w:sz="0" w:space="0" w:color="auto"/>
          </w:divBdr>
          <w:divsChild>
            <w:div w:id="4632322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ibrinogen" TargetMode="External"/><Relationship Id="rId21" Type="http://schemas.openxmlformats.org/officeDocument/2006/relationships/hyperlink" Target="https://en.wikipedia.org/wiki/Androgens" TargetMode="External"/><Relationship Id="rId42" Type="http://schemas.openxmlformats.org/officeDocument/2006/relationships/hyperlink" Target="https://en.wikipedia.org/wiki/Neural_tube_defects" TargetMode="External"/><Relationship Id="rId47" Type="http://schemas.openxmlformats.org/officeDocument/2006/relationships/hyperlink" Target="https://en.wikipedia.org/wiki/Cholestasis_of_pregnancy" TargetMode="External"/><Relationship Id="rId63" Type="http://schemas.openxmlformats.org/officeDocument/2006/relationships/hyperlink" Target="https://en.wikipedia.org/wiki/Offspring" TargetMode="External"/><Relationship Id="rId68" Type="http://schemas.openxmlformats.org/officeDocument/2006/relationships/hyperlink" Target="https://en.wikipedia.org/wiki/Lumbar_vertebrae" TargetMode="External"/><Relationship Id="rId84" Type="http://schemas.openxmlformats.org/officeDocument/2006/relationships/hyperlink" Target="https://en.wikipedia.org/wiki/Extension_(kinesiology)" TargetMode="External"/><Relationship Id="rId89" Type="http://schemas.openxmlformats.org/officeDocument/2006/relationships/hyperlink" Target="https://en.wikipedia.org/wiki/Functional_residual_capacity" TargetMode="External"/><Relationship Id="rId16" Type="http://schemas.openxmlformats.org/officeDocument/2006/relationships/hyperlink" Target="https://en.wikipedia.org/wiki/Parathyroid_hormone" TargetMode="External"/><Relationship Id="rId11" Type="http://schemas.openxmlformats.org/officeDocument/2006/relationships/hyperlink" Target="https://en.wikipedia.org/wiki/Human_placental_lactogen" TargetMode="External"/><Relationship Id="rId32" Type="http://schemas.openxmlformats.org/officeDocument/2006/relationships/hyperlink" Target="https://en.wikipedia.org/wiki/Carbohydrate_metabolism" TargetMode="External"/><Relationship Id="rId37" Type="http://schemas.openxmlformats.org/officeDocument/2006/relationships/hyperlink" Target="https://en.wikipedia.org/wiki/Uterus" TargetMode="External"/><Relationship Id="rId53" Type="http://schemas.openxmlformats.org/officeDocument/2006/relationships/hyperlink" Target="https://en.wikipedia.org/wiki/Allograft" TargetMode="External"/><Relationship Id="rId58" Type="http://schemas.openxmlformats.org/officeDocument/2006/relationships/hyperlink" Target="https://en.wikipedia.org/wiki/Human_musculoskeletal_system" TargetMode="External"/><Relationship Id="rId74" Type="http://schemas.openxmlformats.org/officeDocument/2006/relationships/hyperlink" Target="https://en.wikipedia.org/wiki/Perception" TargetMode="External"/><Relationship Id="rId79" Type="http://schemas.openxmlformats.org/officeDocument/2006/relationships/hyperlink" Target="https://en.wikipedia.org/wiki/Kinematics" TargetMode="External"/><Relationship Id="rId5" Type="http://schemas.openxmlformats.org/officeDocument/2006/relationships/hyperlink" Target="https://en.wikipedia.org/wiki/Endocrine_system" TargetMode="External"/><Relationship Id="rId90" Type="http://schemas.openxmlformats.org/officeDocument/2006/relationships/hyperlink" Target="https://en.wikipedia.org/wiki/Comorbidity" TargetMode="External"/><Relationship Id="rId14" Type="http://schemas.openxmlformats.org/officeDocument/2006/relationships/hyperlink" Target="https://en.wikipedia.org/wiki/Prolactin" TargetMode="External"/><Relationship Id="rId22" Type="http://schemas.openxmlformats.org/officeDocument/2006/relationships/hyperlink" Target="https://en.wikipedia.org/wiki/Blood_plasma" TargetMode="External"/><Relationship Id="rId27" Type="http://schemas.openxmlformats.org/officeDocument/2006/relationships/hyperlink" Target="https://en.wikipedia.org/wiki/Factor_VII" TargetMode="External"/><Relationship Id="rId30" Type="http://schemas.openxmlformats.org/officeDocument/2006/relationships/hyperlink" Target="https://en.wikipedia.org/wiki/Edema" TargetMode="External"/><Relationship Id="rId35" Type="http://schemas.openxmlformats.org/officeDocument/2006/relationships/hyperlink" Target="https://en.wikipedia.org/wiki/Fetus" TargetMode="External"/><Relationship Id="rId43" Type="http://schemas.openxmlformats.org/officeDocument/2006/relationships/hyperlink" Target="https://en.wikipedia.org/wiki/Prenatal_vitamins" TargetMode="External"/><Relationship Id="rId48" Type="http://schemas.openxmlformats.org/officeDocument/2006/relationships/hyperlink" Target="https://en.wikipedia.org/wiki/Morning_sickness" TargetMode="External"/><Relationship Id="rId56" Type="http://schemas.openxmlformats.org/officeDocument/2006/relationships/hyperlink" Target="https://en.wikipedia.org/wiki/Perception" TargetMode="External"/><Relationship Id="rId64" Type="http://schemas.openxmlformats.org/officeDocument/2006/relationships/hyperlink" Target="https://en.wikipedia.org/wiki/Fitness_(biology)" TargetMode="External"/><Relationship Id="rId69" Type="http://schemas.openxmlformats.org/officeDocument/2006/relationships/hyperlink" Target="https://en.wikipedia.org/wiki/Sexual_dimorphism" TargetMode="External"/><Relationship Id="rId77" Type="http://schemas.openxmlformats.org/officeDocument/2006/relationships/hyperlink" Target="https://en.wikipedia.org/wiki/Gait_(human)" TargetMode="External"/><Relationship Id="rId8" Type="http://schemas.openxmlformats.org/officeDocument/2006/relationships/hyperlink" Target="https://en.wikipedia.org/wiki/Gestational_hypertension" TargetMode="External"/><Relationship Id="rId51" Type="http://schemas.openxmlformats.org/officeDocument/2006/relationships/hyperlink" Target="https://en.wikipedia.org/wiki/Constipation" TargetMode="External"/><Relationship Id="rId72" Type="http://schemas.openxmlformats.org/officeDocument/2006/relationships/hyperlink" Target="https://en.wikipedia.org/wiki/Hominini" TargetMode="External"/><Relationship Id="rId80" Type="http://schemas.openxmlformats.org/officeDocument/2006/relationships/hyperlink" Target="https://en.wikipedia.org/wiki/Velocity" TargetMode="External"/><Relationship Id="rId85" Type="http://schemas.openxmlformats.org/officeDocument/2006/relationships/hyperlink" Target="https://en.wikipedia.org/wiki/Flexor" TargetMode="External"/><Relationship Id="rId3" Type="http://schemas.openxmlformats.org/officeDocument/2006/relationships/settings" Target="settings.xml"/><Relationship Id="rId12" Type="http://schemas.openxmlformats.org/officeDocument/2006/relationships/hyperlink" Target="https://en.wikipedia.org/wiki/Gestational_diabetes" TargetMode="External"/><Relationship Id="rId17" Type="http://schemas.openxmlformats.org/officeDocument/2006/relationships/hyperlink" Target="https://en.wikipedia.org/wiki/Hypoalbuminemia" TargetMode="External"/><Relationship Id="rId25" Type="http://schemas.openxmlformats.org/officeDocument/2006/relationships/hyperlink" Target="https://en.wikipedia.org/wiki/Von_Willebrand_factor" TargetMode="External"/><Relationship Id="rId33" Type="http://schemas.openxmlformats.org/officeDocument/2006/relationships/hyperlink" Target="https://en.wikipedia.org/wiki/Kilogram" TargetMode="External"/><Relationship Id="rId38" Type="http://schemas.openxmlformats.org/officeDocument/2006/relationships/hyperlink" Target="https://en.wikipedia.org/wiki/Breast_gland" TargetMode="External"/><Relationship Id="rId46" Type="http://schemas.openxmlformats.org/officeDocument/2006/relationships/hyperlink" Target="https://en.wikipedia.org/wiki/List_of_microbiota_species_of_the_lower_reproductive_tract_of_women" TargetMode="External"/><Relationship Id="rId59" Type="http://schemas.openxmlformats.org/officeDocument/2006/relationships/hyperlink" Target="https://en.wikipedia.org/wiki/Hip_pain" TargetMode="External"/><Relationship Id="rId67" Type="http://schemas.openxmlformats.org/officeDocument/2006/relationships/hyperlink" Target="https://en.wikipedia.org/wiki/Anatomy" TargetMode="External"/><Relationship Id="rId20" Type="http://schemas.openxmlformats.org/officeDocument/2006/relationships/hyperlink" Target="https://en.wikipedia.org/wiki/Aldosterone" TargetMode="External"/><Relationship Id="rId41" Type="http://schemas.openxmlformats.org/officeDocument/2006/relationships/hyperlink" Target="https://en.wikipedia.org/wiki/Folate" TargetMode="External"/><Relationship Id="rId54" Type="http://schemas.openxmlformats.org/officeDocument/2006/relationships/hyperlink" Target="https://en.wikipedia.org/wiki/Spontaneous_abortion" TargetMode="External"/><Relationship Id="rId62" Type="http://schemas.openxmlformats.org/officeDocument/2006/relationships/hyperlink" Target="https://en.wikipedia.org/wiki/Fetus" TargetMode="External"/><Relationship Id="rId70" Type="http://schemas.openxmlformats.org/officeDocument/2006/relationships/hyperlink" Target="https://en.wikipedia.org/wiki/Humans" TargetMode="External"/><Relationship Id="rId75" Type="http://schemas.openxmlformats.org/officeDocument/2006/relationships/hyperlink" Target="https://en.wikipedia.org/wiki/Postnatal" TargetMode="External"/><Relationship Id="rId83" Type="http://schemas.openxmlformats.org/officeDocument/2006/relationships/hyperlink" Target="https://en.wikipedia.org/wiki/Abduction_(kinesiology)" TargetMode="External"/><Relationship Id="rId88" Type="http://schemas.openxmlformats.org/officeDocument/2006/relationships/hyperlink" Target="https://en.wikipedia.org/wiki/Lung_volumes"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Endocrine_gland" TargetMode="External"/><Relationship Id="rId15" Type="http://schemas.openxmlformats.org/officeDocument/2006/relationships/hyperlink" Target="https://en.wikipedia.org/wiki/Mammary_gland" TargetMode="External"/><Relationship Id="rId23" Type="http://schemas.openxmlformats.org/officeDocument/2006/relationships/hyperlink" Target="https://en.wikipedia.org/wiki/Deep_vein_thrombosis" TargetMode="External"/><Relationship Id="rId28" Type="http://schemas.openxmlformats.org/officeDocument/2006/relationships/hyperlink" Target="https://en.wikipedia.org/wiki/Factor_VIII" TargetMode="External"/><Relationship Id="rId36" Type="http://schemas.openxmlformats.org/officeDocument/2006/relationships/hyperlink" Target="https://en.wikipedia.org/wiki/Placenta" TargetMode="External"/><Relationship Id="rId49" Type="http://schemas.openxmlformats.org/officeDocument/2006/relationships/hyperlink" Target="https://en.wikipedia.org/wiki/Human_chorionic_gonadotropin" TargetMode="External"/><Relationship Id="rId57" Type="http://schemas.openxmlformats.org/officeDocument/2006/relationships/hyperlink" Target="https://en.wikipedia.org/wiki/Pregnancy" TargetMode="External"/><Relationship Id="rId10" Type="http://schemas.openxmlformats.org/officeDocument/2006/relationships/hyperlink" Target="https://en.wikipedia.org/wiki/Human_chorionic_gonadotropin" TargetMode="External"/><Relationship Id="rId31" Type="http://schemas.openxmlformats.org/officeDocument/2006/relationships/hyperlink" Target="https://en.wikipedia.org/wiki/Protein_metabolism" TargetMode="External"/><Relationship Id="rId44" Type="http://schemas.openxmlformats.org/officeDocument/2006/relationships/hyperlink" Target="https://en.wikipedia.org/wiki/Glomerular_filtration_rate" TargetMode="External"/><Relationship Id="rId52" Type="http://schemas.openxmlformats.org/officeDocument/2006/relationships/hyperlink" Target="https://en.wikipedia.org/wiki/Fetus" TargetMode="External"/><Relationship Id="rId60" Type="http://schemas.openxmlformats.org/officeDocument/2006/relationships/hyperlink" Target="https://en.wikipedia.org/wiki/Lordosis" TargetMode="External"/><Relationship Id="rId65" Type="http://schemas.openxmlformats.org/officeDocument/2006/relationships/hyperlink" Target="https://en.wikipedia.org/wiki/Human" TargetMode="External"/><Relationship Id="rId73" Type="http://schemas.openxmlformats.org/officeDocument/2006/relationships/hyperlink" Target="https://en.wikipedia.org/wiki/Bipedalism" TargetMode="External"/><Relationship Id="rId78" Type="http://schemas.openxmlformats.org/officeDocument/2006/relationships/hyperlink" Target="https://en.wikipedia.org/wiki/Lateral_(anatomy)" TargetMode="External"/><Relationship Id="rId81" Type="http://schemas.openxmlformats.org/officeDocument/2006/relationships/hyperlink" Target="https://en.wikipedia.org/wiki/Cadence_(gait)" TargetMode="External"/><Relationship Id="rId86" Type="http://schemas.openxmlformats.org/officeDocument/2006/relationships/hyperlink" Target="https://en.wikipedia.org/wiki/Gait_deviations" TargetMode="External"/><Relationship Id="rId4" Type="http://schemas.openxmlformats.org/officeDocument/2006/relationships/webSettings" Target="webSettings.xml"/><Relationship Id="rId9" Type="http://schemas.openxmlformats.org/officeDocument/2006/relationships/hyperlink" Target="https://en.wikipedia.org/wiki/Corpus_luteum" TargetMode="External"/><Relationship Id="rId13" Type="http://schemas.openxmlformats.org/officeDocument/2006/relationships/hyperlink" Target="https://en.wikipedia.org/wiki/Pituitary_gland" TargetMode="External"/><Relationship Id="rId18" Type="http://schemas.openxmlformats.org/officeDocument/2006/relationships/hyperlink" Target="https://en.wikipedia.org/wiki/Adrenal_gland" TargetMode="External"/><Relationship Id="rId39" Type="http://schemas.openxmlformats.org/officeDocument/2006/relationships/hyperlink" Target="https://en.wikipedia.org/wiki/Placenta" TargetMode="External"/><Relationship Id="rId34" Type="http://schemas.openxmlformats.org/officeDocument/2006/relationships/hyperlink" Target="https://en.wikipedia.org/wiki/Protein" TargetMode="External"/><Relationship Id="rId50" Type="http://schemas.openxmlformats.org/officeDocument/2006/relationships/hyperlink" Target="https://en.wikipedia.org/wiki/Progesterone" TargetMode="External"/><Relationship Id="rId55" Type="http://schemas.openxmlformats.org/officeDocument/2006/relationships/hyperlink" Target="https://en.wikipedia.org/wiki/Transplant_rejection" TargetMode="External"/><Relationship Id="rId76" Type="http://schemas.openxmlformats.org/officeDocument/2006/relationships/hyperlink" Target="https://en.wikipedia.org/wiki/Standing" TargetMode="External"/><Relationship Id="rId7" Type="http://schemas.openxmlformats.org/officeDocument/2006/relationships/hyperlink" Target="https://en.wikipedia.org/wiki/Gestational_diabetes" TargetMode="External"/><Relationship Id="rId71" Type="http://schemas.openxmlformats.org/officeDocument/2006/relationships/hyperlink" Target="https://en.wikipedia.org/wiki/Australopithecus"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n.wikipedia.org/wiki/Factor_X" TargetMode="External"/><Relationship Id="rId24" Type="http://schemas.openxmlformats.org/officeDocument/2006/relationships/hyperlink" Target="https://en.wikipedia.org/wiki/Pulmonary_embolism" TargetMode="External"/><Relationship Id="rId40" Type="http://schemas.openxmlformats.org/officeDocument/2006/relationships/hyperlink" Target="https://en.wikipedia.org/wiki/Liquor_amnii" TargetMode="External"/><Relationship Id="rId45" Type="http://schemas.openxmlformats.org/officeDocument/2006/relationships/hyperlink" Target="https://en.wikipedia.org/wiki/Postpartum" TargetMode="External"/><Relationship Id="rId66" Type="http://schemas.openxmlformats.org/officeDocument/2006/relationships/hyperlink" Target="https://en.wikipedia.org/wiki/Natural_selection" TargetMode="External"/><Relationship Id="rId87" Type="http://schemas.openxmlformats.org/officeDocument/2006/relationships/hyperlink" Target="https://en.wikipedia.org/wiki/Lung_volumes" TargetMode="External"/><Relationship Id="rId61" Type="http://schemas.openxmlformats.org/officeDocument/2006/relationships/hyperlink" Target="https://en.wikipedia.org/wiki/Torque" TargetMode="External"/><Relationship Id="rId82" Type="http://schemas.openxmlformats.org/officeDocument/2006/relationships/hyperlink" Target="https://en.wikipedia.org/wiki/Kinetic_energy" TargetMode="External"/><Relationship Id="rId19" Type="http://schemas.openxmlformats.org/officeDocument/2006/relationships/hyperlink" Target="https://en.wikipedia.org/wiki/Cushing_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2020-05-21T23:25:00Z</dcterms:created>
  <dcterms:modified xsi:type="dcterms:W3CDTF">2020-05-22T00:29:00Z</dcterms:modified>
</cp:coreProperties>
</file>