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5BEB2A" w14:textId="4A2E56D0" w:rsidR="003A60BB" w:rsidRDefault="00C836D9">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 James V</w:t>
      </w:r>
      <w:r>
        <w:rPr>
          <w:rFonts w:ascii="Times New Roman" w:eastAsia="Times New Roman" w:hAnsi="Times New Roman" w:cs="Times New Roman"/>
          <w:sz w:val="28"/>
          <w:szCs w:val="28"/>
        </w:rPr>
        <w:t>ivian C</w:t>
      </w:r>
      <w:r>
        <w:rPr>
          <w:rFonts w:ascii="Times New Roman" w:eastAsia="Times New Roman" w:hAnsi="Times New Roman" w:cs="Times New Roman"/>
          <w:sz w:val="28"/>
          <w:szCs w:val="28"/>
        </w:rPr>
        <w:t xml:space="preserve">hidera </w:t>
      </w:r>
    </w:p>
    <w:p w14:paraId="51598572" w14:textId="77777777" w:rsidR="003A60BB" w:rsidRDefault="00C836D9">
      <w:pPr>
        <w:rPr>
          <w:rFonts w:ascii="Times New Roman" w:eastAsia="Times New Roman" w:hAnsi="Times New Roman" w:cs="Times New Roman"/>
          <w:sz w:val="28"/>
          <w:szCs w:val="28"/>
        </w:rPr>
      </w:pPr>
      <w:r>
        <w:rPr>
          <w:rFonts w:ascii="Times New Roman" w:eastAsia="Times New Roman" w:hAnsi="Times New Roman" w:cs="Times New Roman"/>
          <w:sz w:val="28"/>
          <w:szCs w:val="28"/>
        </w:rPr>
        <w:t>Course code: PHS212</w:t>
      </w:r>
    </w:p>
    <w:p w14:paraId="7261426C" w14:textId="77777777" w:rsidR="003A60BB" w:rsidRDefault="00C836D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Department: Nursing science </w:t>
      </w:r>
    </w:p>
    <w:p w14:paraId="183E2B8A" w14:textId="77777777" w:rsidR="003A60BB" w:rsidRDefault="00C836D9">
      <w:pPr>
        <w:rPr>
          <w:rFonts w:ascii="Times New Roman" w:eastAsia="Times New Roman" w:hAnsi="Times New Roman" w:cs="Times New Roman"/>
          <w:sz w:val="28"/>
          <w:szCs w:val="28"/>
        </w:rPr>
      </w:pPr>
      <w:r>
        <w:rPr>
          <w:rFonts w:ascii="Times New Roman" w:eastAsia="Times New Roman" w:hAnsi="Times New Roman" w:cs="Times New Roman"/>
          <w:sz w:val="28"/>
          <w:szCs w:val="28"/>
        </w:rPr>
        <w:t>Matric no: 18/mhs02/096</w:t>
      </w:r>
    </w:p>
    <w:p w14:paraId="2418FBD1" w14:textId="77777777" w:rsidR="003A60BB" w:rsidRDefault="00C836D9">
      <w:pPr>
        <w:rPr>
          <w:rFonts w:ascii="Times New Roman" w:eastAsia="Times New Roman" w:hAnsi="Times New Roman" w:cs="Times New Roman"/>
          <w:b/>
          <w:bCs/>
          <w:color w:val="121212"/>
          <w:sz w:val="28"/>
          <w:szCs w:val="28"/>
        </w:rPr>
      </w:pPr>
      <w:r>
        <w:rPr>
          <w:rFonts w:ascii="Times New Roman" w:eastAsia="Times New Roman" w:hAnsi="Times New Roman" w:cs="Times New Roman"/>
          <w:b/>
          <w:bCs/>
          <w:color w:val="121212"/>
          <w:sz w:val="28"/>
          <w:szCs w:val="28"/>
        </w:rPr>
        <w:t>1. Elucidate the physiological adaptations of the female to pregnancy.</w:t>
      </w:r>
    </w:p>
    <w:p w14:paraId="6D813A9E" w14:textId="77777777" w:rsidR="003A60BB" w:rsidRDefault="00C836D9">
      <w:pPr>
        <w:widowControl/>
        <w:snapToGrid w:val="0"/>
        <w:spacing w:line="420" w:lineRule="auto"/>
        <w:jc w:val="left"/>
        <w:rPr>
          <w:rFonts w:ascii="Times New Roman" w:eastAsia="Times New Roman" w:hAnsi="Times New Roman" w:cs="Times New Roman"/>
          <w:color w:val="121212"/>
        </w:rPr>
      </w:pPr>
      <w:r>
        <w:rPr>
          <w:rFonts w:ascii="Times New Roman" w:eastAsia="Times New Roman" w:hAnsi="Times New Roman" w:cs="Times New Roman"/>
          <w:color w:val="121212"/>
          <w:kern w:val="0"/>
          <w:sz w:val="27"/>
          <w:szCs w:val="27"/>
          <w:shd w:val="clear" w:color="auto" w:fill="FFFFFF"/>
          <w:lang w:bidi="ar"/>
        </w:rPr>
        <w:t>Adaptations to </w:t>
      </w:r>
      <w:r>
        <w:rPr>
          <w:rFonts w:ascii="Times New Roman" w:eastAsia="Times New Roman" w:hAnsi="Times New Roman" w:cs="Times New Roman"/>
          <w:color w:val="121212"/>
          <w:kern w:val="0"/>
          <w:sz w:val="27"/>
          <w:szCs w:val="27"/>
          <w:lang w:bidi="ar"/>
        </w:rPr>
        <w:t xml:space="preserve">pregnancy </w:t>
      </w:r>
      <w:r>
        <w:rPr>
          <w:rFonts w:ascii="Times New Roman" w:eastAsia="Times New Roman" w:hAnsi="Times New Roman" w:cs="Times New Roman"/>
          <w:color w:val="121212"/>
          <w:kern w:val="0"/>
          <w:sz w:val="27"/>
          <w:szCs w:val="27"/>
          <w:shd w:val="clear" w:color="auto" w:fill="FFFFFF"/>
          <w:lang w:bidi="ar"/>
        </w:rPr>
        <w:t>refers to the changes in gait, postural parameters, as well as sensory feedback, due to the numerous anatomical, physiological and hormonal changes women experience during pregnancy .</w:t>
      </w:r>
    </w:p>
    <w:p w14:paraId="11B2BA5C" w14:textId="77777777" w:rsidR="003A60BB" w:rsidRDefault="00C836D9">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  In order to meet with the demands of pregnancy, physiological adaptati</w:t>
      </w:r>
      <w:r>
        <w:rPr>
          <w:rFonts w:ascii="Times New Roman" w:eastAsia="Times New Roman" w:hAnsi="Times New Roman" w:cs="Times New Roman"/>
          <w:color w:val="121212"/>
          <w:sz w:val="28"/>
          <w:szCs w:val="28"/>
        </w:rPr>
        <w:t xml:space="preserve">ons allow her to support and protect the foetus. </w:t>
      </w:r>
    </w:p>
    <w:p w14:paraId="10A411C0" w14:textId="77777777" w:rsidR="003A60BB" w:rsidRDefault="00C836D9">
      <w:pPr>
        <w:widowControl/>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kern w:val="0"/>
          <w:sz w:val="28"/>
          <w:szCs w:val="28"/>
          <w:shd w:val="clear" w:color="auto" w:fill="FFFFFF"/>
          <w:lang w:bidi="ar"/>
        </w:rPr>
        <w:t xml:space="preserve">The pregnant woman's body goes through some profound anatomical, physiologic, and biochemical changes to adapt to and support the entire pregnancy, which ultimately support the growing fetus. </w:t>
      </w:r>
      <w:r>
        <w:rPr>
          <w:rFonts w:ascii="Times New Roman" w:eastAsia="Times New Roman" w:hAnsi="Times New Roman" w:cs="Times New Roman"/>
          <w:color w:val="121212"/>
          <w:kern w:val="0"/>
          <w:sz w:val="28"/>
          <w:szCs w:val="28"/>
          <w:shd w:val="clear" w:color="auto" w:fill="FFFFFF"/>
          <w:lang w:bidi="ar"/>
        </w:rPr>
        <w:t>Although these physiologic changes are normal, often they can be misinterpreted as disease. These changes may also unmask or worsen a preexisting condition or disease, ultimately because the pregnant woman's body cannot adequately adapt to the changes of p</w:t>
      </w:r>
      <w:r>
        <w:rPr>
          <w:rFonts w:ascii="Times New Roman" w:eastAsia="Times New Roman" w:hAnsi="Times New Roman" w:cs="Times New Roman"/>
          <w:color w:val="121212"/>
          <w:kern w:val="0"/>
          <w:sz w:val="28"/>
          <w:szCs w:val="28"/>
          <w:shd w:val="clear" w:color="auto" w:fill="FFFFFF"/>
          <w:lang w:bidi="ar"/>
        </w:rPr>
        <w:t>regnancy.</w:t>
      </w:r>
    </w:p>
    <w:p w14:paraId="01499A51" w14:textId="77777777" w:rsidR="003A60BB" w:rsidRDefault="00C836D9">
      <w:pPr>
        <w:widowControl/>
        <w:jc w:val="left"/>
        <w:rPr>
          <w:rFonts w:ascii="Times New Roman" w:eastAsia="Times New Roman" w:hAnsi="Times New Roman" w:cs="Times New Roman"/>
          <w:color w:val="121212"/>
          <w:kern w:val="0"/>
          <w:sz w:val="28"/>
          <w:szCs w:val="28"/>
          <w:shd w:val="clear" w:color="auto" w:fill="FFFFFF"/>
          <w:lang w:bidi="ar"/>
        </w:rPr>
      </w:pPr>
      <w:r>
        <w:rPr>
          <w:rFonts w:ascii="Times New Roman" w:eastAsia="Times New Roman" w:hAnsi="Times New Roman" w:cs="Times New Roman"/>
          <w:color w:val="121212"/>
          <w:kern w:val="0"/>
          <w:sz w:val="28"/>
          <w:szCs w:val="28"/>
          <w:shd w:val="clear" w:color="auto" w:fill="FFFFFF"/>
          <w:lang w:bidi="ar"/>
        </w:rPr>
        <w:t xml:space="preserve">This includes the basic adaptations related to pregnancy, placental physiology and action, uterine activity physiology, and fetal heart rate regulation etc. </w:t>
      </w:r>
    </w:p>
    <w:p w14:paraId="7FB1C54D" w14:textId="77777777" w:rsidR="003A60BB" w:rsidRDefault="003A60BB">
      <w:pPr>
        <w:widowControl/>
        <w:jc w:val="left"/>
        <w:rPr>
          <w:rFonts w:ascii="Times New Roman" w:eastAsia="Times New Roman" w:hAnsi="Times New Roman" w:cs="Times New Roman"/>
          <w:color w:val="121212"/>
          <w:kern w:val="0"/>
          <w:sz w:val="28"/>
          <w:szCs w:val="28"/>
          <w:shd w:val="clear" w:color="auto" w:fill="FFFFFF"/>
          <w:lang w:bidi="ar"/>
        </w:rPr>
      </w:pPr>
    </w:p>
    <w:p w14:paraId="61EB1DCC" w14:textId="77777777" w:rsidR="003A60BB" w:rsidRDefault="00C836D9">
      <w:pPr>
        <w:widowControl/>
        <w:jc w:val="left"/>
        <w:rPr>
          <w:rFonts w:ascii="Times New Roman" w:eastAsia="Times New Roman" w:hAnsi="Times New Roman" w:cs="Times New Roman"/>
          <w:color w:val="121212"/>
          <w:kern w:val="0"/>
          <w:sz w:val="28"/>
          <w:szCs w:val="28"/>
          <w:shd w:val="clear" w:color="auto" w:fill="FFFFFF"/>
          <w:lang w:bidi="ar"/>
        </w:rPr>
      </w:pPr>
      <w:r>
        <w:rPr>
          <w:rFonts w:ascii="Times New Roman" w:eastAsia="Times New Roman" w:hAnsi="Times New Roman" w:cs="Times New Roman"/>
          <w:color w:val="121212"/>
          <w:kern w:val="0"/>
          <w:sz w:val="28"/>
          <w:szCs w:val="28"/>
          <w:shd w:val="clear" w:color="auto" w:fill="FFFFFF"/>
          <w:lang w:bidi="ar"/>
        </w:rPr>
        <w:t>Adaptation is defined as a change or adjustment to improve something, or to make it sui</w:t>
      </w:r>
      <w:r>
        <w:rPr>
          <w:rFonts w:ascii="Times New Roman" w:eastAsia="Times New Roman" w:hAnsi="Times New Roman" w:cs="Times New Roman"/>
          <w:color w:val="121212"/>
          <w:kern w:val="0"/>
          <w:sz w:val="28"/>
          <w:szCs w:val="28"/>
          <w:shd w:val="clear" w:color="auto" w:fill="FFFFFF"/>
          <w:lang w:bidi="ar"/>
        </w:rPr>
        <w:t>table to a different situation.</w:t>
      </w:r>
    </w:p>
    <w:p w14:paraId="13E30609" w14:textId="22C8804C" w:rsidR="003A60BB" w:rsidRDefault="00C836D9">
      <w:pPr>
        <w:widowControl/>
        <w:jc w:val="left"/>
        <w:rPr>
          <w:rFonts w:ascii="Times New Roman" w:eastAsia="Times New Roman" w:hAnsi="Times New Roman" w:cs="Times New Roman"/>
          <w:color w:val="121212"/>
          <w:kern w:val="0"/>
          <w:sz w:val="28"/>
          <w:szCs w:val="28"/>
          <w:shd w:val="clear" w:color="auto" w:fill="FFFFFF"/>
          <w:lang w:bidi="ar"/>
        </w:rPr>
      </w:pPr>
      <w:r>
        <w:rPr>
          <w:rFonts w:ascii="Times New Roman" w:eastAsia="Times New Roman" w:hAnsi="Times New Roman" w:cs="Times New Roman"/>
          <w:color w:val="121212"/>
          <w:kern w:val="0"/>
          <w:sz w:val="28"/>
          <w:szCs w:val="28"/>
          <w:shd w:val="clear" w:color="auto" w:fill="FFFFFF"/>
          <w:lang w:bidi="ar"/>
        </w:rPr>
        <w:t xml:space="preserve"> various adaptations include</w:t>
      </w:r>
      <w:r>
        <w:rPr>
          <w:rFonts w:ascii="Times New Roman" w:eastAsia="Times New Roman" w:hAnsi="Times New Roman" w:cs="Times New Roman"/>
          <w:color w:val="121212"/>
          <w:kern w:val="0"/>
          <w:sz w:val="28"/>
          <w:szCs w:val="28"/>
          <w:shd w:val="clear" w:color="auto" w:fill="FFFFFF"/>
          <w:lang w:bidi="ar"/>
        </w:rPr>
        <w:t>:</w:t>
      </w:r>
    </w:p>
    <w:p w14:paraId="076B4277" w14:textId="77777777" w:rsidR="003A60BB" w:rsidRDefault="00C836D9">
      <w:pPr>
        <w:widowControl/>
        <w:jc w:val="left"/>
        <w:rPr>
          <w:rFonts w:ascii="Times New Roman" w:eastAsia="Times New Roman" w:hAnsi="Times New Roman" w:cs="Times New Roman"/>
          <w:b/>
          <w:bCs/>
          <w:color w:val="121212"/>
          <w:kern w:val="0"/>
          <w:sz w:val="28"/>
          <w:szCs w:val="28"/>
          <w:shd w:val="clear" w:color="auto" w:fill="FFFFFF"/>
          <w:lang w:bidi="ar"/>
        </w:rPr>
      </w:pPr>
      <w:r>
        <w:rPr>
          <w:rFonts w:ascii="Times New Roman" w:eastAsia="Times New Roman" w:hAnsi="Times New Roman" w:cs="Times New Roman"/>
          <w:b/>
          <w:bCs/>
          <w:color w:val="121212"/>
          <w:kern w:val="0"/>
          <w:sz w:val="32"/>
          <w:szCs w:val="32"/>
          <w:shd w:val="clear" w:color="auto" w:fill="FFFFFF"/>
          <w:lang w:bidi="ar"/>
        </w:rPr>
        <w:t>1. Hormonal</w:t>
      </w:r>
    </w:p>
    <w:p w14:paraId="38E195BD" w14:textId="0F3F19BF" w:rsidR="003A60BB" w:rsidRDefault="00C836D9">
      <w:pPr>
        <w:widowControl/>
        <w:jc w:val="left"/>
        <w:rPr>
          <w:rFonts w:ascii="Times New Roman" w:eastAsia="Times New Roman" w:hAnsi="Times New Roman" w:cs="Times New Roman"/>
          <w:color w:val="121212"/>
          <w:kern w:val="0"/>
          <w:sz w:val="28"/>
          <w:szCs w:val="28"/>
          <w:shd w:val="clear" w:color="auto" w:fill="FFFFFF"/>
          <w:lang w:bidi="ar"/>
        </w:rPr>
      </w:pPr>
      <w:r>
        <w:rPr>
          <w:rFonts w:ascii="Times New Roman" w:eastAsia="Times New Roman" w:hAnsi="Times New Roman" w:cs="Times New Roman"/>
          <w:color w:val="121212"/>
          <w:kern w:val="0"/>
          <w:sz w:val="28"/>
          <w:szCs w:val="28"/>
          <w:shd w:val="clear" w:color="auto" w:fill="FFFFFF"/>
          <w:lang w:bidi="ar"/>
        </w:rPr>
        <w:t>Pregnant women experience numerous adjustments in their </w:t>
      </w:r>
      <w:hyperlink r:id="rId6" w:tooltip="Endocrine system" w:history="1">
        <w:r>
          <w:rPr>
            <w:rStyle w:val="Hyperlink"/>
            <w:rFonts w:ascii="Times New Roman" w:eastAsia="Times New Roman" w:hAnsi="Times New Roman" w:cs="Times New Roman"/>
            <w:color w:val="121212"/>
            <w:sz w:val="28"/>
            <w:szCs w:val="28"/>
            <w:u w:val="none"/>
          </w:rPr>
          <w:t>endocrine system</w:t>
        </w:r>
      </w:hyperlink>
      <w:r>
        <w:rPr>
          <w:rFonts w:ascii="Times New Roman" w:eastAsia="Times New Roman" w:hAnsi="Times New Roman" w:cs="Times New Roman"/>
          <w:color w:val="121212"/>
          <w:kern w:val="0"/>
          <w:sz w:val="28"/>
          <w:szCs w:val="28"/>
          <w:shd w:val="clear" w:color="auto" w:fill="FFFFFF"/>
          <w:lang w:bidi="ar"/>
        </w:rPr>
        <w:t xml:space="preserve"> that help support the developing fetus. The </w:t>
      </w:r>
      <w:r>
        <w:rPr>
          <w:rFonts w:ascii="Times New Roman" w:eastAsia="Times New Roman" w:hAnsi="Times New Roman" w:cs="Times New Roman"/>
          <w:color w:val="121212"/>
          <w:kern w:val="0"/>
          <w:sz w:val="28"/>
          <w:szCs w:val="28"/>
          <w:shd w:val="clear" w:color="auto" w:fill="FFFFFF"/>
          <w:lang w:bidi="ar"/>
        </w:rPr>
        <w:t>fetal-placental unit secretes steroid hormones and proteins that alter the function of various maternal </w:t>
      </w:r>
      <w:hyperlink r:id="rId7" w:tooltip="Endocrine gland" w:history="1">
        <w:r>
          <w:rPr>
            <w:rStyle w:val="Hyperlink"/>
            <w:rFonts w:ascii="Times New Roman" w:eastAsia="Times New Roman" w:hAnsi="Times New Roman" w:cs="Times New Roman"/>
            <w:color w:val="121212"/>
            <w:sz w:val="28"/>
            <w:szCs w:val="28"/>
            <w:u w:val="none"/>
          </w:rPr>
          <w:t>endocrine glands</w:t>
        </w:r>
      </w:hyperlink>
      <w:r>
        <w:rPr>
          <w:rFonts w:ascii="Times New Roman" w:eastAsia="Times New Roman" w:hAnsi="Times New Roman" w:cs="Times New Roman"/>
          <w:color w:val="121212"/>
          <w:kern w:val="0"/>
          <w:sz w:val="28"/>
          <w:szCs w:val="28"/>
          <w:shd w:val="clear" w:color="auto" w:fill="FFFFFF"/>
          <w:lang w:bidi="ar"/>
        </w:rPr>
        <w:t>. Sometimes, the changes in certain hormone levels and their effects on their</w:t>
      </w:r>
      <w:r>
        <w:rPr>
          <w:rFonts w:ascii="Times New Roman" w:eastAsia="Times New Roman" w:hAnsi="Times New Roman" w:cs="Times New Roman"/>
          <w:color w:val="121212"/>
          <w:kern w:val="0"/>
          <w:sz w:val="28"/>
          <w:szCs w:val="28"/>
          <w:shd w:val="clear" w:color="auto" w:fill="FFFFFF"/>
          <w:lang w:bidi="ar"/>
        </w:rPr>
        <w:t xml:space="preserve"> target organs can lead to </w:t>
      </w:r>
      <w:hyperlink r:id="rId8" w:tooltip="Gestational diabetes" w:history="1">
        <w:r>
          <w:rPr>
            <w:rStyle w:val="Hyperlink"/>
            <w:rFonts w:ascii="Times New Roman" w:eastAsia="Times New Roman" w:hAnsi="Times New Roman" w:cs="Times New Roman"/>
            <w:color w:val="121212"/>
            <w:sz w:val="28"/>
            <w:szCs w:val="28"/>
            <w:u w:val="none"/>
          </w:rPr>
          <w:t>gestational diabetes</w:t>
        </w:r>
      </w:hyperlink>
      <w:r>
        <w:rPr>
          <w:rFonts w:ascii="Times New Roman" w:eastAsia="Times New Roman" w:hAnsi="Times New Roman" w:cs="Times New Roman"/>
          <w:color w:val="121212"/>
          <w:kern w:val="0"/>
          <w:sz w:val="28"/>
          <w:szCs w:val="28"/>
          <w:shd w:val="clear" w:color="auto" w:fill="FFFFFF"/>
          <w:lang w:bidi="ar"/>
        </w:rPr>
        <w:t> and </w:t>
      </w:r>
      <w:hyperlink r:id="rId9" w:tooltip="Gestational hypertension" w:history="1">
        <w:r>
          <w:rPr>
            <w:rStyle w:val="Hyperlink"/>
            <w:rFonts w:ascii="Times New Roman" w:eastAsia="Times New Roman" w:hAnsi="Times New Roman" w:cs="Times New Roman"/>
            <w:color w:val="121212"/>
            <w:sz w:val="28"/>
            <w:szCs w:val="28"/>
            <w:u w:val="none"/>
          </w:rPr>
          <w:t>gestational hypertension</w:t>
        </w:r>
      </w:hyperlink>
      <w:r>
        <w:rPr>
          <w:rFonts w:ascii="Times New Roman" w:eastAsia="Times New Roman" w:hAnsi="Times New Roman" w:cs="Times New Roman"/>
          <w:color w:val="121212"/>
          <w:kern w:val="0"/>
          <w:sz w:val="28"/>
          <w:szCs w:val="28"/>
          <w:shd w:val="clear" w:color="auto" w:fill="FFFFFF"/>
          <w:lang w:bidi="ar"/>
        </w:rPr>
        <w:t>.</w:t>
      </w:r>
    </w:p>
    <w:p w14:paraId="413A4A94" w14:textId="77777777" w:rsidR="003A60BB" w:rsidRDefault="00C836D9">
      <w:pPr>
        <w:widowControl/>
        <w:jc w:val="left"/>
        <w:rPr>
          <w:rFonts w:ascii="Times New Roman" w:eastAsia="Times New Roman" w:hAnsi="Times New Roman" w:cs="Times New Roman"/>
          <w:b/>
          <w:color w:val="121212"/>
          <w:sz w:val="28"/>
          <w:szCs w:val="28"/>
        </w:rPr>
      </w:pPr>
      <w:r>
        <w:rPr>
          <w:rFonts w:ascii="Times New Roman" w:eastAsia="Times New Roman" w:hAnsi="Times New Roman" w:cs="Times New Roman"/>
          <w:b/>
          <w:color w:val="121212"/>
          <w:sz w:val="28"/>
          <w:szCs w:val="28"/>
        </w:rPr>
        <w:t>Fetal-placental unit</w:t>
      </w:r>
    </w:p>
    <w:p w14:paraId="744BDE36" w14:textId="0E75B079" w:rsidR="003A60BB" w:rsidRDefault="00C836D9">
      <w:pPr>
        <w:pStyle w:val="NormalWeb"/>
        <w:textAlignment w:val="baseline"/>
        <w:rPr>
          <w:rFonts w:eastAsia="Times New Roman"/>
          <w:color w:val="121212"/>
          <w:sz w:val="28"/>
          <w:szCs w:val="28"/>
        </w:rPr>
      </w:pPr>
      <w:r>
        <w:rPr>
          <w:rFonts w:eastAsia="Times New Roman"/>
          <w:color w:val="121212"/>
          <w:sz w:val="28"/>
          <w:szCs w:val="28"/>
        </w:rPr>
        <w:t>Levels of p</w:t>
      </w:r>
      <w:r>
        <w:rPr>
          <w:rFonts w:eastAsia="Times New Roman"/>
          <w:color w:val="121212"/>
          <w:sz w:val="28"/>
          <w:szCs w:val="28"/>
        </w:rPr>
        <w:t>rogesterone and estrogen rise continually throughout pregnancy, suppressing the hypothalamic axis and subsequently the menstrual cycle. The progesterone is first produced by the </w:t>
      </w:r>
      <w:hyperlink r:id="rId10" w:tooltip="Corpus luteum" w:history="1">
        <w:r>
          <w:rPr>
            <w:rStyle w:val="Hyperlink"/>
            <w:rFonts w:eastAsia="Times New Roman"/>
            <w:color w:val="121212"/>
            <w:sz w:val="28"/>
            <w:szCs w:val="28"/>
            <w:u w:val="none"/>
          </w:rPr>
          <w:t>corpus luteum</w:t>
        </w:r>
      </w:hyperlink>
      <w:r>
        <w:rPr>
          <w:rFonts w:eastAsia="Times New Roman"/>
          <w:color w:val="121212"/>
          <w:sz w:val="28"/>
          <w:szCs w:val="28"/>
        </w:rPr>
        <w:t xml:space="preserve"> and </w:t>
      </w:r>
      <w:r>
        <w:rPr>
          <w:rFonts w:eastAsia="Times New Roman"/>
          <w:color w:val="121212"/>
          <w:sz w:val="28"/>
          <w:szCs w:val="28"/>
        </w:rPr>
        <w:t>then by the placenta in the second trimester. Women also experience increased </w:t>
      </w:r>
      <w:hyperlink r:id="rId11" w:tooltip="Human chorionic gonadotropin" w:history="1">
        <w:r>
          <w:rPr>
            <w:rStyle w:val="Hyperlink"/>
            <w:rFonts w:eastAsia="Times New Roman"/>
            <w:color w:val="121212"/>
            <w:sz w:val="28"/>
            <w:szCs w:val="28"/>
            <w:u w:val="none"/>
          </w:rPr>
          <w:t>human chorionic gonadotropin</w:t>
        </w:r>
      </w:hyperlink>
      <w:r>
        <w:rPr>
          <w:rFonts w:eastAsia="Times New Roman"/>
          <w:color w:val="121212"/>
          <w:sz w:val="28"/>
          <w:szCs w:val="28"/>
        </w:rPr>
        <w:t> (β-hCG), which is produced by the placenta.</w:t>
      </w:r>
    </w:p>
    <w:p w14:paraId="1D98C4A4" w14:textId="77777777" w:rsidR="003A60BB" w:rsidRDefault="00C836D9">
      <w:pPr>
        <w:pStyle w:val="Heading3"/>
        <w:spacing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Pancreatic Insulin</w:t>
      </w:r>
    </w:p>
    <w:p w14:paraId="08BC8759" w14:textId="277A9F94" w:rsidR="003A60BB" w:rsidRDefault="00C836D9">
      <w:pPr>
        <w:pStyle w:val="NormalWeb"/>
        <w:textAlignment w:val="baseline"/>
        <w:rPr>
          <w:rFonts w:eastAsia="Times New Roman"/>
          <w:color w:val="121212"/>
          <w:sz w:val="28"/>
          <w:szCs w:val="28"/>
        </w:rPr>
      </w:pPr>
      <w:r>
        <w:rPr>
          <w:rFonts w:eastAsia="Times New Roman"/>
          <w:color w:val="121212"/>
          <w:sz w:val="28"/>
          <w:szCs w:val="28"/>
        </w:rPr>
        <w:lastRenderedPageBreak/>
        <w:t>T</w:t>
      </w:r>
      <w:r>
        <w:rPr>
          <w:rFonts w:eastAsia="Times New Roman"/>
          <w:color w:val="121212"/>
          <w:sz w:val="28"/>
          <w:szCs w:val="28"/>
        </w:rPr>
        <w:t>he placenta also produces </w:t>
      </w:r>
      <w:hyperlink r:id="rId12" w:tooltip="Human placental lactogen" w:history="1">
        <w:r>
          <w:rPr>
            <w:rStyle w:val="FollowedHyperlink"/>
            <w:rFonts w:eastAsia="Times New Roman"/>
            <w:color w:val="121212"/>
            <w:sz w:val="28"/>
            <w:szCs w:val="28"/>
            <w:u w:val="none"/>
          </w:rPr>
          <w:t>human placental lactogen</w:t>
        </w:r>
      </w:hyperlink>
      <w:r>
        <w:rPr>
          <w:rFonts w:eastAsia="Times New Roman"/>
          <w:color w:val="121212"/>
          <w:sz w:val="28"/>
          <w:szCs w:val="28"/>
        </w:rPr>
        <w:t> (hPL), which stimulates maternal lipolysis and fatty acid metabolism. As a result, this conserves blood glucose for use by the f</w:t>
      </w:r>
      <w:r>
        <w:rPr>
          <w:rFonts w:eastAsia="Times New Roman"/>
          <w:color w:val="121212"/>
          <w:sz w:val="28"/>
          <w:szCs w:val="28"/>
        </w:rPr>
        <w:t>etus. It can also decrease maternal tissue sensitivity to insulin, resulting in </w:t>
      </w:r>
      <w:hyperlink r:id="rId13" w:tooltip="Gestational diabetes" w:history="1">
        <w:r>
          <w:rPr>
            <w:rStyle w:val="Hyperlink"/>
            <w:rFonts w:eastAsia="Times New Roman"/>
            <w:color w:val="121212"/>
            <w:sz w:val="28"/>
            <w:szCs w:val="28"/>
            <w:u w:val="none"/>
          </w:rPr>
          <w:t>gestational diabetes</w:t>
        </w:r>
      </w:hyperlink>
      <w:r>
        <w:rPr>
          <w:rFonts w:eastAsia="Times New Roman"/>
          <w:color w:val="121212"/>
          <w:sz w:val="28"/>
          <w:szCs w:val="28"/>
        </w:rPr>
        <w:t>.</w:t>
      </w:r>
    </w:p>
    <w:p w14:paraId="43A1048C" w14:textId="77777777" w:rsidR="003A60BB" w:rsidRDefault="00C836D9">
      <w:pPr>
        <w:pStyle w:val="Heading3"/>
        <w:spacing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Pituitary gland</w:t>
      </w:r>
    </w:p>
    <w:p w14:paraId="133856F0" w14:textId="230E5519" w:rsidR="003A60BB" w:rsidRDefault="00C836D9">
      <w:pPr>
        <w:pStyle w:val="NormalWeb"/>
        <w:textAlignment w:val="baseline"/>
        <w:rPr>
          <w:rFonts w:eastAsia="Times New Roman"/>
          <w:color w:val="121212"/>
          <w:sz w:val="28"/>
          <w:szCs w:val="28"/>
        </w:rPr>
      </w:pPr>
      <w:r>
        <w:rPr>
          <w:rFonts w:eastAsia="Times New Roman"/>
          <w:color w:val="121212"/>
          <w:sz w:val="28"/>
          <w:szCs w:val="28"/>
        </w:rPr>
        <w:t>The </w:t>
      </w:r>
      <w:hyperlink r:id="rId14" w:tooltip="Pituitary gland" w:history="1">
        <w:r>
          <w:rPr>
            <w:rStyle w:val="Hyperlink"/>
            <w:rFonts w:eastAsia="Times New Roman"/>
            <w:color w:val="121212"/>
            <w:sz w:val="28"/>
            <w:szCs w:val="28"/>
            <w:u w:val="none"/>
          </w:rPr>
          <w:t>pituitary</w:t>
        </w:r>
        <w:r>
          <w:rPr>
            <w:rStyle w:val="Hyperlink"/>
            <w:rFonts w:eastAsia="Times New Roman"/>
            <w:color w:val="121212"/>
            <w:sz w:val="28"/>
            <w:szCs w:val="28"/>
            <w:u w:val="none"/>
          </w:rPr>
          <w:t xml:space="preserve"> gland</w:t>
        </w:r>
      </w:hyperlink>
      <w:r>
        <w:rPr>
          <w:rFonts w:eastAsia="Times New Roman"/>
          <w:color w:val="121212"/>
          <w:sz w:val="28"/>
          <w:szCs w:val="28"/>
        </w:rPr>
        <w:t> grows by about one-third as a result of hyperplasia of the lactotrophs</w:t>
      </w:r>
      <w:r>
        <w:rPr>
          <w:rFonts w:eastAsia="Times New Roman"/>
          <w:color w:val="121212"/>
          <w:sz w:val="28"/>
          <w:szCs w:val="28"/>
        </w:rPr>
        <w:t xml:space="preserve"> in response to the high plasma estrogen.</w:t>
      </w:r>
      <w:r>
        <w:rPr>
          <w:rFonts w:eastAsia="Times New Roman"/>
          <w:color w:val="121212"/>
          <w:sz w:val="28"/>
          <w:szCs w:val="28"/>
        </w:rPr>
        <w:t xml:space="preserve"> </w:t>
      </w:r>
      <w:hyperlink r:id="rId15" w:tooltip="Prolactin" w:history="1">
        <w:r>
          <w:rPr>
            <w:rStyle w:val="Hyperlink"/>
            <w:rFonts w:eastAsia="Times New Roman"/>
            <w:color w:val="121212"/>
            <w:sz w:val="28"/>
            <w:szCs w:val="28"/>
            <w:u w:val="none"/>
          </w:rPr>
          <w:t>Prolactin</w:t>
        </w:r>
      </w:hyperlink>
      <w:r>
        <w:rPr>
          <w:rFonts w:eastAsia="Times New Roman"/>
          <w:color w:val="121212"/>
          <w:sz w:val="28"/>
          <w:szCs w:val="28"/>
        </w:rPr>
        <w:t>, which is produced by the lactotrophs</w:t>
      </w:r>
      <w:r>
        <w:rPr>
          <w:rFonts w:eastAsia="Times New Roman"/>
          <w:color w:val="121212"/>
          <w:sz w:val="28"/>
          <w:szCs w:val="28"/>
        </w:rPr>
        <w:t xml:space="preserve"> increases progressively </w:t>
      </w:r>
      <w:r>
        <w:rPr>
          <w:rFonts w:eastAsia="Times New Roman"/>
          <w:color w:val="121212"/>
          <w:sz w:val="28"/>
          <w:szCs w:val="28"/>
        </w:rPr>
        <w:t>throughout pregnancy. Prolactin mediates a change in the structure of the breast </w:t>
      </w:r>
      <w:hyperlink r:id="rId16" w:tooltip="Mammary gland" w:history="1">
        <w:r>
          <w:rPr>
            <w:rStyle w:val="Hyperlink"/>
            <w:rFonts w:eastAsia="Times New Roman"/>
            <w:color w:val="121212"/>
            <w:sz w:val="28"/>
            <w:szCs w:val="28"/>
            <w:u w:val="none"/>
          </w:rPr>
          <w:t>mammary glands</w:t>
        </w:r>
      </w:hyperlink>
      <w:r>
        <w:rPr>
          <w:rFonts w:eastAsia="Times New Roman"/>
          <w:color w:val="121212"/>
          <w:sz w:val="28"/>
          <w:szCs w:val="28"/>
        </w:rPr>
        <w:t> from ductal to lobular-alveolar and stimulates milk production.</w:t>
      </w:r>
    </w:p>
    <w:p w14:paraId="736BF420" w14:textId="77777777" w:rsidR="003A60BB" w:rsidRDefault="00C836D9">
      <w:pPr>
        <w:pStyle w:val="Heading3"/>
        <w:spacing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Parathyroid</w:t>
      </w:r>
    </w:p>
    <w:p w14:paraId="0F815FA5" w14:textId="0739C5A5" w:rsidR="003A60BB" w:rsidRDefault="00C836D9">
      <w:pPr>
        <w:pStyle w:val="NormalWeb"/>
        <w:textAlignment w:val="baseline"/>
        <w:rPr>
          <w:rFonts w:eastAsia="Times New Roman"/>
          <w:color w:val="121212"/>
          <w:sz w:val="28"/>
          <w:szCs w:val="28"/>
        </w:rPr>
      </w:pPr>
      <w:r>
        <w:rPr>
          <w:rFonts w:eastAsia="Times New Roman"/>
          <w:color w:val="121212"/>
          <w:sz w:val="28"/>
          <w:szCs w:val="28"/>
        </w:rPr>
        <w:t xml:space="preserve">Fetal skeletal formation and </w:t>
      </w:r>
      <w:r>
        <w:rPr>
          <w:rFonts w:eastAsia="Times New Roman"/>
          <w:color w:val="121212"/>
          <w:sz w:val="28"/>
          <w:szCs w:val="28"/>
        </w:rPr>
        <w:t>then later lactation challenges the maternal body to maintain their calcium levels. The fetal skeleton requires approximately 30 grams of calcium by the end of pregnancy. The mother's body adapts by increasing </w:t>
      </w:r>
      <w:hyperlink r:id="rId17" w:tooltip="Parathyroid hormone" w:history="1">
        <w:r>
          <w:rPr>
            <w:rStyle w:val="Hyperlink"/>
            <w:rFonts w:eastAsia="Times New Roman"/>
            <w:color w:val="121212"/>
            <w:sz w:val="28"/>
            <w:szCs w:val="28"/>
            <w:u w:val="none"/>
          </w:rPr>
          <w:t>parathyroid hormone</w:t>
        </w:r>
      </w:hyperlink>
      <w:r>
        <w:rPr>
          <w:rFonts w:eastAsia="Times New Roman"/>
          <w:color w:val="121212"/>
          <w:sz w:val="28"/>
          <w:szCs w:val="28"/>
        </w:rPr>
        <w:t>, leading to an increase in calcium uptake within the gut as well as increased calcium reabsorption by the kidneys. Maternal total serum calcium decreases due to maternal </w:t>
      </w:r>
      <w:hyperlink r:id="rId18" w:tooltip="Hypoalbuminemia" w:history="1">
        <w:r>
          <w:rPr>
            <w:rStyle w:val="Hyperlink"/>
            <w:rFonts w:eastAsia="Times New Roman"/>
            <w:color w:val="121212"/>
            <w:sz w:val="28"/>
            <w:szCs w:val="28"/>
            <w:u w:val="none"/>
          </w:rPr>
          <w:t>hypoalbuminemia</w:t>
        </w:r>
      </w:hyperlink>
      <w:r>
        <w:rPr>
          <w:rFonts w:eastAsia="Times New Roman"/>
          <w:color w:val="121212"/>
          <w:sz w:val="28"/>
          <w:szCs w:val="28"/>
        </w:rPr>
        <w:t>, but the ionized calcium levels are maintained.</w:t>
      </w:r>
    </w:p>
    <w:p w14:paraId="713F05B2" w14:textId="77777777" w:rsidR="003A60BB" w:rsidRDefault="00C836D9">
      <w:pPr>
        <w:pStyle w:val="Heading3"/>
        <w:spacing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Adrenal glands</w:t>
      </w:r>
    </w:p>
    <w:p w14:paraId="19CA65D1" w14:textId="740E81D3" w:rsidR="003A60BB" w:rsidRDefault="00C836D9">
      <w:pPr>
        <w:pStyle w:val="NormalWeb"/>
        <w:textAlignment w:val="baseline"/>
        <w:rPr>
          <w:rFonts w:eastAsia="Times New Roman"/>
          <w:color w:val="121212"/>
          <w:sz w:val="28"/>
          <w:szCs w:val="28"/>
        </w:rPr>
      </w:pPr>
      <w:r>
        <w:rPr>
          <w:rFonts w:eastAsia="Times New Roman"/>
          <w:color w:val="121212"/>
          <w:sz w:val="28"/>
          <w:szCs w:val="28"/>
        </w:rPr>
        <w:lastRenderedPageBreak/>
        <w:t>Total </w:t>
      </w:r>
      <w:hyperlink r:id="rId19" w:tooltip="Cortisol" w:history="1">
        <w:r>
          <w:rPr>
            <w:rStyle w:val="Hyperlink"/>
            <w:rFonts w:eastAsia="Times New Roman"/>
            <w:color w:val="121212"/>
            <w:sz w:val="28"/>
            <w:szCs w:val="28"/>
            <w:u w:val="none"/>
          </w:rPr>
          <w:t>cortisol</w:t>
        </w:r>
      </w:hyperlink>
      <w:r>
        <w:rPr>
          <w:rFonts w:eastAsia="Times New Roman"/>
          <w:color w:val="121212"/>
          <w:sz w:val="28"/>
          <w:szCs w:val="28"/>
        </w:rPr>
        <w:t> increases to three times of non-pregnant levels by the third trimester. The increased estrogen in pregn</w:t>
      </w:r>
      <w:r>
        <w:rPr>
          <w:rFonts w:eastAsia="Times New Roman"/>
          <w:color w:val="121212"/>
          <w:sz w:val="28"/>
          <w:szCs w:val="28"/>
        </w:rPr>
        <w:t>ancy leads to increase corticosteroid-binding globulin production and in response the </w:t>
      </w:r>
      <w:hyperlink r:id="rId20" w:tooltip="Adrenal gland" w:history="1">
        <w:r>
          <w:rPr>
            <w:rStyle w:val="Hyperlink"/>
            <w:rFonts w:eastAsia="Times New Roman"/>
            <w:color w:val="121212"/>
            <w:sz w:val="28"/>
            <w:szCs w:val="28"/>
            <w:u w:val="none"/>
          </w:rPr>
          <w:t>adrenal gland</w:t>
        </w:r>
      </w:hyperlink>
      <w:r>
        <w:rPr>
          <w:rFonts w:eastAsia="Times New Roman"/>
          <w:color w:val="121212"/>
          <w:sz w:val="28"/>
          <w:szCs w:val="28"/>
        </w:rPr>
        <w:t xml:space="preserve"> </w:t>
      </w:r>
      <w:r>
        <w:rPr>
          <w:rFonts w:eastAsia="Times New Roman"/>
          <w:color w:val="121212"/>
          <w:sz w:val="28"/>
          <w:szCs w:val="28"/>
        </w:rPr>
        <w:t>produces more cortisol.</w:t>
      </w:r>
      <w:r>
        <w:rPr>
          <w:rFonts w:eastAsia="Times New Roman"/>
          <w:color w:val="121212"/>
          <w:sz w:val="28"/>
          <w:szCs w:val="28"/>
        </w:rPr>
        <w:t xml:space="preserve"> </w:t>
      </w:r>
      <w:r>
        <w:rPr>
          <w:rFonts w:eastAsia="Times New Roman"/>
          <w:color w:val="121212"/>
          <w:sz w:val="28"/>
          <w:szCs w:val="28"/>
        </w:rPr>
        <w:t>The net effect is an increase of free cortisol. This contributes to insulin r</w:t>
      </w:r>
      <w:r>
        <w:rPr>
          <w:rFonts w:eastAsia="Times New Roman"/>
          <w:color w:val="121212"/>
          <w:sz w:val="28"/>
          <w:szCs w:val="28"/>
        </w:rPr>
        <w:t>esistance of pregnancy and possibly striae.</w:t>
      </w:r>
      <w:r>
        <w:rPr>
          <w:rFonts w:eastAsia="Times New Roman"/>
          <w:color w:val="121212"/>
          <w:sz w:val="28"/>
          <w:szCs w:val="28"/>
        </w:rPr>
        <w:t xml:space="preserve"> </w:t>
      </w:r>
      <w:r>
        <w:rPr>
          <w:rFonts w:eastAsia="Times New Roman"/>
          <w:color w:val="121212"/>
          <w:sz w:val="28"/>
          <w:szCs w:val="28"/>
        </w:rPr>
        <w:t>Despite the increase in cortisol, the pregnant mom does not exhibit </w:t>
      </w:r>
      <w:hyperlink r:id="rId21" w:tooltip="Cushing syndrome" w:history="1">
        <w:r>
          <w:rPr>
            <w:rStyle w:val="Hyperlink"/>
            <w:rFonts w:eastAsia="Times New Roman"/>
            <w:color w:val="121212"/>
            <w:sz w:val="28"/>
            <w:szCs w:val="28"/>
            <w:u w:val="none"/>
          </w:rPr>
          <w:t>Cushing syndrome</w:t>
        </w:r>
      </w:hyperlink>
      <w:r>
        <w:rPr>
          <w:rFonts w:eastAsia="Times New Roman"/>
          <w:color w:val="121212"/>
          <w:sz w:val="28"/>
          <w:szCs w:val="28"/>
        </w:rPr>
        <w:t xml:space="preserve"> or symptoms of high cortisol. </w:t>
      </w:r>
    </w:p>
    <w:p w14:paraId="04B0C8FD" w14:textId="73769647" w:rsidR="003A60BB" w:rsidRDefault="00C836D9">
      <w:pPr>
        <w:pStyle w:val="NormalWeb"/>
        <w:textAlignment w:val="baseline"/>
        <w:rPr>
          <w:rFonts w:eastAsia="Times New Roman"/>
          <w:color w:val="121212"/>
          <w:sz w:val="28"/>
          <w:szCs w:val="28"/>
        </w:rPr>
      </w:pPr>
      <w:r>
        <w:rPr>
          <w:rFonts w:eastAsia="Times New Roman"/>
          <w:color w:val="121212"/>
          <w:sz w:val="28"/>
          <w:szCs w:val="28"/>
        </w:rPr>
        <w:t xml:space="preserve">The adrenal gland also </w:t>
      </w:r>
      <w:r>
        <w:rPr>
          <w:rFonts w:eastAsia="Times New Roman"/>
          <w:color w:val="121212"/>
          <w:sz w:val="28"/>
          <w:szCs w:val="28"/>
        </w:rPr>
        <w:t>produces more </w:t>
      </w:r>
      <w:hyperlink r:id="rId22" w:tooltip="Aldosterone" w:history="1">
        <w:r>
          <w:rPr>
            <w:rStyle w:val="Hyperlink"/>
            <w:rFonts w:eastAsia="Times New Roman"/>
            <w:color w:val="121212"/>
            <w:sz w:val="28"/>
            <w:szCs w:val="28"/>
            <w:u w:val="none"/>
          </w:rPr>
          <w:t>aldosterone</w:t>
        </w:r>
      </w:hyperlink>
      <w:r>
        <w:rPr>
          <w:rFonts w:eastAsia="Times New Roman"/>
          <w:color w:val="121212"/>
          <w:sz w:val="28"/>
          <w:szCs w:val="28"/>
        </w:rPr>
        <w:t>, leading to an eight-fold increase in aldosterone.</w:t>
      </w:r>
      <w:r>
        <w:rPr>
          <w:rFonts w:eastAsia="Times New Roman"/>
          <w:color w:val="121212"/>
          <w:sz w:val="28"/>
          <w:szCs w:val="28"/>
        </w:rPr>
        <w:t xml:space="preserve"> </w:t>
      </w:r>
      <w:r>
        <w:rPr>
          <w:rFonts w:eastAsia="Times New Roman"/>
          <w:color w:val="121212"/>
          <w:sz w:val="28"/>
          <w:szCs w:val="28"/>
        </w:rPr>
        <w:t>Women do not show signs of hyperaldosterone, such as hypokalemia, hypernatremia, or high blood pressure.</w:t>
      </w:r>
    </w:p>
    <w:p w14:paraId="0D1B3F05" w14:textId="03AE1E1C" w:rsidR="003A60BB" w:rsidRDefault="00C836D9">
      <w:pPr>
        <w:pStyle w:val="NormalWeb"/>
        <w:textAlignment w:val="baseline"/>
        <w:rPr>
          <w:rFonts w:eastAsia="Times New Roman"/>
          <w:color w:val="121212"/>
          <w:sz w:val="28"/>
          <w:szCs w:val="28"/>
        </w:rPr>
      </w:pPr>
      <w:r>
        <w:rPr>
          <w:rFonts w:eastAsia="Times New Roman"/>
          <w:color w:val="121212"/>
          <w:sz w:val="28"/>
          <w:szCs w:val="28"/>
        </w:rPr>
        <w:t xml:space="preserve">The adrenal gland also </w:t>
      </w:r>
      <w:r>
        <w:rPr>
          <w:rFonts w:eastAsia="Times New Roman"/>
          <w:color w:val="121212"/>
          <w:sz w:val="28"/>
          <w:szCs w:val="28"/>
        </w:rPr>
        <w:t>produces more </w:t>
      </w:r>
      <w:hyperlink r:id="rId23" w:tooltip="Androgens" w:history="1">
        <w:r>
          <w:rPr>
            <w:rStyle w:val="Hyperlink"/>
            <w:rFonts w:eastAsia="Times New Roman"/>
            <w:color w:val="121212"/>
            <w:sz w:val="28"/>
            <w:szCs w:val="28"/>
            <w:u w:val="none"/>
          </w:rPr>
          <w:t>androgens</w:t>
        </w:r>
      </w:hyperlink>
      <w:r>
        <w:rPr>
          <w:rFonts w:eastAsia="Times New Roman"/>
          <w:color w:val="121212"/>
          <w:sz w:val="28"/>
          <w:szCs w:val="28"/>
        </w:rPr>
        <w:t>, such as testosterone, but this is buffered by estrogen's increase in sex-hormone binding globulin (SHBG).</w:t>
      </w:r>
      <w:r>
        <w:rPr>
          <w:rFonts w:eastAsia="Times New Roman"/>
          <w:color w:val="121212"/>
          <w:sz w:val="28"/>
          <w:szCs w:val="28"/>
        </w:rPr>
        <w:t xml:space="preserve"> </w:t>
      </w:r>
      <w:r>
        <w:rPr>
          <w:rFonts w:eastAsia="Times New Roman"/>
          <w:color w:val="121212"/>
          <w:sz w:val="28"/>
          <w:szCs w:val="28"/>
        </w:rPr>
        <w:t>SHBG binds avidly to testosterone and to a lesser degree DHEA.</w:t>
      </w:r>
    </w:p>
    <w:p w14:paraId="694D63A1" w14:textId="77777777" w:rsidR="003A60BB" w:rsidRDefault="00C836D9">
      <w:pPr>
        <w:pStyle w:val="Heading3"/>
        <w:spacing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Thyroid</w:t>
      </w:r>
    </w:p>
    <w:p w14:paraId="58F3F5E6" w14:textId="586A380D" w:rsidR="003A60BB" w:rsidRDefault="00C836D9">
      <w:pPr>
        <w:pStyle w:val="NormalWeb"/>
        <w:textAlignment w:val="baseline"/>
        <w:rPr>
          <w:rFonts w:ascii="-apple-system" w:eastAsia="-apple-system" w:hAnsi="-apple-system" w:cs="-apple-system"/>
          <w:color w:val="202122"/>
        </w:rPr>
      </w:pPr>
      <w:r>
        <w:rPr>
          <w:rFonts w:eastAsia="Times New Roman"/>
          <w:color w:val="121212"/>
          <w:sz w:val="28"/>
          <w:szCs w:val="28"/>
        </w:rPr>
        <w:t>The </w:t>
      </w:r>
      <w:hyperlink r:id="rId24" w:tooltip="Thyroid" w:history="1">
        <w:r>
          <w:rPr>
            <w:rStyle w:val="Hyperlink"/>
            <w:rFonts w:eastAsia="Times New Roman"/>
            <w:color w:val="121212"/>
            <w:sz w:val="28"/>
            <w:szCs w:val="28"/>
            <w:u w:val="none"/>
          </w:rPr>
          <w:t>thyroid</w:t>
        </w:r>
      </w:hyperlink>
      <w:r>
        <w:rPr>
          <w:rFonts w:eastAsia="Times New Roman"/>
          <w:color w:val="121212"/>
          <w:sz w:val="28"/>
          <w:szCs w:val="28"/>
        </w:rPr>
        <w:t> enlarges and may be more easily felt during the first trimester. The increase in kidney clearance during pregnancy causes more iodide to be excreted and causes relative iodine deficiency and as a result an</w:t>
      </w:r>
      <w:r>
        <w:rPr>
          <w:rFonts w:eastAsia="Times New Roman"/>
          <w:color w:val="121212"/>
          <w:sz w:val="28"/>
          <w:szCs w:val="28"/>
        </w:rPr>
        <w:t xml:space="preserve"> increase in thyroid size. Estrogen-stimulated increase in thyroid-binding globulin (TBG) leads to an increase in total </w:t>
      </w:r>
      <w:hyperlink r:id="rId25" w:tooltip="Thyroxine" w:history="1">
        <w:r>
          <w:rPr>
            <w:rStyle w:val="Hyperlink"/>
            <w:rFonts w:eastAsia="Times New Roman"/>
            <w:color w:val="121212"/>
            <w:sz w:val="28"/>
            <w:szCs w:val="28"/>
            <w:u w:val="none"/>
          </w:rPr>
          <w:t>thyroxine</w:t>
        </w:r>
      </w:hyperlink>
      <w:r>
        <w:rPr>
          <w:rFonts w:eastAsia="Times New Roman"/>
          <w:color w:val="121212"/>
          <w:sz w:val="28"/>
          <w:szCs w:val="28"/>
        </w:rPr>
        <w:t> (T4), but free thyroxine (T4) and </w:t>
      </w:r>
      <w:hyperlink r:id="rId26" w:tooltip="Triiodothyronine" w:history="1">
        <w:r>
          <w:rPr>
            <w:rStyle w:val="Hyperlink"/>
            <w:rFonts w:eastAsia="Times New Roman"/>
            <w:color w:val="121212"/>
            <w:sz w:val="28"/>
            <w:szCs w:val="28"/>
            <w:u w:val="none"/>
          </w:rPr>
          <w:t>triiodothyronine</w:t>
        </w:r>
      </w:hyperlink>
      <w:r>
        <w:rPr>
          <w:rFonts w:eastAsia="Times New Roman"/>
          <w:color w:val="121212"/>
          <w:sz w:val="28"/>
          <w:szCs w:val="28"/>
        </w:rPr>
        <w:t> (T3) remain normal.</w:t>
      </w:r>
    </w:p>
    <w:p w14:paraId="222D4D4D" w14:textId="77777777" w:rsidR="003A60BB" w:rsidRDefault="00C836D9">
      <w:pPr>
        <w:widowControl/>
        <w:jc w:val="left"/>
        <w:rPr>
          <w:rFonts w:ascii="Times New Roman" w:eastAsia="Times New Roman" w:hAnsi="Times New Roman" w:cs="Times New Roman"/>
          <w:color w:val="121212"/>
          <w:kern w:val="0"/>
          <w:sz w:val="28"/>
          <w:szCs w:val="28"/>
          <w:shd w:val="clear" w:color="auto" w:fill="FFFFFF"/>
          <w:lang w:bidi="ar"/>
        </w:rPr>
      </w:pPr>
      <w:r>
        <w:rPr>
          <w:rFonts w:ascii="Times New Roman" w:eastAsia="Times New Roman" w:hAnsi="Times New Roman" w:cs="Times New Roman"/>
          <w:b/>
          <w:bCs/>
          <w:color w:val="121212"/>
          <w:kern w:val="0"/>
          <w:sz w:val="32"/>
          <w:szCs w:val="32"/>
          <w:shd w:val="clear" w:color="auto" w:fill="FFFFFF"/>
          <w:lang w:bidi="ar"/>
        </w:rPr>
        <w:lastRenderedPageBreak/>
        <w:t>2. Breast size</w:t>
      </w:r>
    </w:p>
    <w:p w14:paraId="3EFB4728" w14:textId="18E4C533" w:rsidR="003A60BB" w:rsidRDefault="00C836D9">
      <w:pPr>
        <w:pStyle w:val="NormalWeb"/>
        <w:textAlignment w:val="baseline"/>
        <w:rPr>
          <w:rFonts w:eastAsia="Times New Roman"/>
          <w:color w:val="121212"/>
          <w:sz w:val="28"/>
          <w:szCs w:val="28"/>
        </w:rPr>
      </w:pPr>
      <w:r>
        <w:rPr>
          <w:rFonts w:eastAsia="Times New Roman"/>
          <w:color w:val="121212"/>
          <w:sz w:val="28"/>
          <w:szCs w:val="28"/>
        </w:rPr>
        <w:t>A woman's breasts grow during pregnancy, usually 1 to 2 cup sizes</w:t>
      </w:r>
      <w:r>
        <w:rPr>
          <w:rFonts w:eastAsia="Times New Roman"/>
          <w:color w:val="121212"/>
          <w:sz w:val="28"/>
          <w:szCs w:val="28"/>
        </w:rPr>
        <w:t xml:space="preserve"> </w:t>
      </w:r>
      <w:r>
        <w:rPr>
          <w:rFonts w:eastAsia="Times New Roman"/>
          <w:color w:val="121212"/>
          <w:sz w:val="28"/>
          <w:szCs w:val="28"/>
        </w:rPr>
        <w:t xml:space="preserve">and potentially several cup sizes. A woman who wore a </w:t>
      </w:r>
      <w:r>
        <w:rPr>
          <w:rFonts w:eastAsia="Times New Roman"/>
          <w:color w:val="121212"/>
          <w:sz w:val="28"/>
          <w:szCs w:val="28"/>
        </w:rPr>
        <w:t>particular</w:t>
      </w:r>
      <w:r>
        <w:rPr>
          <w:rFonts w:eastAsia="Times New Roman"/>
          <w:color w:val="121212"/>
          <w:sz w:val="28"/>
          <w:szCs w:val="28"/>
        </w:rPr>
        <w:t xml:space="preserve"> cup bra prior to her pregnancy may need to buy a larger bra while nursing.</w:t>
      </w:r>
      <w:r>
        <w:rPr>
          <w:rFonts w:eastAsia="Times New Roman"/>
          <w:color w:val="121212"/>
          <w:sz w:val="28"/>
          <w:szCs w:val="28"/>
        </w:rPr>
        <w:t xml:space="preserve"> A</w:t>
      </w:r>
      <w:r>
        <w:rPr>
          <w:rFonts w:eastAsia="Times New Roman"/>
          <w:color w:val="121212"/>
          <w:sz w:val="28"/>
          <w:szCs w:val="28"/>
        </w:rPr>
        <w:t xml:space="preserve"> woman's torso also grows and her bra band size may increase one or two sizes. An average of 80% of women wear the wrong bra size,</w:t>
      </w:r>
      <w:r>
        <w:rPr>
          <w:rFonts w:eastAsia="Times New Roman"/>
          <w:color w:val="121212"/>
          <w:sz w:val="28"/>
          <w:szCs w:val="28"/>
        </w:rPr>
        <w:t xml:space="preserve"> </w:t>
      </w:r>
      <w:r>
        <w:rPr>
          <w:rFonts w:eastAsia="Times New Roman"/>
          <w:color w:val="121212"/>
          <w:sz w:val="28"/>
          <w:szCs w:val="28"/>
        </w:rPr>
        <w:t>and mothers who are preparing to nurse can benef</w:t>
      </w:r>
      <w:r>
        <w:rPr>
          <w:rFonts w:eastAsia="Times New Roman"/>
          <w:color w:val="121212"/>
          <w:sz w:val="28"/>
          <w:szCs w:val="28"/>
        </w:rPr>
        <w:t>it from a professional bra fitting from a lactation consultant.</w:t>
      </w:r>
      <w:r>
        <w:rPr>
          <w:rFonts w:eastAsia="Times New Roman"/>
          <w:color w:val="121212"/>
          <w:sz w:val="28"/>
          <w:szCs w:val="28"/>
        </w:rPr>
        <w:t xml:space="preserve"> </w:t>
      </w:r>
      <w:r>
        <w:rPr>
          <w:rFonts w:eastAsia="Times New Roman"/>
          <w:color w:val="121212"/>
          <w:sz w:val="28"/>
          <w:szCs w:val="28"/>
        </w:rPr>
        <w:t>Once the baby is born up to about 50–73 hours after birth, the mother will experience her breasts filling with milk . Once </w:t>
      </w:r>
      <w:hyperlink r:id="rId27" w:tooltip="Lactation" w:history="1">
        <w:r>
          <w:rPr>
            <w:rStyle w:val="Hyperlink"/>
            <w:rFonts w:eastAsia="Times New Roman"/>
            <w:color w:val="121212"/>
            <w:sz w:val="28"/>
            <w:szCs w:val="28"/>
            <w:u w:val="none"/>
          </w:rPr>
          <w:t>lactation</w:t>
        </w:r>
      </w:hyperlink>
      <w:r>
        <w:rPr>
          <w:rFonts w:eastAsia="Times New Roman"/>
          <w:color w:val="121212"/>
          <w:sz w:val="28"/>
          <w:szCs w:val="28"/>
        </w:rPr>
        <w:t xml:space="preserve"> begins, the </w:t>
      </w:r>
      <w:r>
        <w:rPr>
          <w:rFonts w:eastAsia="Times New Roman"/>
          <w:color w:val="121212"/>
          <w:sz w:val="28"/>
          <w:szCs w:val="28"/>
        </w:rPr>
        <w:t>woman's breasts swell significantly and can feel achy, lumpy and heavy which is referred to as engorgement. Her breasts may increase in size again by an additional 1 or 2 cup sizes, but individual breast size may vary depending on how much the infant nurse</w:t>
      </w:r>
      <w:r>
        <w:rPr>
          <w:rFonts w:eastAsia="Times New Roman"/>
          <w:color w:val="121212"/>
          <w:sz w:val="28"/>
          <w:szCs w:val="28"/>
        </w:rPr>
        <w:t>s from each breast. A regular pattern of nursing is generally established after 8–12 weeks, and a woman's breasts will usually reduce in size, but may remain about 1 cup size larger than prior to her pregnancy.</w:t>
      </w:r>
      <w:r>
        <w:rPr>
          <w:rFonts w:eastAsia="Times New Roman"/>
          <w:color w:val="121212"/>
          <w:sz w:val="28"/>
          <w:szCs w:val="28"/>
        </w:rPr>
        <w:t xml:space="preserve"> </w:t>
      </w:r>
      <w:r>
        <w:rPr>
          <w:rFonts w:eastAsia="Times New Roman"/>
          <w:color w:val="121212"/>
          <w:sz w:val="28"/>
          <w:szCs w:val="28"/>
        </w:rPr>
        <w:t>Changes in breast size during pregnancy may b</w:t>
      </w:r>
      <w:r>
        <w:rPr>
          <w:rFonts w:eastAsia="Times New Roman"/>
          <w:color w:val="121212"/>
          <w:sz w:val="28"/>
          <w:szCs w:val="28"/>
        </w:rPr>
        <w:t>e related to the sex of the infant, as mothers of female infants have greater changes in breast size than mothers of male infants.</w:t>
      </w:r>
    </w:p>
    <w:p w14:paraId="48E5AE9C" w14:textId="6AC41F2C" w:rsidR="003A60BB" w:rsidRDefault="00C836D9">
      <w:pPr>
        <w:pStyle w:val="NormalWeb"/>
        <w:textAlignment w:val="baseline"/>
        <w:rPr>
          <w:rFonts w:ascii="-apple-system" w:eastAsia="-apple-system" w:hAnsi="-apple-system" w:cs="-apple-system"/>
          <w:color w:val="121212"/>
        </w:rPr>
      </w:pPr>
      <w:r>
        <w:rPr>
          <w:rFonts w:eastAsia="Times New Roman"/>
          <w:color w:val="121212"/>
          <w:sz w:val="28"/>
          <w:szCs w:val="28"/>
        </w:rPr>
        <w:t xml:space="preserve"> In actuality, breastfeeding is not considered to be a major contributor to ptosis of the breasts. In fact, the </w:t>
      </w:r>
      <w:r>
        <w:rPr>
          <w:rFonts w:eastAsia="Times New Roman"/>
          <w:color w:val="121212"/>
          <w:sz w:val="28"/>
          <w:szCs w:val="28"/>
        </w:rPr>
        <w:t xml:space="preserve">biggest factors affecting ptosis are </w:t>
      </w:r>
      <w:r>
        <w:rPr>
          <w:rFonts w:eastAsia="Times New Roman"/>
          <w:color w:val="121212"/>
          <w:sz w:val="28"/>
          <w:szCs w:val="28"/>
        </w:rPr>
        <w:lastRenderedPageBreak/>
        <w:t>cigarette smoking, a woman's </w:t>
      </w:r>
      <w:hyperlink r:id="rId28" w:tooltip="Body mass index" w:history="1">
        <w:r>
          <w:rPr>
            <w:rStyle w:val="Hyperlink"/>
            <w:rFonts w:eastAsia="Times New Roman"/>
            <w:color w:val="121212"/>
            <w:sz w:val="28"/>
            <w:szCs w:val="28"/>
            <w:u w:val="none"/>
          </w:rPr>
          <w:t>body mass index</w:t>
        </w:r>
      </w:hyperlink>
      <w:r>
        <w:rPr>
          <w:rFonts w:eastAsia="Times New Roman"/>
          <w:color w:val="121212"/>
          <w:sz w:val="28"/>
          <w:szCs w:val="28"/>
        </w:rPr>
        <w:t> (BMI), her </w:t>
      </w:r>
      <w:hyperlink r:id="rId29" w:tooltip="Gravidity" w:history="1">
        <w:r>
          <w:rPr>
            <w:rStyle w:val="Hyperlink"/>
            <w:rFonts w:eastAsia="Times New Roman"/>
            <w:color w:val="121212"/>
            <w:sz w:val="28"/>
            <w:szCs w:val="28"/>
            <w:u w:val="none"/>
          </w:rPr>
          <w:t>number of pregnancies</w:t>
        </w:r>
      </w:hyperlink>
      <w:r>
        <w:rPr>
          <w:rFonts w:eastAsia="Times New Roman"/>
          <w:color w:val="121212"/>
          <w:sz w:val="28"/>
          <w:szCs w:val="28"/>
        </w:rPr>
        <w:t>, her </w:t>
      </w:r>
      <w:hyperlink r:id="rId30" w:tooltip="Cleavage (breasts)" w:history="1">
        <w:r>
          <w:rPr>
            <w:rStyle w:val="Hyperlink"/>
            <w:rFonts w:eastAsia="Times New Roman"/>
            <w:color w:val="121212"/>
            <w:sz w:val="28"/>
            <w:szCs w:val="28"/>
            <w:u w:val="none"/>
          </w:rPr>
          <w:t>breast cup size</w:t>
        </w:r>
      </w:hyperlink>
      <w:r>
        <w:rPr>
          <w:rFonts w:eastAsia="Times New Roman"/>
          <w:color w:val="121212"/>
          <w:sz w:val="28"/>
          <w:szCs w:val="28"/>
        </w:rPr>
        <w:t> before pregnancy, an</w:t>
      </w:r>
      <w:r>
        <w:rPr>
          <w:rFonts w:ascii="-apple-system" w:eastAsia="-apple-system" w:hAnsi="-apple-system" w:cs="-apple-system"/>
          <w:color w:val="121212"/>
        </w:rPr>
        <w:t>d age.</w:t>
      </w:r>
    </w:p>
    <w:p w14:paraId="2E6871C9" w14:textId="77777777" w:rsidR="003A60BB" w:rsidRDefault="00C836D9">
      <w:pPr>
        <w:pStyle w:val="NormalWeb"/>
        <w:textAlignment w:val="baseline"/>
        <w:rPr>
          <w:rFonts w:eastAsia="Times New Roman"/>
          <w:b/>
          <w:bCs/>
          <w:color w:val="121212"/>
          <w:sz w:val="32"/>
          <w:szCs w:val="32"/>
        </w:rPr>
      </w:pPr>
      <w:r>
        <w:rPr>
          <w:rFonts w:eastAsia="Times New Roman"/>
          <w:b/>
          <w:bCs/>
          <w:color w:val="121212"/>
          <w:sz w:val="32"/>
          <w:szCs w:val="32"/>
        </w:rPr>
        <w:t xml:space="preserve">3. Cardiovascular </w:t>
      </w:r>
    </w:p>
    <w:p w14:paraId="77E2010F" w14:textId="77777777" w:rsidR="003A60BB" w:rsidRDefault="00C836D9">
      <w:pPr>
        <w:pStyle w:val="NormalWeb"/>
        <w:textAlignment w:val="baseline"/>
        <w:rPr>
          <w:rFonts w:eastAsia="Times New Roman"/>
          <w:color w:val="121212"/>
          <w:sz w:val="28"/>
          <w:szCs w:val="28"/>
        </w:rPr>
      </w:pPr>
      <w:r>
        <w:rPr>
          <w:rFonts w:eastAsia="Times New Roman"/>
          <w:color w:val="121212"/>
          <w:sz w:val="28"/>
          <w:szCs w:val="28"/>
        </w:rPr>
        <w:t>The heart adapts to the increased cardiac demand that occurs during pregnancy in many ways. </w:t>
      </w:r>
    </w:p>
    <w:p w14:paraId="344FA2DF" w14:textId="77777777" w:rsidR="003A60BB" w:rsidRDefault="00C836D9">
      <w:pPr>
        <w:widowControl/>
        <w:numPr>
          <w:ilvl w:val="0"/>
          <w:numId w:val="1"/>
        </w:numPr>
        <w:spacing w:after="150"/>
        <w:ind w:left="0"/>
        <w:textAlignment w:val="baseline"/>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Cardiac output (Lit./Min.): 6.26</w:t>
      </w:r>
    </w:p>
    <w:p w14:paraId="6E2819C1" w14:textId="77777777" w:rsidR="003A60BB" w:rsidRDefault="00C836D9">
      <w:pPr>
        <w:widowControl/>
        <w:numPr>
          <w:ilvl w:val="0"/>
          <w:numId w:val="1"/>
        </w:numPr>
        <w:spacing w:after="150"/>
        <w:ind w:left="0"/>
        <w:textAlignment w:val="baseline"/>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Stoke Volume (Ml.): 75</w:t>
      </w:r>
    </w:p>
    <w:p w14:paraId="1370EBAA" w14:textId="77777777" w:rsidR="003A60BB" w:rsidRDefault="00C836D9">
      <w:pPr>
        <w:widowControl/>
        <w:numPr>
          <w:ilvl w:val="0"/>
          <w:numId w:val="1"/>
        </w:numPr>
        <w:spacing w:after="150"/>
        <w:ind w:left="0"/>
        <w:textAlignment w:val="baseline"/>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Heart </w:t>
      </w:r>
      <w:r>
        <w:rPr>
          <w:rFonts w:ascii="Times New Roman" w:eastAsia="Times New Roman" w:hAnsi="Times New Roman" w:cs="Times New Roman"/>
          <w:color w:val="121212"/>
          <w:sz w:val="28"/>
          <w:szCs w:val="28"/>
        </w:rPr>
        <w:t>Rate (Per min.): 85</w:t>
      </w:r>
    </w:p>
    <w:p w14:paraId="6E0D979F" w14:textId="77777777" w:rsidR="003A60BB" w:rsidRDefault="00C836D9">
      <w:pPr>
        <w:widowControl/>
        <w:numPr>
          <w:ilvl w:val="0"/>
          <w:numId w:val="1"/>
        </w:numPr>
        <w:spacing w:beforeAutospacing="1" w:after="0" w:afterAutospacing="1"/>
        <w:textAlignment w:val="baseline"/>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Blood Pressure: Unaffected</w:t>
      </w:r>
    </w:p>
    <w:p w14:paraId="1A7E97D0" w14:textId="77777777" w:rsidR="003A60BB" w:rsidRDefault="00C836D9">
      <w:pPr>
        <w:pStyle w:val="NormalWeb"/>
        <w:textAlignment w:val="baseline"/>
        <w:rPr>
          <w:rFonts w:eastAsia="Times New Roman"/>
          <w:color w:val="121212"/>
          <w:sz w:val="28"/>
          <w:szCs w:val="28"/>
        </w:rPr>
      </w:pPr>
      <w:r>
        <w:rPr>
          <w:rFonts w:eastAsia="Times New Roman"/>
          <w:color w:val="121212"/>
          <w:sz w:val="28"/>
          <w:szCs w:val="28"/>
        </w:rPr>
        <w:t>Cardiac output increases throughout early pregnancy, and peaks in the third trimester, usually to 30-50% above baseline.</w:t>
      </w:r>
      <w:r>
        <w:rPr>
          <w:rFonts w:eastAsia="Times New Roman"/>
          <w:color w:val="121212"/>
          <w:sz w:val="28"/>
          <w:szCs w:val="28"/>
        </w:rPr>
        <w:t xml:space="preserve"> </w:t>
      </w:r>
      <w:r>
        <w:rPr>
          <w:rFonts w:eastAsia="Times New Roman"/>
          <w:color w:val="121212"/>
          <w:sz w:val="28"/>
          <w:szCs w:val="28"/>
        </w:rPr>
        <w:t>Estrogen mediates this rise in cardiac output by increasing the pre-load and stroke volu</w:t>
      </w:r>
      <w:r>
        <w:rPr>
          <w:rFonts w:eastAsia="Times New Roman"/>
          <w:color w:val="121212"/>
          <w:sz w:val="28"/>
          <w:szCs w:val="28"/>
        </w:rPr>
        <w:t>me, mainly via a higher overall blood volume (which increases by 40–50%).</w:t>
      </w:r>
      <w:r>
        <w:rPr>
          <w:rFonts w:eastAsia="Times New Roman"/>
          <w:color w:val="121212"/>
          <w:sz w:val="28"/>
          <w:szCs w:val="28"/>
        </w:rPr>
        <w:t xml:space="preserve"> T</w:t>
      </w:r>
      <w:r>
        <w:rPr>
          <w:rFonts w:eastAsia="Times New Roman"/>
          <w:color w:val="121212"/>
          <w:sz w:val="28"/>
          <w:szCs w:val="28"/>
        </w:rPr>
        <w:t>he heart rate increases, but generally not above 100 beats/ minute. Total systematic vascular resistance decreases by 20% secondary to the vasodilatory effect of progesterone. Overa</w:t>
      </w:r>
      <w:r>
        <w:rPr>
          <w:rFonts w:eastAsia="Times New Roman"/>
          <w:color w:val="121212"/>
          <w:sz w:val="28"/>
          <w:szCs w:val="28"/>
        </w:rPr>
        <w:t>ll, the systolic and diastolic blood pressure drops 10–15 mm Hg in the first trimester and then returns to baseline in the second half of pregnancy.</w:t>
      </w:r>
      <w:r>
        <w:rPr>
          <w:rFonts w:eastAsia="Times New Roman"/>
          <w:color w:val="121212"/>
          <w:sz w:val="28"/>
          <w:szCs w:val="28"/>
        </w:rPr>
        <w:t xml:space="preserve"> </w:t>
      </w:r>
      <w:r>
        <w:rPr>
          <w:rFonts w:eastAsia="Times New Roman"/>
          <w:color w:val="121212"/>
          <w:sz w:val="28"/>
          <w:szCs w:val="28"/>
        </w:rPr>
        <w:t>All of these cardiovascular adaptations can lead to common complaints, such as palpitations, decreased exer</w:t>
      </w:r>
      <w:r>
        <w:rPr>
          <w:rFonts w:eastAsia="Times New Roman"/>
          <w:color w:val="121212"/>
          <w:sz w:val="28"/>
          <w:szCs w:val="28"/>
        </w:rPr>
        <w:t>cise tolerance, and dizziness.</w:t>
      </w:r>
    </w:p>
    <w:p w14:paraId="0592D385" w14:textId="77777777" w:rsidR="003A60BB" w:rsidRDefault="00C836D9">
      <w:pPr>
        <w:widowControl/>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kern w:val="0"/>
          <w:sz w:val="28"/>
          <w:szCs w:val="28"/>
          <w:shd w:val="clear" w:color="auto" w:fill="FFFFFF"/>
          <w:lang w:bidi="ar"/>
        </w:rPr>
        <w:lastRenderedPageBreak/>
        <w:t>Uterine enlargement beyond 20 weeks' size can compress the inferior vena cava, which can markedly decrease the return of blood into the heart or preload. As a result, healthy pregnancy patients in a supine position or prolong</w:t>
      </w:r>
      <w:r>
        <w:rPr>
          <w:rFonts w:ascii="Times New Roman" w:eastAsia="Times New Roman" w:hAnsi="Times New Roman" w:cs="Times New Roman"/>
          <w:color w:val="121212"/>
          <w:kern w:val="0"/>
          <w:sz w:val="28"/>
          <w:szCs w:val="28"/>
          <w:shd w:val="clear" w:color="auto" w:fill="FFFFFF"/>
          <w:lang w:bidi="ar"/>
        </w:rPr>
        <w:t>ed standing can experience symptoms of hypotension.</w:t>
      </w:r>
    </w:p>
    <w:p w14:paraId="6CC93755" w14:textId="77777777" w:rsidR="003A60BB" w:rsidRDefault="00C836D9">
      <w:pPr>
        <w:pStyle w:val="NormalWeb"/>
        <w:textAlignment w:val="baseline"/>
        <w:rPr>
          <w:rFonts w:eastAsia="Times New Roman"/>
          <w:b/>
          <w:bCs/>
          <w:color w:val="121212"/>
          <w:sz w:val="28"/>
          <w:szCs w:val="28"/>
        </w:rPr>
      </w:pPr>
      <w:r>
        <w:rPr>
          <w:rFonts w:eastAsia="Times New Roman"/>
          <w:b/>
          <w:bCs/>
          <w:color w:val="121212"/>
          <w:sz w:val="28"/>
          <w:szCs w:val="28"/>
        </w:rPr>
        <w:t xml:space="preserve">4. Metabolic </w:t>
      </w:r>
    </w:p>
    <w:p w14:paraId="7E5CA38C" w14:textId="779A01D7" w:rsidR="003A60BB" w:rsidRDefault="00C836D9">
      <w:pPr>
        <w:pStyle w:val="NormalWeb"/>
        <w:textAlignment w:val="baseline"/>
        <w:rPr>
          <w:rFonts w:eastAsia="Times New Roman"/>
          <w:color w:val="121212"/>
          <w:sz w:val="28"/>
          <w:szCs w:val="28"/>
        </w:rPr>
      </w:pPr>
      <w:r>
        <w:rPr>
          <w:rFonts w:eastAsia="Times New Roman"/>
          <w:color w:val="121212"/>
          <w:sz w:val="28"/>
          <w:szCs w:val="28"/>
        </w:rPr>
        <w:t>During pregnancy, both </w:t>
      </w:r>
      <w:hyperlink r:id="rId31" w:tooltip="Protein metabolism" w:history="1">
        <w:r>
          <w:rPr>
            <w:rStyle w:val="Hyperlink"/>
            <w:rFonts w:eastAsia="Times New Roman"/>
            <w:color w:val="121212"/>
            <w:sz w:val="28"/>
            <w:szCs w:val="28"/>
            <w:u w:val="none"/>
          </w:rPr>
          <w:t>protein metabolism</w:t>
        </w:r>
      </w:hyperlink>
      <w:r>
        <w:rPr>
          <w:rFonts w:eastAsia="Times New Roman"/>
          <w:color w:val="121212"/>
          <w:sz w:val="28"/>
          <w:szCs w:val="28"/>
        </w:rPr>
        <w:t>and </w:t>
      </w:r>
      <w:hyperlink r:id="rId32" w:tooltip="Carbohydrate metabolism" w:history="1">
        <w:r>
          <w:rPr>
            <w:rStyle w:val="Hyperlink"/>
            <w:rFonts w:eastAsia="Times New Roman"/>
            <w:color w:val="121212"/>
            <w:sz w:val="28"/>
            <w:szCs w:val="28"/>
            <w:u w:val="none"/>
          </w:rPr>
          <w:t>carbohydrate metabolism</w:t>
        </w:r>
      </w:hyperlink>
      <w:r>
        <w:rPr>
          <w:rFonts w:eastAsia="Times New Roman"/>
          <w:color w:val="121212"/>
          <w:sz w:val="28"/>
          <w:szCs w:val="28"/>
        </w:rPr>
        <w:t> are affected. One </w:t>
      </w:r>
      <w:hyperlink r:id="rId33" w:tooltip="Kilogram" w:history="1">
        <w:r>
          <w:rPr>
            <w:rStyle w:val="Hyperlink"/>
            <w:rFonts w:eastAsia="Times New Roman"/>
            <w:color w:val="121212"/>
            <w:sz w:val="28"/>
            <w:szCs w:val="28"/>
            <w:u w:val="none"/>
          </w:rPr>
          <w:t>kilogram</w:t>
        </w:r>
      </w:hyperlink>
      <w:r>
        <w:rPr>
          <w:rFonts w:eastAsia="Times New Roman"/>
          <w:color w:val="121212"/>
          <w:sz w:val="28"/>
          <w:szCs w:val="28"/>
        </w:rPr>
        <w:t> of extra </w:t>
      </w:r>
      <w:hyperlink r:id="rId34" w:tooltip="Protein" w:history="1">
        <w:r>
          <w:rPr>
            <w:rStyle w:val="Hyperlink"/>
            <w:rFonts w:eastAsia="Times New Roman"/>
            <w:color w:val="121212"/>
            <w:sz w:val="28"/>
            <w:szCs w:val="28"/>
            <w:u w:val="none"/>
          </w:rPr>
          <w:t>protein</w:t>
        </w:r>
      </w:hyperlink>
      <w:r>
        <w:rPr>
          <w:rFonts w:eastAsia="Times New Roman"/>
          <w:color w:val="121212"/>
          <w:sz w:val="28"/>
          <w:szCs w:val="28"/>
        </w:rPr>
        <w:t> is deposited, with half g</w:t>
      </w:r>
      <w:r>
        <w:rPr>
          <w:rFonts w:eastAsia="Times New Roman"/>
          <w:color w:val="121212"/>
          <w:sz w:val="28"/>
          <w:szCs w:val="28"/>
        </w:rPr>
        <w:t>oing to the </w:t>
      </w:r>
      <w:hyperlink r:id="rId35" w:tooltip="Fetus" w:history="1">
        <w:r>
          <w:rPr>
            <w:rStyle w:val="Hyperlink"/>
            <w:rFonts w:eastAsia="Times New Roman"/>
            <w:color w:val="121212"/>
            <w:sz w:val="28"/>
            <w:szCs w:val="28"/>
            <w:u w:val="none"/>
          </w:rPr>
          <w:t>fetus</w:t>
        </w:r>
      </w:hyperlink>
      <w:r>
        <w:rPr>
          <w:rFonts w:eastAsia="Times New Roman"/>
          <w:color w:val="121212"/>
          <w:sz w:val="28"/>
          <w:szCs w:val="28"/>
        </w:rPr>
        <w:t> and </w:t>
      </w:r>
      <w:hyperlink r:id="rId36" w:tooltip="Placenta" w:history="1">
        <w:r>
          <w:rPr>
            <w:rStyle w:val="Hyperlink"/>
            <w:rFonts w:eastAsia="Times New Roman"/>
            <w:color w:val="121212"/>
            <w:sz w:val="28"/>
            <w:szCs w:val="28"/>
            <w:u w:val="none"/>
          </w:rPr>
          <w:t>placenta</w:t>
        </w:r>
      </w:hyperlink>
      <w:r>
        <w:rPr>
          <w:rFonts w:eastAsia="Times New Roman"/>
          <w:color w:val="121212"/>
          <w:sz w:val="28"/>
          <w:szCs w:val="28"/>
        </w:rPr>
        <w:t>, and another half going to </w:t>
      </w:r>
      <w:hyperlink r:id="rId37" w:tooltip="Uterus" w:history="1">
        <w:r>
          <w:rPr>
            <w:rStyle w:val="Hyperlink"/>
            <w:rFonts w:eastAsia="Times New Roman"/>
            <w:color w:val="121212"/>
            <w:sz w:val="28"/>
            <w:szCs w:val="28"/>
            <w:u w:val="none"/>
          </w:rPr>
          <w:t>uterine</w:t>
        </w:r>
      </w:hyperlink>
      <w:r>
        <w:rPr>
          <w:rFonts w:eastAsia="Times New Roman"/>
          <w:color w:val="121212"/>
          <w:sz w:val="28"/>
          <w:szCs w:val="28"/>
        </w:rPr>
        <w:t> contractile proteins, </w:t>
      </w:r>
      <w:hyperlink r:id="rId38" w:tooltip="Breast gland" w:history="1">
        <w:r>
          <w:rPr>
            <w:rStyle w:val="Hyperlink"/>
            <w:rFonts w:eastAsia="Times New Roman"/>
            <w:color w:val="121212"/>
            <w:sz w:val="28"/>
            <w:szCs w:val="28"/>
            <w:u w:val="none"/>
          </w:rPr>
          <w:t>breast glandular</w:t>
        </w:r>
      </w:hyperlink>
      <w:r>
        <w:rPr>
          <w:rFonts w:eastAsia="Times New Roman"/>
          <w:color w:val="121212"/>
          <w:sz w:val="28"/>
          <w:szCs w:val="28"/>
        </w:rPr>
        <w:t> tissue, plasma protein, and </w:t>
      </w:r>
      <w:hyperlink r:id="rId39" w:tooltip="Haemoglobin" w:history="1">
        <w:r>
          <w:rPr>
            <w:rStyle w:val="Hyperlink"/>
            <w:rFonts w:eastAsia="Times New Roman"/>
            <w:color w:val="121212"/>
            <w:sz w:val="28"/>
            <w:szCs w:val="28"/>
            <w:u w:val="none"/>
          </w:rPr>
          <w:t>haemoglobin</w:t>
        </w:r>
      </w:hyperlink>
      <w:r>
        <w:rPr>
          <w:rFonts w:eastAsia="Times New Roman"/>
          <w:color w:val="121212"/>
          <w:sz w:val="28"/>
          <w:szCs w:val="28"/>
        </w:rPr>
        <w:t>.</w:t>
      </w:r>
    </w:p>
    <w:p w14:paraId="42FB32D0" w14:textId="77777777" w:rsidR="003A60BB" w:rsidRDefault="00C836D9">
      <w:pPr>
        <w:pStyle w:val="NormalWeb"/>
        <w:textAlignment w:val="baseline"/>
        <w:rPr>
          <w:rFonts w:eastAsia="Times New Roman"/>
          <w:color w:val="121212"/>
          <w:sz w:val="28"/>
          <w:szCs w:val="28"/>
        </w:rPr>
      </w:pPr>
      <w:r>
        <w:rPr>
          <w:rFonts w:eastAsia="Times New Roman"/>
          <w:color w:val="121212"/>
          <w:sz w:val="28"/>
          <w:szCs w:val="28"/>
        </w:rPr>
        <w:t>An increased requirement for nutrients is given by fetal growth and fat deposition. Changes are caused by steroid hormones, lactogen, and</w:t>
      </w:r>
      <w:r>
        <w:rPr>
          <w:rFonts w:eastAsia="Times New Roman"/>
          <w:color w:val="121212"/>
          <w:sz w:val="28"/>
          <w:szCs w:val="28"/>
        </w:rPr>
        <w:t xml:space="preserve"> cortisol.</w:t>
      </w:r>
    </w:p>
    <w:p w14:paraId="39D92044" w14:textId="022F0923" w:rsidR="003A60BB" w:rsidRDefault="00C836D9">
      <w:pPr>
        <w:pStyle w:val="NormalWeb"/>
        <w:textAlignment w:val="baseline"/>
        <w:rPr>
          <w:rFonts w:eastAsia="Times New Roman"/>
          <w:color w:val="121212"/>
          <w:sz w:val="28"/>
          <w:szCs w:val="28"/>
        </w:rPr>
      </w:pPr>
      <w:r>
        <w:rPr>
          <w:rFonts w:eastAsia="Times New Roman"/>
          <w:color w:val="121212"/>
          <w:sz w:val="28"/>
          <w:szCs w:val="28"/>
        </w:rPr>
        <w:t>Maternal insulin resistance can lead to </w:t>
      </w:r>
      <w:hyperlink r:id="rId40" w:tooltip="Gestational diabetes" w:history="1">
        <w:r>
          <w:rPr>
            <w:rStyle w:val="Hyperlink"/>
            <w:rFonts w:eastAsia="Times New Roman"/>
            <w:color w:val="121212"/>
            <w:sz w:val="28"/>
            <w:szCs w:val="28"/>
            <w:u w:val="none"/>
          </w:rPr>
          <w:t>gestational diabetes</w:t>
        </w:r>
      </w:hyperlink>
      <w:r>
        <w:rPr>
          <w:rFonts w:eastAsia="Times New Roman"/>
          <w:color w:val="121212"/>
          <w:sz w:val="28"/>
          <w:szCs w:val="28"/>
        </w:rPr>
        <w:t>. Increased liver metabolism is also seen, with increased gluconeogenesis to increase maternal glucose levels.</w:t>
      </w:r>
    </w:p>
    <w:p w14:paraId="59B7AE36" w14:textId="77777777" w:rsidR="003A60BB" w:rsidRDefault="00C836D9">
      <w:pPr>
        <w:pStyle w:val="NormalWeb"/>
        <w:textAlignment w:val="baseline"/>
        <w:rPr>
          <w:rFonts w:eastAsia="Times New Roman"/>
          <w:b/>
          <w:bCs/>
          <w:color w:val="121212"/>
          <w:sz w:val="28"/>
          <w:szCs w:val="28"/>
        </w:rPr>
      </w:pPr>
      <w:r>
        <w:rPr>
          <w:rFonts w:eastAsia="Times New Roman"/>
          <w:b/>
          <w:bCs/>
          <w:color w:val="121212"/>
          <w:sz w:val="28"/>
          <w:szCs w:val="28"/>
        </w:rPr>
        <w:t xml:space="preserve">Body </w:t>
      </w:r>
      <w:r>
        <w:rPr>
          <w:rFonts w:eastAsia="Times New Roman"/>
          <w:b/>
          <w:bCs/>
          <w:color w:val="121212"/>
          <w:sz w:val="28"/>
          <w:szCs w:val="28"/>
        </w:rPr>
        <w:t xml:space="preserve">weight </w:t>
      </w:r>
    </w:p>
    <w:p w14:paraId="76A341D4" w14:textId="61E463AB" w:rsidR="003A60BB" w:rsidRDefault="00C836D9">
      <w:pPr>
        <w:widowControl/>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kern w:val="0"/>
          <w:sz w:val="28"/>
          <w:szCs w:val="28"/>
          <w:lang w:bidi="ar"/>
        </w:rPr>
        <w:br/>
      </w:r>
      <w:r>
        <w:rPr>
          <w:rFonts w:ascii="Times New Roman" w:eastAsia="Times New Roman" w:hAnsi="Times New Roman" w:cs="Times New Roman"/>
          <w:color w:val="121212"/>
          <w:kern w:val="0"/>
          <w:sz w:val="28"/>
          <w:szCs w:val="28"/>
          <w:shd w:val="clear" w:color="auto" w:fill="FFFFFF"/>
          <w:lang w:bidi="ar"/>
        </w:rPr>
        <w:t xml:space="preserve">Some degree of weight gain is expected during pregnancy. The enlarging </w:t>
      </w:r>
      <w:r>
        <w:rPr>
          <w:rFonts w:ascii="Times New Roman" w:eastAsia="Times New Roman" w:hAnsi="Times New Roman" w:cs="Times New Roman"/>
          <w:color w:val="121212"/>
          <w:kern w:val="0"/>
          <w:sz w:val="28"/>
          <w:szCs w:val="28"/>
          <w:shd w:val="clear" w:color="auto" w:fill="FFFFFF"/>
          <w:lang w:bidi="ar"/>
        </w:rPr>
        <w:lastRenderedPageBreak/>
        <w:t>uterus, growing fetus, </w:t>
      </w:r>
      <w:hyperlink r:id="rId41" w:tooltip="Placenta" w:history="1">
        <w:r>
          <w:rPr>
            <w:rStyle w:val="Hyperlink"/>
            <w:rFonts w:ascii="Times New Roman" w:eastAsia="Times New Roman" w:hAnsi="Times New Roman" w:cs="Times New Roman"/>
            <w:color w:val="121212"/>
            <w:sz w:val="28"/>
            <w:szCs w:val="28"/>
            <w:u w:val="none"/>
          </w:rPr>
          <w:t>placenta</w:t>
        </w:r>
      </w:hyperlink>
      <w:r>
        <w:rPr>
          <w:rFonts w:ascii="Times New Roman" w:eastAsia="Times New Roman" w:hAnsi="Times New Roman" w:cs="Times New Roman"/>
          <w:color w:val="121212"/>
          <w:kern w:val="0"/>
          <w:sz w:val="28"/>
          <w:szCs w:val="28"/>
          <w:shd w:val="clear" w:color="auto" w:fill="FFFFFF"/>
          <w:lang w:bidi="ar"/>
        </w:rPr>
        <w:t>, </w:t>
      </w:r>
      <w:hyperlink r:id="rId42" w:tooltip="Liquor amnii" w:history="1">
        <w:r>
          <w:rPr>
            <w:rStyle w:val="Hyperlink"/>
            <w:rFonts w:ascii="Times New Roman" w:eastAsia="Times New Roman" w:hAnsi="Times New Roman" w:cs="Times New Roman"/>
            <w:color w:val="121212"/>
            <w:sz w:val="28"/>
            <w:szCs w:val="28"/>
            <w:u w:val="none"/>
          </w:rPr>
          <w:t>amniotic fluid</w:t>
        </w:r>
      </w:hyperlink>
      <w:r>
        <w:rPr>
          <w:rFonts w:ascii="Times New Roman" w:eastAsia="Times New Roman" w:hAnsi="Times New Roman" w:cs="Times New Roman"/>
          <w:color w:val="121212"/>
          <w:kern w:val="0"/>
          <w:sz w:val="28"/>
          <w:szCs w:val="28"/>
          <w:shd w:val="clear" w:color="auto" w:fill="FFFFFF"/>
          <w:lang w:bidi="ar"/>
        </w:rPr>
        <w:t>, normal increase in body fat, and increase in water retention all contribute weight gain during pregnancy. The amount of weight gain can vary from 5 pounds (2.3 kg) to over 100 pounds (45 </w:t>
      </w:r>
      <w:r>
        <w:rPr>
          <w:rFonts w:ascii="Times New Roman" w:eastAsia="Times New Roman" w:hAnsi="Times New Roman" w:cs="Times New Roman"/>
          <w:color w:val="121212"/>
          <w:kern w:val="0"/>
          <w:sz w:val="28"/>
          <w:szCs w:val="28"/>
          <w:shd w:val="clear" w:color="auto" w:fill="FFFFFF"/>
          <w:lang w:bidi="ar"/>
        </w:rPr>
        <w:t>kg). In the United States, the range of weight gain that doctors generally recommend is 25 pounds (11 kg) to 35 pounds (16 kg), less if the woman is overweight, more (up to 40 pounds (18 kg)) if the woman is underweight.</w:t>
      </w:r>
    </w:p>
    <w:p w14:paraId="702157A7" w14:textId="77777777" w:rsidR="003A60BB" w:rsidRDefault="00C836D9">
      <w:pPr>
        <w:pStyle w:val="NormalWeb"/>
        <w:textAlignment w:val="baseline"/>
        <w:rPr>
          <w:rFonts w:eastAsia="Times New Roman"/>
          <w:b/>
          <w:bCs/>
          <w:color w:val="121212"/>
          <w:sz w:val="28"/>
          <w:szCs w:val="28"/>
        </w:rPr>
      </w:pPr>
      <w:r>
        <w:rPr>
          <w:rFonts w:eastAsia="Times New Roman"/>
          <w:b/>
          <w:bCs/>
          <w:color w:val="121212"/>
          <w:sz w:val="28"/>
          <w:szCs w:val="28"/>
        </w:rPr>
        <w:t xml:space="preserve">Nutrition </w:t>
      </w:r>
    </w:p>
    <w:p w14:paraId="4A2C8266" w14:textId="4DB85619" w:rsidR="003A60BB" w:rsidRDefault="00C836D9">
      <w:pPr>
        <w:pStyle w:val="NormalWeb"/>
        <w:textAlignment w:val="baseline"/>
        <w:rPr>
          <w:rFonts w:eastAsia="Times New Roman"/>
          <w:color w:val="121212"/>
          <w:sz w:val="28"/>
          <w:szCs w:val="28"/>
        </w:rPr>
      </w:pPr>
      <w:r>
        <w:rPr>
          <w:rFonts w:eastAsia="Times New Roman"/>
          <w:color w:val="121212"/>
          <w:sz w:val="28"/>
          <w:szCs w:val="28"/>
        </w:rPr>
        <w:t xml:space="preserve">Nutritionally, </w:t>
      </w:r>
      <w:r>
        <w:rPr>
          <w:rFonts w:eastAsia="Times New Roman"/>
          <w:color w:val="121212"/>
          <w:sz w:val="28"/>
          <w:szCs w:val="28"/>
        </w:rPr>
        <w:t>pregnant women require a caloric increase of 350 kcal/day and an increase in protein to 70 or 75 g/day.</w:t>
      </w:r>
      <w:r>
        <w:rPr>
          <w:rFonts w:eastAsia="Times New Roman"/>
          <w:color w:val="121212"/>
          <w:sz w:val="28"/>
          <w:szCs w:val="28"/>
        </w:rPr>
        <w:t xml:space="preserve"> </w:t>
      </w:r>
      <w:r>
        <w:rPr>
          <w:rFonts w:eastAsia="Times New Roman"/>
          <w:color w:val="121212"/>
          <w:sz w:val="28"/>
          <w:szCs w:val="28"/>
        </w:rPr>
        <w:t>There is also an increased </w:t>
      </w:r>
      <w:hyperlink r:id="rId43" w:tooltip="Folate" w:history="1">
        <w:r>
          <w:rPr>
            <w:rStyle w:val="Hyperlink"/>
            <w:rFonts w:eastAsia="Times New Roman"/>
            <w:color w:val="121212"/>
            <w:sz w:val="28"/>
            <w:szCs w:val="28"/>
            <w:u w:val="none"/>
          </w:rPr>
          <w:t>folate</w:t>
        </w:r>
      </w:hyperlink>
      <w:r>
        <w:rPr>
          <w:rFonts w:eastAsia="Times New Roman"/>
          <w:color w:val="121212"/>
          <w:sz w:val="28"/>
          <w:szCs w:val="28"/>
        </w:rPr>
        <w:t> requirement from 0.4 to 0.8 mg/day . On average, a weight gain of 20 to 30 lb</w:t>
      </w:r>
      <w:r>
        <w:rPr>
          <w:rFonts w:eastAsia="Times New Roman"/>
          <w:color w:val="121212"/>
          <w:sz w:val="28"/>
          <w:szCs w:val="28"/>
        </w:rPr>
        <w:t xml:space="preserve"> </w:t>
      </w:r>
      <w:r>
        <w:rPr>
          <w:rFonts w:eastAsia="Times New Roman"/>
          <w:color w:val="121212"/>
          <w:sz w:val="28"/>
          <w:szCs w:val="28"/>
        </w:rPr>
        <w:t>(9.1 to 13.6 kg) is experienced.</w:t>
      </w:r>
    </w:p>
    <w:p w14:paraId="28937014" w14:textId="1DFCD960" w:rsidR="003A60BB" w:rsidRDefault="00C836D9">
      <w:pPr>
        <w:pStyle w:val="NormalWeb"/>
        <w:textAlignment w:val="baseline"/>
        <w:rPr>
          <w:rFonts w:eastAsia="Times New Roman"/>
          <w:color w:val="121212"/>
          <w:sz w:val="28"/>
          <w:szCs w:val="28"/>
        </w:rPr>
      </w:pPr>
      <w:r>
        <w:rPr>
          <w:rFonts w:eastAsia="Times New Roman"/>
          <w:color w:val="121212"/>
          <w:sz w:val="28"/>
          <w:szCs w:val="28"/>
        </w:rPr>
        <w:t>All patients are advised to take </w:t>
      </w:r>
      <w:hyperlink r:id="rId44" w:tooltip="Prenatal vitamins" w:history="1">
        <w:r>
          <w:rPr>
            <w:rStyle w:val="Hyperlink"/>
            <w:rFonts w:eastAsia="Times New Roman"/>
            <w:color w:val="121212"/>
            <w:sz w:val="28"/>
            <w:szCs w:val="28"/>
            <w:u w:val="none"/>
          </w:rPr>
          <w:t>prenatal vitamins</w:t>
        </w:r>
      </w:hyperlink>
      <w:r>
        <w:rPr>
          <w:rFonts w:eastAsia="Times New Roman"/>
          <w:color w:val="121212"/>
          <w:sz w:val="28"/>
          <w:szCs w:val="28"/>
        </w:rPr>
        <w:t> to compensate for the increased nutritional requirements. The use of Omega 3 fatty acids supports mental and</w:t>
      </w:r>
      <w:r>
        <w:rPr>
          <w:rFonts w:eastAsia="Times New Roman"/>
          <w:color w:val="121212"/>
          <w:sz w:val="28"/>
          <w:szCs w:val="28"/>
        </w:rPr>
        <w:t xml:space="preserve"> visual development of infants.</w:t>
      </w:r>
      <w:r>
        <w:rPr>
          <w:rFonts w:eastAsia="Times New Roman"/>
          <w:color w:val="121212"/>
          <w:sz w:val="28"/>
          <w:szCs w:val="28"/>
        </w:rPr>
        <w:t xml:space="preserve"> </w:t>
      </w:r>
      <w:r>
        <w:rPr>
          <w:rFonts w:eastAsia="Times New Roman"/>
          <w:color w:val="121212"/>
          <w:sz w:val="28"/>
          <w:szCs w:val="28"/>
        </w:rPr>
        <w:t>Choline supplementation of research mammals supports mental development that lasts throughout life.</w:t>
      </w:r>
    </w:p>
    <w:p w14:paraId="3B3F6DC2" w14:textId="77777777" w:rsidR="003A60BB" w:rsidRDefault="00C836D9">
      <w:pPr>
        <w:pStyle w:val="NormalWeb"/>
        <w:textAlignment w:val="baseline"/>
        <w:rPr>
          <w:rFonts w:eastAsia="Times New Roman"/>
          <w:b/>
          <w:bCs/>
          <w:color w:val="121212"/>
          <w:sz w:val="32"/>
          <w:szCs w:val="32"/>
        </w:rPr>
      </w:pPr>
      <w:r>
        <w:rPr>
          <w:rFonts w:eastAsia="Times New Roman"/>
          <w:b/>
          <w:bCs/>
          <w:color w:val="121212"/>
          <w:sz w:val="32"/>
          <w:szCs w:val="32"/>
        </w:rPr>
        <w:t>5. Respiration</w:t>
      </w:r>
    </w:p>
    <w:p w14:paraId="0B6271B0" w14:textId="07D6E447" w:rsidR="003A60BB" w:rsidRDefault="00C836D9">
      <w:pPr>
        <w:pStyle w:val="NormalWeb"/>
        <w:textAlignment w:val="baseline"/>
        <w:rPr>
          <w:rFonts w:eastAsia="Times New Roman"/>
          <w:color w:val="121212"/>
          <w:sz w:val="28"/>
          <w:szCs w:val="28"/>
        </w:rPr>
      </w:pPr>
      <w:r>
        <w:rPr>
          <w:rFonts w:eastAsia="Times New Roman"/>
          <w:color w:val="121212"/>
          <w:sz w:val="28"/>
          <w:szCs w:val="28"/>
        </w:rPr>
        <w:t>There are many physiologic changes that occur during pregnancy that influence respiratory status and function</w:t>
      </w:r>
      <w:r>
        <w:rPr>
          <w:rFonts w:eastAsia="Times New Roman"/>
          <w:color w:val="121212"/>
          <w:sz w:val="28"/>
          <w:szCs w:val="28"/>
        </w:rPr>
        <w:t xml:space="preserve">. Progesterone has noticeable </w:t>
      </w:r>
      <w:r>
        <w:rPr>
          <w:rFonts w:eastAsia="Times New Roman"/>
          <w:color w:val="121212"/>
          <w:sz w:val="28"/>
          <w:szCs w:val="28"/>
        </w:rPr>
        <w:lastRenderedPageBreak/>
        <w:t>effects on respiratory physiology, increasing </w:t>
      </w:r>
      <w:hyperlink r:id="rId45" w:tooltip="Minute ventilation" w:history="1">
        <w:r>
          <w:rPr>
            <w:rStyle w:val="Hyperlink"/>
            <w:rFonts w:eastAsia="Times New Roman"/>
            <w:color w:val="121212"/>
            <w:sz w:val="28"/>
            <w:szCs w:val="28"/>
            <w:u w:val="none"/>
          </w:rPr>
          <w:t>minute volume</w:t>
        </w:r>
      </w:hyperlink>
      <w:r>
        <w:rPr>
          <w:rFonts w:eastAsia="Times New Roman"/>
          <w:color w:val="121212"/>
          <w:sz w:val="28"/>
          <w:szCs w:val="28"/>
        </w:rPr>
        <w:t> by 40% in the first trimester via an increase in </w:t>
      </w:r>
      <w:hyperlink r:id="rId46" w:tooltip="Tidal volume" w:history="1">
        <w:r>
          <w:rPr>
            <w:rStyle w:val="Hyperlink"/>
            <w:rFonts w:eastAsia="Times New Roman"/>
            <w:color w:val="121212"/>
            <w:sz w:val="28"/>
            <w:szCs w:val="28"/>
            <w:u w:val="none"/>
          </w:rPr>
          <w:t>ti</w:t>
        </w:r>
        <w:r>
          <w:rPr>
            <w:rStyle w:val="Hyperlink"/>
            <w:rFonts w:eastAsia="Times New Roman"/>
            <w:color w:val="121212"/>
            <w:sz w:val="28"/>
            <w:szCs w:val="28"/>
            <w:u w:val="none"/>
          </w:rPr>
          <w:t>dal volume</w:t>
        </w:r>
      </w:hyperlink>
      <w:r>
        <w:rPr>
          <w:rFonts w:eastAsia="Times New Roman"/>
          <w:color w:val="121212"/>
          <w:sz w:val="28"/>
          <w:szCs w:val="28"/>
        </w:rPr>
        <w:t> alone, as the respiratory rate does not change during pregnancy. As a result, </w:t>
      </w:r>
      <w:hyperlink r:id="rId47" w:tooltip="Carbon dioxide" w:history="1">
        <w:r>
          <w:rPr>
            <w:rStyle w:val="Hyperlink"/>
            <w:rFonts w:eastAsia="Times New Roman"/>
            <w:color w:val="121212"/>
            <w:sz w:val="28"/>
            <w:szCs w:val="28"/>
            <w:u w:val="none"/>
          </w:rPr>
          <w:t>carbon dioxide</w:t>
        </w:r>
      </w:hyperlink>
      <w:r>
        <w:rPr>
          <w:rFonts w:eastAsia="Times New Roman"/>
          <w:color w:val="121212"/>
          <w:sz w:val="28"/>
          <w:szCs w:val="28"/>
        </w:rPr>
        <w:t>levels in the blood decrease and the </w:t>
      </w:r>
      <w:hyperlink r:id="rId48" w:tooltip="PH" w:history="1">
        <w:r>
          <w:rPr>
            <w:rStyle w:val="Hyperlink"/>
            <w:rFonts w:eastAsia="Times New Roman"/>
            <w:color w:val="121212"/>
            <w:sz w:val="28"/>
            <w:szCs w:val="28"/>
            <w:u w:val="none"/>
          </w:rPr>
          <w:t>pH</w:t>
        </w:r>
      </w:hyperlink>
      <w:r>
        <w:rPr>
          <w:rFonts w:eastAsia="Times New Roman"/>
          <w:color w:val="121212"/>
          <w:sz w:val="28"/>
          <w:szCs w:val="28"/>
        </w:rPr>
        <w:t> of the blood becomes</w:t>
      </w:r>
      <w:r>
        <w:rPr>
          <w:rFonts w:eastAsia="Times New Roman"/>
          <w:color w:val="121212"/>
          <w:sz w:val="28"/>
          <w:szCs w:val="28"/>
        </w:rPr>
        <w:t xml:space="preserve"> more alkaline</w:t>
      </w:r>
      <w:r>
        <w:rPr>
          <w:rFonts w:eastAsia="Times New Roman"/>
          <w:color w:val="121212"/>
          <w:sz w:val="28"/>
          <w:szCs w:val="28"/>
        </w:rPr>
        <w:t>.</w:t>
      </w:r>
      <w:r>
        <w:rPr>
          <w:rFonts w:eastAsia="Times New Roman"/>
          <w:color w:val="121212"/>
          <w:sz w:val="28"/>
          <w:szCs w:val="28"/>
        </w:rPr>
        <w:t xml:space="preserve"> This causes the maternal kidneys to excrete </w:t>
      </w:r>
      <w:hyperlink r:id="rId49" w:tooltip="Bicarbonate" w:history="1">
        <w:r>
          <w:rPr>
            <w:rStyle w:val="Hyperlink"/>
            <w:rFonts w:eastAsia="Times New Roman"/>
            <w:color w:val="121212"/>
            <w:sz w:val="28"/>
            <w:szCs w:val="28"/>
            <w:u w:val="none"/>
          </w:rPr>
          <w:t>bicarbonate</w:t>
        </w:r>
      </w:hyperlink>
      <w:r>
        <w:rPr>
          <w:rFonts w:eastAsia="Times New Roman"/>
          <w:color w:val="121212"/>
          <w:sz w:val="28"/>
          <w:szCs w:val="28"/>
        </w:rPr>
        <w:t xml:space="preserve"> to compensate for this change in pH. The combined effect of the decreased serum concentrations of both carbon dioxide and </w:t>
      </w:r>
      <w:r>
        <w:rPr>
          <w:rFonts w:eastAsia="Times New Roman"/>
          <w:color w:val="121212"/>
          <w:sz w:val="28"/>
          <w:szCs w:val="28"/>
        </w:rPr>
        <w:t>bicarbonate leads to a slight overall increase in blood pH (to 7.44 compared to 7.40 in the non-pregnant state) . If an </w:t>
      </w:r>
      <w:hyperlink r:id="rId50" w:tooltip="Arterial blood gas test" w:history="1">
        <w:r>
          <w:rPr>
            <w:rStyle w:val="Hyperlink"/>
            <w:rFonts w:eastAsia="Times New Roman"/>
            <w:color w:val="121212"/>
            <w:sz w:val="28"/>
            <w:szCs w:val="28"/>
            <w:u w:val="none"/>
          </w:rPr>
          <w:t>arterial blood gas</w:t>
        </w:r>
      </w:hyperlink>
      <w:r>
        <w:rPr>
          <w:rFonts w:eastAsia="Times New Roman"/>
          <w:color w:val="121212"/>
          <w:sz w:val="28"/>
          <w:szCs w:val="28"/>
        </w:rPr>
        <w:t> (ABG) specimen is drawn on a pregnant pers</w:t>
      </w:r>
      <w:r>
        <w:rPr>
          <w:rFonts w:eastAsia="Times New Roman"/>
          <w:color w:val="121212"/>
          <w:sz w:val="28"/>
          <w:szCs w:val="28"/>
        </w:rPr>
        <w:t>on, it would therefore reveal </w:t>
      </w:r>
      <w:hyperlink r:id="rId51" w:tooltip="Respiratory alkalosis" w:history="1">
        <w:r>
          <w:rPr>
            <w:rStyle w:val="Hyperlink"/>
            <w:rFonts w:eastAsia="Times New Roman"/>
            <w:color w:val="121212"/>
            <w:sz w:val="28"/>
            <w:szCs w:val="28"/>
            <w:u w:val="none"/>
          </w:rPr>
          <w:t>respiratory alkalosis</w:t>
        </w:r>
      </w:hyperlink>
      <w:r>
        <w:rPr>
          <w:rFonts w:eastAsia="Times New Roman"/>
          <w:color w:val="121212"/>
          <w:sz w:val="28"/>
          <w:szCs w:val="28"/>
        </w:rPr>
        <w:t xml:space="preserve"> with a compensatory </w:t>
      </w:r>
      <w:hyperlink r:id="rId52" w:tooltip="Metabolic acidosis" w:history="1">
        <w:r>
          <w:rPr>
            <w:rStyle w:val="Hyperlink"/>
            <w:rFonts w:eastAsia="Times New Roman"/>
            <w:color w:val="121212"/>
            <w:sz w:val="28"/>
            <w:szCs w:val="28"/>
            <w:u w:val="none"/>
          </w:rPr>
          <w:t>metabolic acidosis</w:t>
        </w:r>
      </w:hyperlink>
      <w:r>
        <w:rPr>
          <w:rFonts w:eastAsia="Times New Roman"/>
          <w:color w:val="121212"/>
          <w:sz w:val="28"/>
          <w:szCs w:val="28"/>
        </w:rPr>
        <w:t>.</w:t>
      </w:r>
    </w:p>
    <w:p w14:paraId="5AB027FB" w14:textId="44E68411" w:rsidR="003A60BB" w:rsidRDefault="00C836D9">
      <w:pPr>
        <w:pStyle w:val="NormalWeb"/>
        <w:textAlignment w:val="baseline"/>
        <w:rPr>
          <w:rFonts w:eastAsia="Times New Roman"/>
          <w:color w:val="121212"/>
          <w:sz w:val="28"/>
          <w:szCs w:val="28"/>
        </w:rPr>
      </w:pPr>
      <w:r>
        <w:rPr>
          <w:rFonts w:eastAsia="Times New Roman"/>
          <w:color w:val="121212"/>
          <w:sz w:val="28"/>
          <w:szCs w:val="28"/>
        </w:rPr>
        <w:t xml:space="preserve">As the uterus and fetus </w:t>
      </w:r>
      <w:r>
        <w:rPr>
          <w:rFonts w:eastAsia="Times New Roman"/>
          <w:color w:val="121212"/>
          <w:sz w:val="28"/>
          <w:szCs w:val="28"/>
        </w:rPr>
        <w:t>continue to enlarge over time, the diaphragm progressively becomes more upwardly displaced. This causes less space to be available for lung expansion in the chest cavity, and leads to a decrease in </w:t>
      </w:r>
      <w:hyperlink r:id="rId53" w:tooltip="Lung volumes" w:history="1">
        <w:r>
          <w:rPr>
            <w:rStyle w:val="Hyperlink"/>
            <w:rFonts w:eastAsia="Times New Roman"/>
            <w:color w:val="121212"/>
            <w:sz w:val="28"/>
            <w:szCs w:val="28"/>
            <w:u w:val="none"/>
          </w:rPr>
          <w:t>expirato</w:t>
        </w:r>
        <w:r>
          <w:rPr>
            <w:rStyle w:val="Hyperlink"/>
            <w:rFonts w:eastAsia="Times New Roman"/>
            <w:color w:val="121212"/>
            <w:sz w:val="28"/>
            <w:szCs w:val="28"/>
            <w:u w:val="none"/>
          </w:rPr>
          <w:t>ry reserve volume</w:t>
        </w:r>
      </w:hyperlink>
      <w:r>
        <w:rPr>
          <w:rFonts w:eastAsia="Times New Roman"/>
          <w:color w:val="121212"/>
          <w:sz w:val="28"/>
          <w:szCs w:val="28"/>
        </w:rPr>
        <w:t> and </w:t>
      </w:r>
      <w:hyperlink r:id="rId54" w:tooltip="Lung volumes" w:history="1">
        <w:r>
          <w:rPr>
            <w:rStyle w:val="Hyperlink"/>
            <w:rFonts w:eastAsia="Times New Roman"/>
            <w:color w:val="121212"/>
            <w:sz w:val="28"/>
            <w:szCs w:val="28"/>
            <w:u w:val="none"/>
          </w:rPr>
          <w:t>residual volume</w:t>
        </w:r>
      </w:hyperlink>
      <w:r>
        <w:rPr>
          <w:rFonts w:eastAsia="Times New Roman"/>
          <w:color w:val="121212"/>
          <w:sz w:val="28"/>
          <w:szCs w:val="28"/>
        </w:rPr>
        <w:t>. This culminates in a 20% decrease in </w:t>
      </w:r>
      <w:hyperlink r:id="rId55" w:tooltip="Functional residual capacity" w:history="1">
        <w:r>
          <w:rPr>
            <w:rStyle w:val="Hyperlink"/>
            <w:rFonts w:eastAsia="Times New Roman"/>
            <w:color w:val="121212"/>
            <w:sz w:val="28"/>
            <w:szCs w:val="28"/>
            <w:u w:val="none"/>
          </w:rPr>
          <w:t>functional residual capacity</w:t>
        </w:r>
      </w:hyperlink>
      <w:r>
        <w:rPr>
          <w:rFonts w:eastAsia="Times New Roman"/>
          <w:color w:val="121212"/>
          <w:sz w:val="28"/>
          <w:szCs w:val="28"/>
        </w:rPr>
        <w:t> (FRC) duri</w:t>
      </w:r>
      <w:r>
        <w:rPr>
          <w:rFonts w:eastAsia="Times New Roman"/>
          <w:color w:val="121212"/>
          <w:sz w:val="28"/>
          <w:szCs w:val="28"/>
        </w:rPr>
        <w:t>ng the course of the pregnancy.</w:t>
      </w:r>
    </w:p>
    <w:p w14:paraId="32FAA71E" w14:textId="0FB1968B" w:rsidR="003A60BB" w:rsidRDefault="00C836D9">
      <w:pPr>
        <w:pStyle w:val="NormalWeb"/>
        <w:textAlignment w:val="baseline"/>
        <w:rPr>
          <w:rFonts w:eastAsia="Times New Roman"/>
          <w:color w:val="121212"/>
          <w:sz w:val="28"/>
          <w:szCs w:val="28"/>
        </w:rPr>
      </w:pPr>
      <w:r>
        <w:rPr>
          <w:rFonts w:eastAsia="Times New Roman"/>
          <w:color w:val="121212"/>
          <w:sz w:val="28"/>
          <w:szCs w:val="28"/>
        </w:rPr>
        <w:t>Oxygen consumption increases by 20% to 40% during pregnancy, as the oxygen demand of the growing fetus, placenta, and increased metabolic</w:t>
      </w:r>
      <w:r>
        <w:rPr>
          <w:rFonts w:eastAsia="Times New Roman"/>
          <w:color w:val="121212"/>
          <w:sz w:val="28"/>
          <w:szCs w:val="28"/>
        </w:rPr>
        <w:t xml:space="preserve"> </w:t>
      </w:r>
      <w:r>
        <w:rPr>
          <w:rFonts w:eastAsia="Times New Roman"/>
          <w:color w:val="121212"/>
          <w:sz w:val="28"/>
          <w:szCs w:val="28"/>
        </w:rPr>
        <w:t>activity of the maternal organs all increase the pregnant person's overall oxygen requ</w:t>
      </w:r>
      <w:r>
        <w:rPr>
          <w:rFonts w:eastAsia="Times New Roman"/>
          <w:color w:val="121212"/>
          <w:sz w:val="28"/>
          <w:szCs w:val="28"/>
        </w:rPr>
        <w:t xml:space="preserve">irements. This increase in oxygen consumption paired with the </w:t>
      </w:r>
      <w:r>
        <w:rPr>
          <w:rFonts w:eastAsia="Times New Roman"/>
          <w:color w:val="121212"/>
          <w:sz w:val="28"/>
          <w:szCs w:val="28"/>
        </w:rPr>
        <w:lastRenderedPageBreak/>
        <w:t>decrease in FRC can potentially mean that pregnant people with pre-existing or </w:t>
      </w:r>
      <w:hyperlink r:id="rId56" w:tooltip="Comorbidity" w:history="1">
        <w:r>
          <w:rPr>
            <w:rStyle w:val="Hyperlink"/>
            <w:rFonts w:eastAsia="Times New Roman"/>
            <w:color w:val="121212"/>
            <w:sz w:val="28"/>
            <w:szCs w:val="28"/>
            <w:u w:val="none"/>
          </w:rPr>
          <w:t>comorbid</w:t>
        </w:r>
      </w:hyperlink>
      <w:r>
        <w:rPr>
          <w:rFonts w:eastAsia="Times New Roman"/>
          <w:color w:val="121212"/>
          <w:sz w:val="28"/>
          <w:szCs w:val="28"/>
        </w:rPr>
        <w:t> asthma, pneumonia, or other respiratory issues may be m</w:t>
      </w:r>
      <w:r>
        <w:rPr>
          <w:rFonts w:eastAsia="Times New Roman"/>
          <w:color w:val="121212"/>
          <w:sz w:val="28"/>
          <w:szCs w:val="28"/>
        </w:rPr>
        <w:t>ore prone to disease exacerbation and respiratory decompensation during pregnancy.</w:t>
      </w:r>
    </w:p>
    <w:p w14:paraId="54EA090E" w14:textId="77777777" w:rsidR="003A60BB" w:rsidRDefault="00C836D9">
      <w:pPr>
        <w:pStyle w:val="NormalWeb"/>
        <w:textAlignment w:val="baseline"/>
        <w:rPr>
          <w:rFonts w:eastAsia="Times New Roman"/>
          <w:b/>
          <w:bCs/>
          <w:color w:val="121212"/>
          <w:sz w:val="28"/>
          <w:szCs w:val="28"/>
        </w:rPr>
      </w:pPr>
      <w:r>
        <w:rPr>
          <w:rFonts w:eastAsia="Times New Roman"/>
          <w:b/>
          <w:bCs/>
          <w:color w:val="121212"/>
          <w:sz w:val="28"/>
          <w:szCs w:val="28"/>
        </w:rPr>
        <w:t xml:space="preserve">6. Immune tolerance </w:t>
      </w:r>
    </w:p>
    <w:p w14:paraId="316A5227" w14:textId="73B6D0F7" w:rsidR="003A60BB" w:rsidRDefault="00C836D9">
      <w:pPr>
        <w:widowControl/>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kern w:val="0"/>
          <w:sz w:val="28"/>
          <w:szCs w:val="28"/>
          <w:shd w:val="clear" w:color="auto" w:fill="FFFFFF"/>
          <w:lang w:bidi="ar"/>
        </w:rPr>
        <w:t>The </w:t>
      </w:r>
      <w:hyperlink r:id="rId57" w:tooltip="Fetus" w:history="1">
        <w:r>
          <w:rPr>
            <w:rStyle w:val="Hyperlink"/>
            <w:rFonts w:ascii="Times New Roman" w:eastAsia="Times New Roman" w:hAnsi="Times New Roman" w:cs="Times New Roman"/>
            <w:color w:val="121212"/>
            <w:sz w:val="28"/>
            <w:szCs w:val="28"/>
            <w:u w:val="none"/>
          </w:rPr>
          <w:t>fetus</w:t>
        </w:r>
      </w:hyperlink>
      <w:r>
        <w:rPr>
          <w:rFonts w:ascii="Times New Roman" w:eastAsia="Times New Roman" w:hAnsi="Times New Roman" w:cs="Times New Roman"/>
          <w:color w:val="121212"/>
          <w:kern w:val="0"/>
          <w:sz w:val="28"/>
          <w:szCs w:val="28"/>
          <w:shd w:val="clear" w:color="auto" w:fill="FFFFFF"/>
          <w:lang w:bidi="ar"/>
        </w:rPr>
        <w:t> inside a pregnant woman may be viewed as an unusually successful </w:t>
      </w:r>
      <w:hyperlink r:id="rId58" w:tooltip="Allograft" w:history="1">
        <w:r>
          <w:rPr>
            <w:rStyle w:val="Hyperlink"/>
            <w:rFonts w:ascii="Times New Roman" w:eastAsia="Times New Roman" w:hAnsi="Times New Roman" w:cs="Times New Roman"/>
            <w:color w:val="121212"/>
            <w:sz w:val="28"/>
            <w:szCs w:val="28"/>
            <w:u w:val="none"/>
          </w:rPr>
          <w:t>allograft</w:t>
        </w:r>
      </w:hyperlink>
      <w:r>
        <w:rPr>
          <w:rFonts w:ascii="Times New Roman" w:eastAsia="Times New Roman" w:hAnsi="Times New Roman" w:cs="Times New Roman"/>
          <w:color w:val="121212"/>
          <w:kern w:val="0"/>
          <w:sz w:val="28"/>
          <w:szCs w:val="28"/>
          <w:shd w:val="clear" w:color="auto" w:fill="FFFFFF"/>
          <w:lang w:bidi="ar"/>
        </w:rPr>
        <w:t>, since it genetically differs from the woman. In the same way, many cases of </w:t>
      </w:r>
      <w:hyperlink r:id="rId59" w:tooltip="Spontaneous abortion" w:history="1">
        <w:r>
          <w:rPr>
            <w:rStyle w:val="Hyperlink"/>
            <w:rFonts w:ascii="Times New Roman" w:eastAsia="Times New Roman" w:hAnsi="Times New Roman" w:cs="Times New Roman"/>
            <w:color w:val="121212"/>
            <w:sz w:val="28"/>
            <w:szCs w:val="28"/>
            <w:u w:val="none"/>
          </w:rPr>
          <w:t>spontaneous abortion</w:t>
        </w:r>
      </w:hyperlink>
      <w:r>
        <w:rPr>
          <w:rFonts w:ascii="Times New Roman" w:eastAsia="Times New Roman" w:hAnsi="Times New Roman" w:cs="Times New Roman"/>
          <w:color w:val="121212"/>
          <w:kern w:val="0"/>
          <w:sz w:val="28"/>
          <w:szCs w:val="28"/>
          <w:shd w:val="clear" w:color="auto" w:fill="FFFFFF"/>
          <w:lang w:bidi="ar"/>
        </w:rPr>
        <w:t> may be described in the same way</w:t>
      </w:r>
      <w:r>
        <w:rPr>
          <w:rFonts w:ascii="Times New Roman" w:eastAsia="Times New Roman" w:hAnsi="Times New Roman" w:cs="Times New Roman"/>
          <w:color w:val="121212"/>
          <w:kern w:val="0"/>
          <w:sz w:val="28"/>
          <w:szCs w:val="28"/>
          <w:shd w:val="clear" w:color="auto" w:fill="FFFFFF"/>
          <w:lang w:bidi="ar"/>
        </w:rPr>
        <w:t xml:space="preserve"> as maternal </w:t>
      </w:r>
      <w:hyperlink r:id="rId60" w:tooltip="Transplant rejection" w:history="1">
        <w:r>
          <w:rPr>
            <w:rStyle w:val="Hyperlink"/>
            <w:rFonts w:ascii="Times New Roman" w:eastAsia="Times New Roman" w:hAnsi="Times New Roman" w:cs="Times New Roman"/>
            <w:color w:val="121212"/>
            <w:sz w:val="28"/>
            <w:szCs w:val="28"/>
            <w:u w:val="none"/>
          </w:rPr>
          <w:t>transplant rejection</w:t>
        </w:r>
      </w:hyperlink>
      <w:r>
        <w:rPr>
          <w:rFonts w:ascii="Times New Roman" w:eastAsia="Times New Roman" w:hAnsi="Times New Roman" w:cs="Times New Roman"/>
          <w:color w:val="121212"/>
          <w:kern w:val="0"/>
          <w:sz w:val="28"/>
          <w:szCs w:val="28"/>
          <w:shd w:val="clear" w:color="auto" w:fill="FFFFFF"/>
          <w:lang w:bidi="ar"/>
        </w:rPr>
        <w:t>.</w:t>
      </w:r>
    </w:p>
    <w:p w14:paraId="56DE6381" w14:textId="77777777" w:rsidR="003A60BB" w:rsidRDefault="00C836D9">
      <w:pPr>
        <w:pStyle w:val="NormalWeb"/>
        <w:textAlignment w:val="baseline"/>
        <w:rPr>
          <w:rFonts w:eastAsia="Times New Roman"/>
          <w:b/>
          <w:bCs/>
          <w:color w:val="121212"/>
          <w:sz w:val="28"/>
          <w:szCs w:val="28"/>
        </w:rPr>
      </w:pPr>
      <w:r>
        <w:rPr>
          <w:rFonts w:eastAsia="Times New Roman"/>
          <w:b/>
          <w:bCs/>
          <w:color w:val="121212"/>
          <w:sz w:val="28"/>
          <w:szCs w:val="28"/>
        </w:rPr>
        <w:t>7. Rental and lower reproductive tract</w:t>
      </w:r>
    </w:p>
    <w:p w14:paraId="2C9C34B1" w14:textId="4B8F3A58" w:rsidR="003A60BB" w:rsidRDefault="00C836D9">
      <w:pPr>
        <w:pStyle w:val="NormalWeb"/>
        <w:textAlignment w:val="baseline"/>
        <w:rPr>
          <w:rFonts w:eastAsia="Times New Roman"/>
          <w:color w:val="121212"/>
          <w:sz w:val="28"/>
          <w:szCs w:val="28"/>
        </w:rPr>
      </w:pPr>
      <w:r>
        <w:rPr>
          <w:rFonts w:eastAsia="Times New Roman"/>
          <w:color w:val="121212"/>
          <w:sz w:val="28"/>
          <w:szCs w:val="28"/>
        </w:rPr>
        <w:t xml:space="preserve">Progesterone causes many changes to the genitourinary system. A pregnant woman may experience an increase in </w:t>
      </w:r>
      <w:r>
        <w:rPr>
          <w:rFonts w:eastAsia="Times New Roman"/>
          <w:color w:val="121212"/>
          <w:sz w:val="28"/>
          <w:szCs w:val="28"/>
        </w:rPr>
        <w:t>the size of the kidneys and ureter due to the increase blood volume and vasculature. Later in pregnancy, the woman might develop physiological hydronephrosis and hydroureter, which are normal.</w:t>
      </w:r>
      <w:r>
        <w:rPr>
          <w:rFonts w:eastAsia="Times New Roman"/>
          <w:color w:val="121212"/>
          <w:sz w:val="28"/>
          <w:szCs w:val="28"/>
        </w:rPr>
        <w:t xml:space="preserve"> </w:t>
      </w:r>
      <w:r>
        <w:rPr>
          <w:rFonts w:eastAsia="Times New Roman"/>
          <w:color w:val="121212"/>
          <w:sz w:val="28"/>
          <w:szCs w:val="28"/>
        </w:rPr>
        <w:t xml:space="preserve">Progesterone causes vasodilatation and increased blood flow to </w:t>
      </w:r>
      <w:r>
        <w:rPr>
          <w:rFonts w:eastAsia="Times New Roman"/>
          <w:color w:val="121212"/>
          <w:sz w:val="28"/>
          <w:szCs w:val="28"/>
        </w:rPr>
        <w:t>the kidneys, and as a result </w:t>
      </w:r>
      <w:hyperlink r:id="rId61" w:tooltip="Glomerular filtration rate" w:history="1">
        <w:r>
          <w:rPr>
            <w:rStyle w:val="Hyperlink"/>
            <w:rFonts w:eastAsia="Times New Roman"/>
            <w:color w:val="121212"/>
            <w:sz w:val="28"/>
            <w:szCs w:val="28"/>
            <w:u w:val="none"/>
          </w:rPr>
          <w:t>glomerular filtration rate</w:t>
        </w:r>
      </w:hyperlink>
      <w:r>
        <w:rPr>
          <w:rFonts w:eastAsia="Times New Roman"/>
          <w:color w:val="121212"/>
          <w:sz w:val="28"/>
          <w:szCs w:val="28"/>
        </w:rPr>
        <w:t> (GFR) commonly increases by 50%, returning to normal around 20 weeks </w:t>
      </w:r>
      <w:hyperlink r:id="rId62" w:tooltip="Postpartum" w:history="1">
        <w:r>
          <w:rPr>
            <w:rStyle w:val="Hyperlink"/>
            <w:rFonts w:eastAsia="Times New Roman"/>
            <w:color w:val="121212"/>
            <w:sz w:val="28"/>
            <w:szCs w:val="28"/>
            <w:u w:val="none"/>
          </w:rPr>
          <w:t>post</w:t>
        </w:r>
        <w:r>
          <w:rPr>
            <w:rStyle w:val="Hyperlink"/>
            <w:rFonts w:eastAsia="Times New Roman"/>
            <w:color w:val="121212"/>
            <w:sz w:val="28"/>
            <w:szCs w:val="28"/>
            <w:u w:val="none"/>
          </w:rPr>
          <w:t>partum</w:t>
        </w:r>
      </w:hyperlink>
      <w:r>
        <w:rPr>
          <w:rFonts w:eastAsia="Times New Roman"/>
          <w:color w:val="121212"/>
          <w:sz w:val="28"/>
          <w:szCs w:val="28"/>
        </w:rPr>
        <w:t xml:space="preserve">. The increased GFR increases the excretion of protein, albumin, and glucose. The increased GFR leads to increased urinary output, which the woman may experience as increased urinary frequency. </w:t>
      </w:r>
      <w:r>
        <w:rPr>
          <w:rFonts w:eastAsia="Times New Roman"/>
          <w:color w:val="121212"/>
          <w:sz w:val="28"/>
          <w:szCs w:val="28"/>
        </w:rPr>
        <w:lastRenderedPageBreak/>
        <w:t>Progesterone also causes decreased motility of the ur</w:t>
      </w:r>
      <w:r>
        <w:rPr>
          <w:rFonts w:eastAsia="Times New Roman"/>
          <w:color w:val="121212"/>
          <w:sz w:val="28"/>
          <w:szCs w:val="28"/>
        </w:rPr>
        <w:t>eters, which can lead to stasis of the urine and hence an increased risk of urinary tract infection.</w:t>
      </w:r>
    </w:p>
    <w:p w14:paraId="7F9E2232" w14:textId="5648B759" w:rsidR="003A60BB" w:rsidRDefault="00C836D9">
      <w:pPr>
        <w:pStyle w:val="NormalWeb"/>
        <w:textAlignment w:val="baseline"/>
        <w:rPr>
          <w:rFonts w:eastAsia="Times New Roman"/>
          <w:color w:val="121212"/>
          <w:sz w:val="28"/>
          <w:szCs w:val="28"/>
        </w:rPr>
      </w:pPr>
      <w:r>
        <w:rPr>
          <w:rFonts w:eastAsia="Times New Roman"/>
          <w:color w:val="121212"/>
          <w:sz w:val="28"/>
          <w:szCs w:val="28"/>
        </w:rPr>
        <w:t>Pregnancy alters the </w:t>
      </w:r>
      <w:hyperlink r:id="rId63" w:tooltip="List of microbiota species of the lower reproductive tract of women" w:history="1">
        <w:r>
          <w:rPr>
            <w:rStyle w:val="Hyperlink"/>
            <w:rFonts w:eastAsia="Times New Roman"/>
            <w:color w:val="121212"/>
            <w:sz w:val="28"/>
            <w:szCs w:val="28"/>
            <w:u w:val="none"/>
          </w:rPr>
          <w:t>vaginal microbiota</w:t>
        </w:r>
      </w:hyperlink>
      <w:r>
        <w:rPr>
          <w:rFonts w:eastAsia="Times New Roman"/>
          <w:color w:val="121212"/>
          <w:sz w:val="28"/>
          <w:szCs w:val="28"/>
        </w:rPr>
        <w:t> with a reduction in specie</w:t>
      </w:r>
      <w:r>
        <w:rPr>
          <w:rFonts w:eastAsia="Times New Roman"/>
          <w:color w:val="121212"/>
          <w:sz w:val="28"/>
          <w:szCs w:val="28"/>
        </w:rPr>
        <w:t xml:space="preserve">s or </w:t>
      </w:r>
      <w:r>
        <w:rPr>
          <w:rFonts w:eastAsia="Times New Roman"/>
          <w:color w:val="121212"/>
          <w:sz w:val="28"/>
          <w:szCs w:val="28"/>
        </w:rPr>
        <w:t>genus diversity.</w:t>
      </w:r>
      <w:r>
        <w:rPr>
          <w:rFonts w:eastAsia="Times New Roman"/>
          <w:color w:val="121212"/>
          <w:sz w:val="28"/>
          <w:szCs w:val="28"/>
        </w:rPr>
        <w:t xml:space="preserve"> </w:t>
      </w:r>
      <w:r>
        <w:rPr>
          <w:rFonts w:eastAsia="Times New Roman"/>
          <w:color w:val="121212"/>
          <w:sz w:val="28"/>
          <w:szCs w:val="28"/>
        </w:rPr>
        <w:t>Physiological hydronephrosis may appear from six weeks.</w:t>
      </w:r>
    </w:p>
    <w:p w14:paraId="7092C555" w14:textId="77777777" w:rsidR="003A60BB" w:rsidRDefault="00C836D9">
      <w:pPr>
        <w:pStyle w:val="NormalWeb"/>
        <w:textAlignment w:val="baseline"/>
        <w:rPr>
          <w:rFonts w:eastAsia="Times New Roman"/>
          <w:b/>
          <w:bCs/>
          <w:color w:val="121212"/>
          <w:sz w:val="28"/>
          <w:szCs w:val="28"/>
        </w:rPr>
      </w:pPr>
      <w:r>
        <w:rPr>
          <w:rFonts w:eastAsia="Times New Roman"/>
          <w:b/>
          <w:bCs/>
          <w:color w:val="121212"/>
          <w:sz w:val="28"/>
          <w:szCs w:val="28"/>
        </w:rPr>
        <w:t xml:space="preserve">8. Gastrointestinal: </w:t>
      </w:r>
    </w:p>
    <w:p w14:paraId="49A940BE" w14:textId="534FDC0B" w:rsidR="003A60BB" w:rsidRDefault="00C836D9">
      <w:pPr>
        <w:pStyle w:val="NormalWeb"/>
        <w:textAlignment w:val="baseline"/>
        <w:rPr>
          <w:rFonts w:eastAsia="Times New Roman"/>
          <w:color w:val="121212"/>
          <w:sz w:val="28"/>
          <w:szCs w:val="28"/>
        </w:rPr>
      </w:pPr>
      <w:r>
        <w:rPr>
          <w:rFonts w:eastAsia="Times New Roman"/>
          <w:color w:val="121212"/>
          <w:sz w:val="28"/>
          <w:szCs w:val="28"/>
        </w:rPr>
        <w:t>Changes in the gastrointestinal (GI) system during pregnancy are caused by the enl</w:t>
      </w:r>
      <w:r>
        <w:rPr>
          <w:rFonts w:eastAsia="Times New Roman"/>
          <w:color w:val="121212"/>
          <w:sz w:val="28"/>
          <w:szCs w:val="28"/>
        </w:rPr>
        <w:t xml:space="preserve">arging uterus and hormonal changes of pregnancy. Anatomically, the intestine and stomach are pushed up from their original positions by the enlarging uterus. While there aren't any intrinsic changes in the sizes of the GI organs, the portal vein increases </w:t>
      </w:r>
      <w:r>
        <w:rPr>
          <w:rFonts w:eastAsia="Times New Roman"/>
          <w:color w:val="121212"/>
          <w:sz w:val="28"/>
          <w:szCs w:val="28"/>
        </w:rPr>
        <w:t xml:space="preserve">in size due to the </w:t>
      </w:r>
      <w:r>
        <w:rPr>
          <w:rFonts w:eastAsia="Times New Roman"/>
          <w:color w:val="121212"/>
          <w:sz w:val="28"/>
          <w:szCs w:val="28"/>
        </w:rPr>
        <w:t>hyper dynamic</w:t>
      </w:r>
      <w:r>
        <w:rPr>
          <w:rFonts w:eastAsia="Times New Roman"/>
          <w:color w:val="121212"/>
          <w:sz w:val="28"/>
          <w:szCs w:val="28"/>
        </w:rPr>
        <w:t xml:space="preserve"> state of pregnancy. Elevated levels of </w:t>
      </w:r>
      <w:hyperlink r:id="rId64" w:tooltip="Progesterone" w:history="1">
        <w:r>
          <w:rPr>
            <w:rStyle w:val="Hyperlink"/>
            <w:rFonts w:eastAsia="Times New Roman"/>
            <w:color w:val="121212"/>
            <w:sz w:val="28"/>
            <w:szCs w:val="28"/>
            <w:u w:val="none"/>
          </w:rPr>
          <w:t>progesterone</w:t>
        </w:r>
      </w:hyperlink>
      <w:r>
        <w:rPr>
          <w:rFonts w:eastAsia="Times New Roman"/>
          <w:color w:val="121212"/>
          <w:sz w:val="28"/>
          <w:szCs w:val="28"/>
        </w:rPr>
        <w:t> and </w:t>
      </w:r>
      <w:hyperlink r:id="rId65" w:tooltip="Estrogen" w:history="1">
        <w:r>
          <w:rPr>
            <w:rStyle w:val="Hyperlink"/>
            <w:rFonts w:eastAsia="Times New Roman"/>
            <w:color w:val="121212"/>
            <w:sz w:val="28"/>
            <w:szCs w:val="28"/>
            <w:u w:val="none"/>
          </w:rPr>
          <w:t>estrogen</w:t>
        </w:r>
      </w:hyperlink>
      <w:r>
        <w:rPr>
          <w:rFonts w:eastAsia="Times New Roman"/>
          <w:color w:val="121212"/>
          <w:sz w:val="28"/>
          <w:szCs w:val="28"/>
        </w:rPr>
        <w:t> mediate most of the functional changes of the GI system duri</w:t>
      </w:r>
      <w:r>
        <w:rPr>
          <w:rFonts w:eastAsia="Times New Roman"/>
          <w:color w:val="121212"/>
          <w:sz w:val="28"/>
          <w:szCs w:val="28"/>
        </w:rPr>
        <w:t>ng pregnancy. Progesterone causes smooth muscle relaxation which slows down GI motility and decreases </w:t>
      </w:r>
      <w:hyperlink r:id="rId66" w:tooltip="Lower esophageal sphincter" w:history="1">
        <w:r>
          <w:rPr>
            <w:rStyle w:val="Hyperlink"/>
            <w:rFonts w:eastAsia="Times New Roman"/>
            <w:color w:val="121212"/>
            <w:sz w:val="28"/>
            <w:szCs w:val="28"/>
            <w:u w:val="none"/>
          </w:rPr>
          <w:t>lower esophageal sphincter</w:t>
        </w:r>
      </w:hyperlink>
      <w:r>
        <w:rPr>
          <w:rFonts w:eastAsia="Times New Roman"/>
          <w:color w:val="121212"/>
          <w:sz w:val="28"/>
          <w:szCs w:val="28"/>
        </w:rPr>
        <w:t> (LES) tone. The resulting increase in intragas</w:t>
      </w:r>
      <w:r>
        <w:rPr>
          <w:rFonts w:eastAsia="Times New Roman"/>
          <w:color w:val="121212"/>
          <w:sz w:val="28"/>
          <w:szCs w:val="28"/>
        </w:rPr>
        <w:t>tric pressure combined with lower LES tone leads to the gastroesophageal reflux commonly experienced during pregnancy.</w:t>
      </w:r>
    </w:p>
    <w:p w14:paraId="7D25A464" w14:textId="0A66ACF5" w:rsidR="003A60BB" w:rsidRDefault="00C836D9">
      <w:pPr>
        <w:pStyle w:val="NormalWeb"/>
        <w:textAlignment w:val="baseline"/>
        <w:rPr>
          <w:rFonts w:eastAsia="Times New Roman"/>
          <w:color w:val="121212"/>
          <w:sz w:val="28"/>
          <w:szCs w:val="28"/>
        </w:rPr>
      </w:pPr>
      <w:r>
        <w:rPr>
          <w:rFonts w:eastAsia="Times New Roman"/>
          <w:color w:val="121212"/>
          <w:sz w:val="28"/>
          <w:szCs w:val="28"/>
        </w:rPr>
        <w:t xml:space="preserve">The increased occurrence of gallstones during pregnancy is due to inhibition of gallbladder contraction and reduced biliary </w:t>
      </w:r>
      <w:r>
        <w:rPr>
          <w:rFonts w:eastAsia="Times New Roman"/>
          <w:color w:val="121212"/>
          <w:sz w:val="28"/>
          <w:szCs w:val="28"/>
        </w:rPr>
        <w:t>transportation of bile which results in </w:t>
      </w:r>
      <w:hyperlink r:id="rId67" w:tooltip="Cholestasis of pregnancy" w:history="1">
        <w:r>
          <w:rPr>
            <w:rStyle w:val="Hyperlink"/>
            <w:rFonts w:eastAsia="Times New Roman"/>
            <w:color w:val="121212"/>
            <w:sz w:val="28"/>
            <w:szCs w:val="28"/>
            <w:u w:val="none"/>
          </w:rPr>
          <w:t>cholestasis of pregnancy</w:t>
        </w:r>
      </w:hyperlink>
      <w:r>
        <w:rPr>
          <w:rFonts w:eastAsia="Times New Roman"/>
          <w:color w:val="121212"/>
          <w:sz w:val="28"/>
          <w:szCs w:val="28"/>
        </w:rPr>
        <w:t>.</w:t>
      </w:r>
    </w:p>
    <w:p w14:paraId="28209BB2" w14:textId="05DB4819" w:rsidR="003A60BB" w:rsidRDefault="00C836D9">
      <w:pPr>
        <w:pStyle w:val="NormalWeb"/>
        <w:textAlignment w:val="baseline"/>
        <w:rPr>
          <w:rFonts w:eastAsia="Times New Roman"/>
          <w:color w:val="121212"/>
          <w:sz w:val="28"/>
          <w:szCs w:val="28"/>
        </w:rPr>
      </w:pPr>
      <w:r>
        <w:rPr>
          <w:rFonts w:eastAsia="Times New Roman"/>
          <w:color w:val="121212"/>
          <w:sz w:val="28"/>
          <w:szCs w:val="28"/>
        </w:rPr>
        <w:lastRenderedPageBreak/>
        <w:t>Nausea and vomiting of pregnancy, commonly known as “</w:t>
      </w:r>
      <w:hyperlink r:id="rId68" w:tooltip="Morning sickness" w:history="1">
        <w:r>
          <w:rPr>
            <w:rStyle w:val="Hyperlink"/>
            <w:rFonts w:eastAsia="Times New Roman"/>
            <w:color w:val="121212"/>
            <w:sz w:val="28"/>
            <w:szCs w:val="28"/>
            <w:u w:val="none"/>
          </w:rPr>
          <w:t>mo</w:t>
        </w:r>
        <w:r>
          <w:rPr>
            <w:rStyle w:val="Hyperlink"/>
            <w:rFonts w:eastAsia="Times New Roman"/>
            <w:color w:val="121212"/>
            <w:sz w:val="28"/>
            <w:szCs w:val="28"/>
            <w:u w:val="none"/>
          </w:rPr>
          <w:t>rning sickness</w:t>
        </w:r>
      </w:hyperlink>
      <w:r>
        <w:rPr>
          <w:rFonts w:eastAsia="Times New Roman"/>
          <w:color w:val="121212"/>
          <w:sz w:val="28"/>
          <w:szCs w:val="28"/>
        </w:rPr>
        <w:t>”, is one of the most common GI symptoms of pregnancy. It begins between the 4 and 8 weeks of pregnancy and usually subsides by 14 to 16 weeks. The exact cause of nausea is not fully understood but it correlates with the rise in the levels</w:t>
      </w:r>
      <w:r>
        <w:rPr>
          <w:rFonts w:eastAsia="Times New Roman"/>
          <w:color w:val="121212"/>
          <w:sz w:val="28"/>
          <w:szCs w:val="28"/>
        </w:rPr>
        <w:t xml:space="preserve"> of </w:t>
      </w:r>
      <w:hyperlink r:id="rId69" w:tooltip="Human chorionic gonadotropin" w:history="1">
        <w:r>
          <w:rPr>
            <w:rStyle w:val="Hyperlink"/>
            <w:rFonts w:eastAsia="Times New Roman"/>
            <w:color w:val="121212"/>
            <w:sz w:val="28"/>
            <w:szCs w:val="28"/>
            <w:u w:val="none"/>
          </w:rPr>
          <w:t>human chorionic gonadotropin</w:t>
        </w:r>
      </w:hyperlink>
      <w:r>
        <w:rPr>
          <w:rFonts w:eastAsia="Times New Roman"/>
          <w:color w:val="121212"/>
          <w:sz w:val="28"/>
          <w:szCs w:val="28"/>
        </w:rPr>
        <w:t>, </w:t>
      </w:r>
      <w:hyperlink r:id="rId70" w:tooltip="Progesterone" w:history="1">
        <w:r>
          <w:rPr>
            <w:rStyle w:val="Hyperlink"/>
            <w:rFonts w:eastAsia="Times New Roman"/>
            <w:color w:val="121212"/>
            <w:sz w:val="28"/>
            <w:szCs w:val="28"/>
            <w:u w:val="none"/>
          </w:rPr>
          <w:t>progesterone</w:t>
        </w:r>
      </w:hyperlink>
      <w:r>
        <w:rPr>
          <w:rFonts w:eastAsia="Times New Roman"/>
          <w:color w:val="121212"/>
          <w:sz w:val="28"/>
          <w:szCs w:val="28"/>
        </w:rPr>
        <w:t>, and the resulting relaxation of smooth muscle of the stomach. </w:t>
      </w:r>
      <w:hyperlink r:id="rId71" w:tooltip="Hyperemesis gravidarum" w:history="1">
        <w:r>
          <w:rPr>
            <w:rStyle w:val="Hyperlink"/>
            <w:rFonts w:eastAsia="Times New Roman"/>
            <w:color w:val="121212"/>
            <w:sz w:val="28"/>
            <w:szCs w:val="28"/>
            <w:u w:val="none"/>
          </w:rPr>
          <w:t>Hyperemesis gravidarum</w:t>
        </w:r>
      </w:hyperlink>
      <w:r>
        <w:rPr>
          <w:rFonts w:eastAsia="Times New Roman"/>
          <w:color w:val="121212"/>
          <w:sz w:val="28"/>
          <w:szCs w:val="28"/>
        </w:rPr>
        <w:t>, which is a severe form of nausea and vomiting of pregnancy can lead to nutritional deficiencies, weight loss, electrolytes imbalance and is one of the leading causes o</w:t>
      </w:r>
      <w:r>
        <w:rPr>
          <w:rFonts w:eastAsia="Times New Roman"/>
          <w:color w:val="121212"/>
          <w:sz w:val="28"/>
          <w:szCs w:val="28"/>
        </w:rPr>
        <w:t>f hospitalization in the first trimester of pregnancy.</w:t>
      </w:r>
    </w:p>
    <w:p w14:paraId="0601CFD0" w14:textId="17A6C540" w:rsidR="003A60BB" w:rsidRDefault="00C836D9">
      <w:pPr>
        <w:pStyle w:val="NormalWeb"/>
        <w:textAlignment w:val="baseline"/>
        <w:rPr>
          <w:rFonts w:ascii="-apple-system" w:eastAsia="-apple-system" w:hAnsi="-apple-system" w:cs="-apple-system"/>
          <w:color w:val="202122"/>
        </w:rPr>
      </w:pPr>
      <w:hyperlink r:id="rId72" w:tooltip="Constipation" w:history="1">
        <w:r>
          <w:rPr>
            <w:rStyle w:val="Hyperlink"/>
            <w:rFonts w:eastAsia="Times New Roman"/>
            <w:color w:val="121212"/>
            <w:sz w:val="28"/>
            <w:szCs w:val="28"/>
            <w:u w:val="none"/>
          </w:rPr>
          <w:t>Constipation</w:t>
        </w:r>
      </w:hyperlink>
      <w:r>
        <w:rPr>
          <w:rFonts w:eastAsia="Times New Roman"/>
          <w:color w:val="121212"/>
          <w:sz w:val="28"/>
          <w:szCs w:val="28"/>
        </w:rPr>
        <w:t> is another GI symptom that is commonly encountered during pregnancy. It is associated with the narrowing of the colon as it gets pushed</w:t>
      </w:r>
      <w:r>
        <w:rPr>
          <w:rFonts w:eastAsia="Times New Roman"/>
          <w:color w:val="121212"/>
          <w:sz w:val="28"/>
          <w:szCs w:val="28"/>
        </w:rPr>
        <w:t xml:space="preserve"> by the growing uterus found adjacent it leading to mechanical blockade. Reduced motility in the entire GI system as well as increased absorption of water during pregnancy are thought to be contributing factors.</w:t>
      </w:r>
    </w:p>
    <w:p w14:paraId="0E8E115E" w14:textId="0BD60C61" w:rsidR="003A60BB" w:rsidRDefault="00C836D9">
      <w:pPr>
        <w:pStyle w:val="NormalWeb"/>
        <w:textAlignment w:val="baseline"/>
        <w:rPr>
          <w:rFonts w:eastAsia="Times New Roman"/>
          <w:color w:val="121212"/>
          <w:sz w:val="28"/>
          <w:szCs w:val="28"/>
        </w:rPr>
      </w:pPr>
      <w:r>
        <w:rPr>
          <w:rFonts w:ascii="-apple-system" w:eastAsia="-apple-system" w:hAnsi="-apple-system" w:cs="-apple-system"/>
          <w:color w:val="202122"/>
        </w:rPr>
        <w:t>D</w:t>
      </w:r>
      <w:r>
        <w:rPr>
          <w:rFonts w:eastAsia="Times New Roman"/>
          <w:color w:val="121212"/>
          <w:sz w:val="28"/>
          <w:szCs w:val="28"/>
        </w:rPr>
        <w:t>ietary cravings and dietary as well as olfa</w:t>
      </w:r>
      <w:r>
        <w:rPr>
          <w:rFonts w:eastAsia="Times New Roman"/>
          <w:color w:val="121212"/>
          <w:sz w:val="28"/>
          <w:szCs w:val="28"/>
        </w:rPr>
        <w:t>ctory avoidance of certain types of food are common in pregnancy. Although the exact mechanisms of these symptoms are not fully explained, it is thought that dietary cravings may arise from the thought that certain foods might help relieve nausea.  </w:t>
      </w:r>
      <w:hyperlink r:id="rId73" w:tooltip="Pica (disorder)" w:history="1">
        <w:r>
          <w:rPr>
            <w:rStyle w:val="Hyperlink"/>
            <w:rFonts w:eastAsia="Times New Roman"/>
            <w:color w:val="121212"/>
            <w:sz w:val="28"/>
            <w:szCs w:val="28"/>
            <w:u w:val="none"/>
          </w:rPr>
          <w:t>Pica</w:t>
        </w:r>
      </w:hyperlink>
      <w:r>
        <w:rPr>
          <w:rFonts w:eastAsia="Times New Roman"/>
          <w:color w:val="121212"/>
          <w:sz w:val="28"/>
          <w:szCs w:val="28"/>
        </w:rPr>
        <w:t>, which is the intense craving for unusual materials such as clay and ice has also been reported in pregnancy.</w:t>
      </w:r>
    </w:p>
    <w:p w14:paraId="7B3CFC77" w14:textId="77777777" w:rsidR="003A60BB" w:rsidRDefault="00C836D9">
      <w:pPr>
        <w:pStyle w:val="NormalWeb"/>
        <w:textAlignment w:val="baseline"/>
        <w:rPr>
          <w:rFonts w:eastAsia="Times New Roman"/>
          <w:color w:val="121212"/>
          <w:sz w:val="28"/>
          <w:szCs w:val="28"/>
        </w:rPr>
      </w:pPr>
      <w:r>
        <w:rPr>
          <w:rFonts w:eastAsia="Times New Roman"/>
          <w:color w:val="121212"/>
          <w:sz w:val="28"/>
          <w:szCs w:val="28"/>
        </w:rPr>
        <w:lastRenderedPageBreak/>
        <w:t>Hemorrhoids and gingival disease are two common pregnancy associated physical findings in</w:t>
      </w:r>
      <w:r>
        <w:rPr>
          <w:rFonts w:eastAsia="Times New Roman"/>
          <w:color w:val="121212"/>
          <w:sz w:val="28"/>
          <w:szCs w:val="28"/>
        </w:rPr>
        <w:t xml:space="preserve">volving the gastrointestinal system. Hemorrhoids arise as a result of constipation and venous congestion that are common in pregnancy. Gingival disease is thought to be related to gum softening and edema that is mostly observed in pregnancy. </w:t>
      </w:r>
    </w:p>
    <w:p w14:paraId="6DAE5FB5" w14:textId="77777777" w:rsidR="003A60BB" w:rsidRDefault="00C836D9">
      <w:pPr>
        <w:pStyle w:val="NormalWeb"/>
        <w:textAlignment w:val="baseline"/>
        <w:rPr>
          <w:rFonts w:eastAsia="Times New Roman"/>
          <w:b/>
          <w:bCs/>
          <w:color w:val="121212"/>
          <w:sz w:val="28"/>
          <w:szCs w:val="28"/>
        </w:rPr>
      </w:pPr>
      <w:r>
        <w:rPr>
          <w:rFonts w:eastAsia="Times New Roman"/>
          <w:b/>
          <w:bCs/>
          <w:color w:val="121212"/>
          <w:sz w:val="28"/>
          <w:szCs w:val="28"/>
        </w:rPr>
        <w:t>9. Hematology</w:t>
      </w:r>
      <w:r>
        <w:rPr>
          <w:rFonts w:eastAsia="Times New Roman"/>
          <w:b/>
          <w:bCs/>
          <w:color w:val="121212"/>
          <w:sz w:val="28"/>
          <w:szCs w:val="28"/>
        </w:rPr>
        <w:t xml:space="preserve"> </w:t>
      </w:r>
    </w:p>
    <w:p w14:paraId="559A93F8" w14:textId="51F874F6" w:rsidR="003A60BB" w:rsidRDefault="00C836D9">
      <w:pPr>
        <w:widowControl/>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kern w:val="0"/>
          <w:sz w:val="28"/>
          <w:szCs w:val="28"/>
          <w:shd w:val="clear" w:color="auto" w:fill="FFFFFF"/>
          <w:lang w:bidi="ar"/>
        </w:rPr>
        <w:t>During pregnancy the </w:t>
      </w:r>
      <w:hyperlink r:id="rId74" w:tooltip="Blood plasma" w:history="1">
        <w:r>
          <w:rPr>
            <w:rStyle w:val="Hyperlink"/>
            <w:rFonts w:ascii="Times New Roman" w:eastAsia="Times New Roman" w:hAnsi="Times New Roman" w:cs="Times New Roman"/>
            <w:color w:val="121212"/>
            <w:sz w:val="28"/>
            <w:szCs w:val="28"/>
            <w:u w:val="none"/>
          </w:rPr>
          <w:t>plasma</w:t>
        </w:r>
      </w:hyperlink>
      <w:r>
        <w:rPr>
          <w:rFonts w:ascii="Times New Roman" w:eastAsia="Times New Roman" w:hAnsi="Times New Roman" w:cs="Times New Roman"/>
          <w:color w:val="121212"/>
          <w:kern w:val="0"/>
          <w:sz w:val="28"/>
          <w:szCs w:val="28"/>
          <w:shd w:val="clear" w:color="auto" w:fill="FFFFFF"/>
          <w:lang w:bidi="ar"/>
        </w:rPr>
        <w:t> volume increases by 40-50% and the red blood cell volume increases only by 20–30%. </w:t>
      </w:r>
      <w:r>
        <w:rPr>
          <w:rFonts w:ascii="Times New Roman" w:eastAsia="Times New Roman" w:hAnsi="Times New Roman" w:cs="Times New Roman"/>
          <w:color w:val="121212"/>
          <w:kern w:val="0"/>
          <w:sz w:val="28"/>
          <w:szCs w:val="28"/>
          <w:shd w:val="clear" w:color="auto" w:fill="FFFFFF"/>
          <w:lang w:bidi="ar"/>
        </w:rPr>
        <w:t>These changes occur mostly in the second trimester and prior to 32 weeks gestation. Due to dilution, the net result is a decrease in </w:t>
      </w:r>
      <w:hyperlink r:id="rId75" w:tooltip="Hematocrit" w:history="1">
        <w:r>
          <w:rPr>
            <w:rStyle w:val="Hyperlink"/>
            <w:rFonts w:ascii="Times New Roman" w:eastAsia="Times New Roman" w:hAnsi="Times New Roman" w:cs="Times New Roman"/>
            <w:color w:val="121212"/>
            <w:sz w:val="28"/>
            <w:szCs w:val="28"/>
            <w:u w:val="none"/>
          </w:rPr>
          <w:t>hematocrit</w:t>
        </w:r>
      </w:hyperlink>
      <w:r>
        <w:rPr>
          <w:rFonts w:ascii="Times New Roman" w:eastAsia="Times New Roman" w:hAnsi="Times New Roman" w:cs="Times New Roman"/>
          <w:color w:val="121212"/>
          <w:kern w:val="0"/>
          <w:sz w:val="28"/>
          <w:szCs w:val="28"/>
          <w:shd w:val="clear" w:color="auto" w:fill="FFFFFF"/>
          <w:lang w:bidi="ar"/>
        </w:rPr>
        <w:t> or hemoglobin, which are measures of red blood cell concentrati</w:t>
      </w:r>
      <w:r>
        <w:rPr>
          <w:rFonts w:ascii="Times New Roman" w:eastAsia="Times New Roman" w:hAnsi="Times New Roman" w:cs="Times New Roman"/>
          <w:color w:val="121212"/>
          <w:kern w:val="0"/>
          <w:sz w:val="28"/>
          <w:szCs w:val="28"/>
          <w:shd w:val="clear" w:color="auto" w:fill="FFFFFF"/>
          <w:lang w:bidi="ar"/>
        </w:rPr>
        <w:t>on. </w:t>
      </w:r>
      <w:hyperlink r:id="rId76" w:tooltip="Erythropoietin" w:history="1">
        <w:r>
          <w:rPr>
            <w:rStyle w:val="Hyperlink"/>
            <w:rFonts w:ascii="Times New Roman" w:eastAsia="Times New Roman" w:hAnsi="Times New Roman" w:cs="Times New Roman"/>
            <w:color w:val="121212"/>
            <w:sz w:val="28"/>
            <w:szCs w:val="28"/>
            <w:u w:val="none"/>
          </w:rPr>
          <w:t>Erythropoietin</w:t>
        </w:r>
      </w:hyperlink>
      <w:r>
        <w:rPr>
          <w:rFonts w:ascii="Times New Roman" w:eastAsia="Times New Roman" w:hAnsi="Times New Roman" w:cs="Times New Roman"/>
          <w:color w:val="121212"/>
          <w:kern w:val="0"/>
          <w:sz w:val="28"/>
          <w:szCs w:val="28"/>
          <w:shd w:val="clear" w:color="auto" w:fill="FFFFFF"/>
          <w:lang w:bidi="ar"/>
        </w:rPr>
        <w:t>, which stimulates red blood cell production, increases throughout pregnancy and reaches approximately 150 percent of their pregnancy levels at term. The slight drop in hematocrit o</w:t>
      </w:r>
      <w:r>
        <w:rPr>
          <w:rFonts w:ascii="Times New Roman" w:eastAsia="Times New Roman" w:hAnsi="Times New Roman" w:cs="Times New Roman"/>
          <w:color w:val="121212"/>
          <w:kern w:val="0"/>
          <w:sz w:val="28"/>
          <w:szCs w:val="28"/>
          <w:shd w:val="clear" w:color="auto" w:fill="FFFFFF"/>
          <w:lang w:bidi="ar"/>
        </w:rPr>
        <w:t>r hemoglobin is most pronounced at the end of the second trimester and slowly improves when reaching term.</w:t>
      </w:r>
    </w:p>
    <w:p w14:paraId="262B7C9E" w14:textId="77777777" w:rsidR="003A60BB" w:rsidRDefault="003A60BB">
      <w:pPr>
        <w:pStyle w:val="NormalWeb"/>
        <w:textAlignment w:val="baseline"/>
        <w:rPr>
          <w:rFonts w:eastAsia="Times New Roman"/>
          <w:b/>
          <w:bCs/>
          <w:color w:val="121212"/>
          <w:sz w:val="28"/>
          <w:szCs w:val="28"/>
        </w:rPr>
      </w:pPr>
    </w:p>
    <w:p w14:paraId="6D5885F9" w14:textId="77777777" w:rsidR="003A60BB" w:rsidRDefault="003A60BB">
      <w:pPr>
        <w:pStyle w:val="NormalWeb"/>
        <w:textAlignment w:val="baseline"/>
        <w:rPr>
          <w:rFonts w:eastAsia="Times New Roman"/>
          <w:b/>
          <w:bCs/>
          <w:color w:val="121212"/>
          <w:sz w:val="32"/>
          <w:szCs w:val="32"/>
        </w:rPr>
      </w:pPr>
    </w:p>
    <w:p w14:paraId="781893B8" w14:textId="77777777" w:rsidR="003A60BB" w:rsidRDefault="003A60BB">
      <w:pPr>
        <w:pStyle w:val="NormalWeb"/>
        <w:textAlignment w:val="baseline"/>
        <w:rPr>
          <w:rFonts w:eastAsia="Times New Roman"/>
          <w:b/>
          <w:bCs/>
          <w:color w:val="121212"/>
          <w:sz w:val="32"/>
          <w:szCs w:val="32"/>
        </w:rPr>
      </w:pPr>
    </w:p>
    <w:p w14:paraId="61E7FA32" w14:textId="77777777" w:rsidR="003A60BB" w:rsidRDefault="003A60BB">
      <w:pPr>
        <w:pStyle w:val="NormalWeb"/>
        <w:textAlignment w:val="baseline"/>
        <w:rPr>
          <w:rFonts w:eastAsia="Times New Roman"/>
          <w:b/>
          <w:bCs/>
          <w:color w:val="121212"/>
          <w:sz w:val="32"/>
          <w:szCs w:val="32"/>
        </w:rPr>
      </w:pPr>
    </w:p>
    <w:p w14:paraId="1B762FDA" w14:textId="77777777" w:rsidR="003A60BB" w:rsidRDefault="003A60BB">
      <w:pPr>
        <w:pStyle w:val="NormalWeb"/>
        <w:textAlignment w:val="baseline"/>
        <w:rPr>
          <w:rFonts w:eastAsia="Times New Roman"/>
          <w:b/>
          <w:bCs/>
          <w:color w:val="121212"/>
          <w:sz w:val="32"/>
          <w:szCs w:val="32"/>
        </w:rPr>
      </w:pPr>
    </w:p>
    <w:p w14:paraId="20166FF3" w14:textId="77777777" w:rsidR="003A60BB" w:rsidRDefault="003A60BB">
      <w:pPr>
        <w:widowControl/>
        <w:jc w:val="left"/>
        <w:rPr>
          <w:rFonts w:ascii="Times New Roman" w:eastAsia="Times New Roman" w:hAnsi="Times New Roman" w:cs="Times New Roman"/>
          <w:b/>
          <w:bCs/>
          <w:color w:val="121212"/>
          <w:kern w:val="0"/>
          <w:sz w:val="32"/>
          <w:szCs w:val="32"/>
          <w:shd w:val="clear" w:color="auto" w:fill="FFFFFF"/>
          <w:lang w:bidi="ar"/>
        </w:rPr>
      </w:pPr>
    </w:p>
    <w:sectPr w:rsidR="003A60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676B5"/>
    <w:multiLevelType w:val="multilevel"/>
    <w:tmpl w:val="5EC676B5"/>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BB"/>
    <w:rsid w:val="003A60BB"/>
    <w:rsid w:val="00C8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0456F"/>
  <w15:docId w15:val="{AAA67F52-0FB4-41BC-9E81-2300A8D6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file:///C:\wiki\Triiodothyronine" TargetMode="External"/><Relationship Id="rId21" Type="http://schemas.openxmlformats.org/officeDocument/2006/relationships/hyperlink" Target="file:///C:\wiki\Cushing_syndrome" TargetMode="External"/><Relationship Id="rId42" Type="http://schemas.openxmlformats.org/officeDocument/2006/relationships/hyperlink" Target="file:///C:\wiki\Liquor_amnii" TargetMode="External"/><Relationship Id="rId47" Type="http://schemas.openxmlformats.org/officeDocument/2006/relationships/hyperlink" Target="file:///C:\wiki\Carbon_dioxide" TargetMode="External"/><Relationship Id="rId63" Type="http://schemas.openxmlformats.org/officeDocument/2006/relationships/hyperlink" Target="file:///C:\wiki\List_of_microbiota_species_of_the_lower_reproductive_tract_of_women" TargetMode="External"/><Relationship Id="rId68" Type="http://schemas.openxmlformats.org/officeDocument/2006/relationships/hyperlink" Target="file:///C:\wiki\Morning_sickness" TargetMode="External"/><Relationship Id="rId16" Type="http://schemas.openxmlformats.org/officeDocument/2006/relationships/hyperlink" Target="file:///C:\wiki\Mammary_gland" TargetMode="External"/><Relationship Id="rId11" Type="http://schemas.openxmlformats.org/officeDocument/2006/relationships/hyperlink" Target="file:///C:\wiki\Human_chorionic_gonadotropin" TargetMode="External"/><Relationship Id="rId24" Type="http://schemas.openxmlformats.org/officeDocument/2006/relationships/hyperlink" Target="file:///C:\wiki\Thyroid" TargetMode="External"/><Relationship Id="rId32" Type="http://schemas.openxmlformats.org/officeDocument/2006/relationships/hyperlink" Target="file:///C:\wiki\Carbohydrate_metabolism" TargetMode="External"/><Relationship Id="rId37" Type="http://schemas.openxmlformats.org/officeDocument/2006/relationships/hyperlink" Target="file:///C:\wiki\Uterus" TargetMode="External"/><Relationship Id="rId40" Type="http://schemas.openxmlformats.org/officeDocument/2006/relationships/hyperlink" Target="file:///C:\wiki\Gestational_diabetes" TargetMode="External"/><Relationship Id="rId45" Type="http://schemas.openxmlformats.org/officeDocument/2006/relationships/hyperlink" Target="file:///C:\wiki\Minute_ventilation" TargetMode="External"/><Relationship Id="rId53" Type="http://schemas.openxmlformats.org/officeDocument/2006/relationships/hyperlink" Target="file:///C:\wiki\Lung_volumes" TargetMode="External"/><Relationship Id="rId58" Type="http://schemas.openxmlformats.org/officeDocument/2006/relationships/hyperlink" Target="file:///C:\wiki\Allograft" TargetMode="External"/><Relationship Id="rId66" Type="http://schemas.openxmlformats.org/officeDocument/2006/relationships/hyperlink" Target="file:///C:\wiki\Lower_esophageal_sphincter" TargetMode="External"/><Relationship Id="rId74" Type="http://schemas.openxmlformats.org/officeDocument/2006/relationships/hyperlink" Target="file:///C:\wiki\Blood_plasma" TargetMode="External"/><Relationship Id="rId5" Type="http://schemas.openxmlformats.org/officeDocument/2006/relationships/webSettings" Target="webSettings.xml"/><Relationship Id="rId61" Type="http://schemas.openxmlformats.org/officeDocument/2006/relationships/hyperlink" Target="file:///C:\wiki\Glomerular_filtration_rate" TargetMode="External"/><Relationship Id="rId19" Type="http://schemas.openxmlformats.org/officeDocument/2006/relationships/hyperlink" Target="file:///C:\wiki\Cortisol" TargetMode="External"/><Relationship Id="rId14" Type="http://schemas.openxmlformats.org/officeDocument/2006/relationships/hyperlink" Target="file:///C:\wiki\Pituitary_gland" TargetMode="External"/><Relationship Id="rId22" Type="http://schemas.openxmlformats.org/officeDocument/2006/relationships/hyperlink" Target="file:///C:\wiki\Aldosterone" TargetMode="External"/><Relationship Id="rId27" Type="http://schemas.openxmlformats.org/officeDocument/2006/relationships/hyperlink" Target="file:///C:\wiki\Lactation" TargetMode="External"/><Relationship Id="rId30" Type="http://schemas.openxmlformats.org/officeDocument/2006/relationships/hyperlink" Target="file:///C:\wiki\Cleavage_(breasts)" TargetMode="External"/><Relationship Id="rId35" Type="http://schemas.openxmlformats.org/officeDocument/2006/relationships/hyperlink" Target="file:///C:\wiki\Fetus" TargetMode="External"/><Relationship Id="rId43" Type="http://schemas.openxmlformats.org/officeDocument/2006/relationships/hyperlink" Target="file:///C:\wiki\Folate" TargetMode="External"/><Relationship Id="rId48" Type="http://schemas.openxmlformats.org/officeDocument/2006/relationships/hyperlink" Target="file:///C:\wiki\PH" TargetMode="External"/><Relationship Id="rId56" Type="http://schemas.openxmlformats.org/officeDocument/2006/relationships/hyperlink" Target="file:///C:\wiki\Comorbidity" TargetMode="External"/><Relationship Id="rId64" Type="http://schemas.openxmlformats.org/officeDocument/2006/relationships/hyperlink" Target="file:///C:\wiki\Progesterone" TargetMode="External"/><Relationship Id="rId69" Type="http://schemas.openxmlformats.org/officeDocument/2006/relationships/hyperlink" Target="file:///C:\wiki\Human_chorionic_gonadotropin" TargetMode="External"/><Relationship Id="rId77" Type="http://schemas.openxmlformats.org/officeDocument/2006/relationships/fontTable" Target="fontTable.xml"/><Relationship Id="rId8" Type="http://schemas.openxmlformats.org/officeDocument/2006/relationships/hyperlink" Target="file:///C:\wiki\Gestational_diabetes" TargetMode="External"/><Relationship Id="rId51" Type="http://schemas.openxmlformats.org/officeDocument/2006/relationships/hyperlink" Target="file:///C:\wiki\Respiratory_alkalosis" TargetMode="External"/><Relationship Id="rId72" Type="http://schemas.openxmlformats.org/officeDocument/2006/relationships/hyperlink" Target="file:///C:\wiki\Constipation" TargetMode="External"/><Relationship Id="rId3" Type="http://schemas.openxmlformats.org/officeDocument/2006/relationships/styles" Target="styles.xml"/><Relationship Id="rId12" Type="http://schemas.openxmlformats.org/officeDocument/2006/relationships/hyperlink" Target="file:///C:\wiki\Human_placental_lactogen" TargetMode="External"/><Relationship Id="rId17" Type="http://schemas.openxmlformats.org/officeDocument/2006/relationships/hyperlink" Target="file:///C:\wiki\Parathyroid_hormone" TargetMode="External"/><Relationship Id="rId25" Type="http://schemas.openxmlformats.org/officeDocument/2006/relationships/hyperlink" Target="file:///C:\wiki\Thyroxine" TargetMode="External"/><Relationship Id="rId33" Type="http://schemas.openxmlformats.org/officeDocument/2006/relationships/hyperlink" Target="file:///C:\wiki\Kilogram" TargetMode="External"/><Relationship Id="rId38" Type="http://schemas.openxmlformats.org/officeDocument/2006/relationships/hyperlink" Target="file:///C:\wiki\Breast_gland" TargetMode="External"/><Relationship Id="rId46" Type="http://schemas.openxmlformats.org/officeDocument/2006/relationships/hyperlink" Target="file:///C:\wiki\Tidal_volume" TargetMode="External"/><Relationship Id="rId59" Type="http://schemas.openxmlformats.org/officeDocument/2006/relationships/hyperlink" Target="file:///C:\wiki\Spontaneous_abortion" TargetMode="External"/><Relationship Id="rId67" Type="http://schemas.openxmlformats.org/officeDocument/2006/relationships/hyperlink" Target="file:///C:\wiki\Cholestasis_of_pregnancy" TargetMode="External"/><Relationship Id="rId20" Type="http://schemas.openxmlformats.org/officeDocument/2006/relationships/hyperlink" Target="file:///C:\wiki\Adrenal_gland" TargetMode="External"/><Relationship Id="rId41" Type="http://schemas.openxmlformats.org/officeDocument/2006/relationships/hyperlink" Target="file:///C:\wiki\Placenta" TargetMode="External"/><Relationship Id="rId54" Type="http://schemas.openxmlformats.org/officeDocument/2006/relationships/hyperlink" Target="file:///C:\wiki\Lung_volumes" TargetMode="External"/><Relationship Id="rId62" Type="http://schemas.openxmlformats.org/officeDocument/2006/relationships/hyperlink" Target="file:///C:\wiki\Postpartum" TargetMode="External"/><Relationship Id="rId70" Type="http://schemas.openxmlformats.org/officeDocument/2006/relationships/hyperlink" Target="file:///C:\wiki\Progesterone" TargetMode="External"/><Relationship Id="rId75" Type="http://schemas.openxmlformats.org/officeDocument/2006/relationships/hyperlink" Target="file:///C:\wiki\Hematocrit" TargetMode="External"/><Relationship Id="rId1" Type="http://schemas.openxmlformats.org/officeDocument/2006/relationships/customXml" Target="../customXml/item1.xml"/><Relationship Id="rId6" Type="http://schemas.openxmlformats.org/officeDocument/2006/relationships/hyperlink" Target="file:///C:\wiki\Endocrine_system" TargetMode="External"/><Relationship Id="rId15" Type="http://schemas.openxmlformats.org/officeDocument/2006/relationships/hyperlink" Target="file:///C:\wiki\Prolactin" TargetMode="External"/><Relationship Id="rId23" Type="http://schemas.openxmlformats.org/officeDocument/2006/relationships/hyperlink" Target="file:///C:\wiki\Androgens" TargetMode="External"/><Relationship Id="rId28" Type="http://schemas.openxmlformats.org/officeDocument/2006/relationships/hyperlink" Target="file:///C:\wiki\Body_mass_index" TargetMode="External"/><Relationship Id="rId36" Type="http://schemas.openxmlformats.org/officeDocument/2006/relationships/hyperlink" Target="file:///C:\wiki\Placenta" TargetMode="External"/><Relationship Id="rId49" Type="http://schemas.openxmlformats.org/officeDocument/2006/relationships/hyperlink" Target="file:///C:\wiki\Bicarbonate" TargetMode="External"/><Relationship Id="rId57" Type="http://schemas.openxmlformats.org/officeDocument/2006/relationships/hyperlink" Target="file:///C:\wiki\Fetus" TargetMode="External"/><Relationship Id="rId10" Type="http://schemas.openxmlformats.org/officeDocument/2006/relationships/hyperlink" Target="file:///C:\wiki\Corpus_luteum" TargetMode="External"/><Relationship Id="rId31" Type="http://schemas.openxmlformats.org/officeDocument/2006/relationships/hyperlink" Target="file:///C:\wiki\Protein_metabolism" TargetMode="External"/><Relationship Id="rId44" Type="http://schemas.openxmlformats.org/officeDocument/2006/relationships/hyperlink" Target="file:///C:\wiki\Prenatal_vitamins" TargetMode="External"/><Relationship Id="rId52" Type="http://schemas.openxmlformats.org/officeDocument/2006/relationships/hyperlink" Target="file:///C:\wiki\Metabolic_acidosis" TargetMode="External"/><Relationship Id="rId60" Type="http://schemas.openxmlformats.org/officeDocument/2006/relationships/hyperlink" Target="file:///C:\wiki\Transplant_rejection" TargetMode="External"/><Relationship Id="rId65" Type="http://schemas.openxmlformats.org/officeDocument/2006/relationships/hyperlink" Target="file:///C:\wiki\Estrogen" TargetMode="External"/><Relationship Id="rId73" Type="http://schemas.openxmlformats.org/officeDocument/2006/relationships/hyperlink" Target="file:///C:\wiki\Pica_(disorder)"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wiki\Gestational_hypertension" TargetMode="External"/><Relationship Id="rId13" Type="http://schemas.openxmlformats.org/officeDocument/2006/relationships/hyperlink" Target="file:///C:\wiki\Gestational_diabetes" TargetMode="External"/><Relationship Id="rId18" Type="http://schemas.openxmlformats.org/officeDocument/2006/relationships/hyperlink" Target="file:///C:\wiki\Hypoalbuminemia" TargetMode="External"/><Relationship Id="rId39" Type="http://schemas.openxmlformats.org/officeDocument/2006/relationships/hyperlink" Target="file:///C:\wiki\Haemoglobin" TargetMode="External"/><Relationship Id="rId34" Type="http://schemas.openxmlformats.org/officeDocument/2006/relationships/hyperlink" Target="file:///C:\wiki\Protein" TargetMode="External"/><Relationship Id="rId50" Type="http://schemas.openxmlformats.org/officeDocument/2006/relationships/hyperlink" Target="file:///C:\wiki\Arterial_blood_gas_test" TargetMode="External"/><Relationship Id="rId55" Type="http://schemas.openxmlformats.org/officeDocument/2006/relationships/hyperlink" Target="file:///C:\wiki\Functional_residual_capacity" TargetMode="External"/><Relationship Id="rId76" Type="http://schemas.openxmlformats.org/officeDocument/2006/relationships/hyperlink" Target="file:///C:\wiki\Erythropoietin" TargetMode="External"/><Relationship Id="rId7" Type="http://schemas.openxmlformats.org/officeDocument/2006/relationships/hyperlink" Target="file:///C:\wiki\Endocrine_gland" TargetMode="External"/><Relationship Id="rId71" Type="http://schemas.openxmlformats.org/officeDocument/2006/relationships/hyperlink" Target="file:///C:\wiki\Hyperemesis_gravidarum" TargetMode="External"/><Relationship Id="rId2" Type="http://schemas.openxmlformats.org/officeDocument/2006/relationships/numbering" Target="numbering.xml"/><Relationship Id="rId29" Type="http://schemas.openxmlformats.org/officeDocument/2006/relationships/hyperlink" Target="file:///C:\wiki\Gravidit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Sexy ass vivian🥵❤️🥰🍑🍫</dc:creator>
  <cp:lastModifiedBy>Tobilola Ibinaiye</cp:lastModifiedBy>
  <cp:revision>2</cp:revision>
  <dcterms:created xsi:type="dcterms:W3CDTF">2020-05-22T08:12:00Z</dcterms:created>
  <dcterms:modified xsi:type="dcterms:W3CDTF">2020-05-22T08:12:00Z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