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37C" w:rsidRDefault="00B3037C">
      <w:r>
        <w:t xml:space="preserve">EKEH CHERECHI </w:t>
      </w:r>
    </w:p>
    <w:p w:rsidR="00B3037C" w:rsidRDefault="00B3037C">
      <w:r>
        <w:t>18/MHS07/015</w:t>
      </w:r>
    </w:p>
    <w:p w:rsidR="00B3037C" w:rsidRDefault="00B3037C">
      <w:r>
        <w:t>PHS 212</w:t>
      </w:r>
    </w:p>
    <w:p w:rsidR="00B3037C" w:rsidRDefault="00B3037C">
      <w:r>
        <w:t xml:space="preserve">WRITE SHORT NOTE ON IMPLANTATION </w:t>
      </w:r>
    </w:p>
    <w:p w:rsidR="00B3037C" w:rsidRDefault="00B3037C">
      <w:r>
        <w:t xml:space="preserve">In humans, implantation is the stage of pregnancy at which the embryo adheres to the wall of the uterus. At this stage of prenatal development, the </w:t>
      </w:r>
      <w:proofErr w:type="spellStart"/>
      <w:r>
        <w:t>conceptus</w:t>
      </w:r>
      <w:proofErr w:type="spellEnd"/>
      <w:r>
        <w:t xml:space="preserve">  is called a blastocyst. It is by this adhesion that the embryo receives oxygen and nutrients from the mother to be able to </w:t>
      </w:r>
      <w:proofErr w:type="spellStart"/>
      <w:r>
        <w:t>grow.In</w:t>
      </w:r>
      <w:proofErr w:type="spellEnd"/>
      <w:r>
        <w:t xml:space="preserve"> humans, </w:t>
      </w:r>
      <w:r w:rsidR="00CC4481" w:rsidRPr="00CC4481">
        <w:t>Implantation, in reproduction physiology, the adherence of a fertilized egg to a surface in the reproductive tract, usually to the uterine wall (see uterus), so that the egg may have a suitable environment for growth and development into a new offspring. Fertilization of the egg usually occurs after the egg has left the ovary and is being transported through the fallopian tubes. Male sperm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r w:rsidR="00CB6558" w:rsidRPr="00CB6558">
        <w:t xml:space="preserve"> The uterus has thick walls suitable for egg attachment and growth. A female hormone  known as progesterone, secreted by the corpus luteum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tend to reject the adhering egg.</w:t>
      </w:r>
    </w:p>
    <w:sectPr w:rsidR="00B30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7C"/>
    <w:rsid w:val="00B3037C"/>
    <w:rsid w:val="00CB6558"/>
    <w:rsid w:val="00CC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846D1E"/>
  <w15:chartTrackingRefBased/>
  <w15:docId w15:val="{CAEF8889-31DD-A54D-B6CC-89979E72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2020-05-22T19:04:00Z</dcterms:created>
  <dcterms:modified xsi:type="dcterms:W3CDTF">2020-05-22T19:04:00Z</dcterms:modified>
</cp:coreProperties>
</file>