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19" w:rsidRPr="00031A42" w:rsidRDefault="00425EAC">
      <w:pPr>
        <w:rPr>
          <w:rFonts w:cstheme="minorHAnsi"/>
          <w:sz w:val="26"/>
          <w:szCs w:val="26"/>
        </w:rPr>
      </w:pPr>
      <w:r w:rsidRPr="00031A42">
        <w:rPr>
          <w:rFonts w:cstheme="minorHAnsi"/>
          <w:sz w:val="26"/>
          <w:szCs w:val="26"/>
        </w:rPr>
        <w:t>NAME: SADIQ AYOTOMIWA S.</w:t>
      </w:r>
      <w:bookmarkStart w:id="0" w:name="_GoBack"/>
      <w:bookmarkEnd w:id="0"/>
    </w:p>
    <w:p w:rsidR="00425EAC" w:rsidRPr="00031A42" w:rsidRDefault="00425EAC">
      <w:pPr>
        <w:rPr>
          <w:rFonts w:cstheme="minorHAnsi"/>
          <w:sz w:val="26"/>
          <w:szCs w:val="26"/>
        </w:rPr>
      </w:pPr>
      <w:r w:rsidRPr="00031A42">
        <w:rPr>
          <w:rFonts w:cstheme="minorHAnsi"/>
          <w:sz w:val="26"/>
          <w:szCs w:val="26"/>
        </w:rPr>
        <w:t>MATRIC NUMBER: 17/MHS01/290</w:t>
      </w:r>
    </w:p>
    <w:p w:rsidR="00425EAC" w:rsidRDefault="00425EAC">
      <w:pPr>
        <w:rPr>
          <w:rFonts w:cstheme="minorHAnsi"/>
          <w:sz w:val="26"/>
          <w:szCs w:val="26"/>
        </w:rPr>
      </w:pPr>
      <w:r w:rsidRPr="00031A42">
        <w:rPr>
          <w:rFonts w:cstheme="minorHAnsi"/>
          <w:sz w:val="26"/>
          <w:szCs w:val="26"/>
        </w:rPr>
        <w:t>COURSE: PHS 303</w:t>
      </w:r>
    </w:p>
    <w:p w:rsidR="00377F76" w:rsidRPr="00031A42" w:rsidRDefault="00377F76">
      <w:pPr>
        <w:rPr>
          <w:rFonts w:cstheme="minorHAnsi"/>
          <w:sz w:val="26"/>
          <w:szCs w:val="26"/>
        </w:rPr>
      </w:pPr>
      <w:r>
        <w:rPr>
          <w:rFonts w:cstheme="minorHAnsi"/>
          <w:sz w:val="26"/>
          <w:szCs w:val="26"/>
        </w:rPr>
        <w:t>DATE: 22</w:t>
      </w:r>
      <w:r w:rsidRPr="00377F76">
        <w:rPr>
          <w:rFonts w:cstheme="minorHAnsi"/>
          <w:sz w:val="26"/>
          <w:szCs w:val="26"/>
        </w:rPr>
        <w:t>ND</w:t>
      </w:r>
      <w:r>
        <w:rPr>
          <w:rFonts w:cstheme="minorHAnsi"/>
          <w:sz w:val="26"/>
          <w:szCs w:val="26"/>
        </w:rPr>
        <w:t xml:space="preserve"> MAY, 2020</w:t>
      </w:r>
    </w:p>
    <w:p w:rsidR="00425EAC" w:rsidRPr="00031A42" w:rsidRDefault="00425EAC">
      <w:pPr>
        <w:rPr>
          <w:rFonts w:cstheme="minorHAnsi"/>
          <w:sz w:val="26"/>
          <w:szCs w:val="26"/>
        </w:rPr>
      </w:pPr>
      <w:r w:rsidRPr="00031A42">
        <w:rPr>
          <w:rFonts w:cstheme="minorHAnsi"/>
          <w:sz w:val="26"/>
          <w:szCs w:val="26"/>
        </w:rPr>
        <w:t>ASSIGNMENT</w:t>
      </w:r>
    </w:p>
    <w:p w:rsidR="00425EAC" w:rsidRPr="00031A42" w:rsidRDefault="00425EAC">
      <w:pPr>
        <w:rPr>
          <w:rFonts w:cstheme="minorHAnsi"/>
          <w:sz w:val="26"/>
          <w:szCs w:val="26"/>
        </w:rPr>
      </w:pPr>
      <w:r w:rsidRPr="00031A42">
        <w:rPr>
          <w:rFonts w:cstheme="minorHAnsi"/>
          <w:sz w:val="26"/>
          <w:szCs w:val="26"/>
        </w:rPr>
        <w:t>Questions: 1. Discuss the role of the kidney in glucose homeostasis.</w:t>
      </w:r>
    </w:p>
    <w:p w:rsidR="00425EAC" w:rsidRPr="00031A42" w:rsidRDefault="00425EAC">
      <w:pPr>
        <w:rPr>
          <w:rFonts w:cstheme="minorHAnsi"/>
          <w:sz w:val="26"/>
          <w:szCs w:val="26"/>
        </w:rPr>
      </w:pPr>
      <w:r w:rsidRPr="00031A42">
        <w:rPr>
          <w:rFonts w:cstheme="minorHAnsi"/>
          <w:sz w:val="26"/>
          <w:szCs w:val="26"/>
        </w:rPr>
        <w:t>2. Discuss the process of micturition.</w:t>
      </w:r>
    </w:p>
    <w:p w:rsidR="00425EAC" w:rsidRPr="00031A42" w:rsidRDefault="00425EAC">
      <w:pPr>
        <w:rPr>
          <w:rFonts w:cstheme="minorHAnsi"/>
          <w:sz w:val="26"/>
          <w:szCs w:val="26"/>
        </w:rPr>
      </w:pPr>
      <w:r w:rsidRPr="00031A42">
        <w:rPr>
          <w:rFonts w:cstheme="minorHAnsi"/>
          <w:sz w:val="26"/>
          <w:szCs w:val="26"/>
        </w:rPr>
        <w:t xml:space="preserve">3. Explain juxtaglomerular apparatus. </w:t>
      </w:r>
    </w:p>
    <w:p w:rsidR="00425EAC" w:rsidRPr="00031A42" w:rsidRDefault="00425EAC">
      <w:pPr>
        <w:rPr>
          <w:rFonts w:cstheme="minorHAnsi"/>
          <w:sz w:val="26"/>
          <w:szCs w:val="26"/>
        </w:rPr>
      </w:pPr>
      <w:r w:rsidRPr="00031A42">
        <w:rPr>
          <w:rFonts w:cstheme="minorHAnsi"/>
          <w:sz w:val="26"/>
          <w:szCs w:val="26"/>
        </w:rPr>
        <w:t>4. Discuss the role of the kidney in the regulation of blood pressure.</w:t>
      </w:r>
    </w:p>
    <w:p w:rsidR="00425EAC" w:rsidRPr="00031A42" w:rsidRDefault="00425EAC">
      <w:pPr>
        <w:rPr>
          <w:rFonts w:cstheme="minorHAnsi"/>
          <w:sz w:val="26"/>
          <w:szCs w:val="26"/>
        </w:rPr>
      </w:pPr>
      <w:r w:rsidRPr="00031A42">
        <w:rPr>
          <w:rFonts w:cstheme="minorHAnsi"/>
          <w:sz w:val="26"/>
          <w:szCs w:val="26"/>
        </w:rPr>
        <w:t>5. Discuss the role of kidney in calcium homeostasis.</w:t>
      </w:r>
    </w:p>
    <w:p w:rsidR="00425EAC" w:rsidRPr="00031A42" w:rsidRDefault="00425EAC">
      <w:pPr>
        <w:rPr>
          <w:rFonts w:cstheme="minorHAnsi"/>
          <w:sz w:val="26"/>
          <w:szCs w:val="26"/>
        </w:rPr>
      </w:pPr>
    </w:p>
    <w:p w:rsidR="00425EAC" w:rsidRPr="00031A42" w:rsidRDefault="00425EAC" w:rsidP="00425EAC">
      <w:pPr>
        <w:jc w:val="center"/>
        <w:rPr>
          <w:rFonts w:cstheme="minorHAnsi"/>
          <w:sz w:val="26"/>
          <w:szCs w:val="26"/>
        </w:rPr>
      </w:pPr>
      <w:r w:rsidRPr="00031A42">
        <w:rPr>
          <w:rFonts w:cstheme="minorHAnsi"/>
          <w:sz w:val="26"/>
          <w:szCs w:val="26"/>
        </w:rPr>
        <w:t>1.</w:t>
      </w:r>
    </w:p>
    <w:p w:rsidR="00425EAC" w:rsidRPr="00031A42" w:rsidRDefault="006630B6">
      <w:pPr>
        <w:rPr>
          <w:rFonts w:cstheme="minorHAnsi"/>
          <w:sz w:val="26"/>
          <w:szCs w:val="26"/>
        </w:rPr>
      </w:pPr>
      <w:r w:rsidRPr="00031A42">
        <w:rPr>
          <w:rFonts w:cstheme="minorHAnsi"/>
          <w:sz w:val="26"/>
          <w:szCs w:val="26"/>
        </w:rPr>
        <w:t xml:space="preserve">       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glucose balance in the body.</w:t>
      </w:r>
    </w:p>
    <w:p w:rsidR="00DF6E09" w:rsidRPr="00031A42" w:rsidRDefault="00DF6E09">
      <w:pPr>
        <w:rPr>
          <w:rFonts w:cstheme="minorHAnsi"/>
          <w:sz w:val="26"/>
          <w:szCs w:val="26"/>
        </w:rPr>
      </w:pPr>
      <w:r w:rsidRPr="00031A42">
        <w:rPr>
          <w:rFonts w:cstheme="minorHAnsi"/>
          <w:sz w:val="26"/>
          <w:szCs w:val="26"/>
        </w:rPr>
        <w:t xml:space="preserve">       </w:t>
      </w:r>
      <w:r w:rsidR="006630B6" w:rsidRPr="00031A42">
        <w:rPr>
          <w:rFonts w:cstheme="minorHAnsi"/>
          <w:sz w:val="26"/>
          <w:szCs w:val="26"/>
        </w:rPr>
        <w:t xml:space="preserve">The maintenance of glucose homeostasis is crucial in preventing pathological consequences that may result from hyperglycemia or hypoglycemia. </w:t>
      </w:r>
      <w:r w:rsidR="00FA4737" w:rsidRPr="00031A42">
        <w:rPr>
          <w:rFonts w:cstheme="minorHAnsi"/>
          <w:sz w:val="26"/>
          <w:szCs w:val="26"/>
        </w:rPr>
        <w:t xml:space="preserve">Chronically uncontrolled hyperglycemia leads to a higher risk of </w:t>
      </w:r>
      <w:proofErr w:type="spellStart"/>
      <w:r w:rsidR="00FA4737" w:rsidRPr="00031A42">
        <w:rPr>
          <w:rFonts w:cstheme="minorHAnsi"/>
          <w:sz w:val="26"/>
          <w:szCs w:val="26"/>
        </w:rPr>
        <w:t>macrovascular</w:t>
      </w:r>
      <w:proofErr w:type="spellEnd"/>
      <w:r w:rsidR="00FA4737" w:rsidRPr="00031A42">
        <w:rPr>
          <w:rFonts w:cstheme="minorHAnsi"/>
          <w:sz w:val="26"/>
          <w:szCs w:val="26"/>
        </w:rPr>
        <w:t xml:space="preserve"> and </w:t>
      </w:r>
      <w:proofErr w:type="spellStart"/>
      <w:r w:rsidR="00FA4737" w:rsidRPr="00031A42">
        <w:rPr>
          <w:rFonts w:cstheme="minorHAnsi"/>
          <w:sz w:val="26"/>
          <w:szCs w:val="26"/>
        </w:rPr>
        <w:t>microvascular</w:t>
      </w:r>
      <w:proofErr w:type="spellEnd"/>
      <w:r w:rsidR="00FA4737" w:rsidRPr="00031A42">
        <w:rPr>
          <w:rFonts w:cstheme="minorHAnsi"/>
          <w:sz w:val="26"/>
          <w:szCs w:val="26"/>
        </w:rPr>
        <w:t xml:space="preserve"> complications, such as cardiovascular disease, nephropathy, neuropathy, and retinopathy. Hypoglycemia, on the other hand, may lead to a myriad of central nervous system complications (</w:t>
      </w:r>
      <w:proofErr w:type="spellStart"/>
      <w:r w:rsidR="00FA4737" w:rsidRPr="00031A42">
        <w:rPr>
          <w:rFonts w:cstheme="minorHAnsi"/>
          <w:sz w:val="26"/>
          <w:szCs w:val="26"/>
        </w:rPr>
        <w:t>e.g</w:t>
      </w:r>
      <w:proofErr w:type="spellEnd"/>
      <w:r w:rsidR="00FA4737" w:rsidRPr="00031A42">
        <w:rPr>
          <w:rFonts w:cstheme="minorHAnsi"/>
          <w:sz w:val="26"/>
          <w:szCs w:val="26"/>
        </w:rPr>
        <w:t>, confusion, behavioral changes, seizures, loss of consciousness, and even death), since the brain is the body’s largest consumer of glucose in the fasting</w:t>
      </w:r>
      <w:r w:rsidRPr="00031A42">
        <w:rPr>
          <w:rFonts w:cstheme="minorHAnsi"/>
          <w:sz w:val="26"/>
          <w:szCs w:val="26"/>
        </w:rPr>
        <w:t xml:space="preserve"> or </w:t>
      </w:r>
      <w:proofErr w:type="spellStart"/>
      <w:r w:rsidRPr="00031A42">
        <w:rPr>
          <w:rFonts w:cstheme="minorHAnsi"/>
          <w:sz w:val="26"/>
          <w:szCs w:val="26"/>
        </w:rPr>
        <w:t>postabsorptive</w:t>
      </w:r>
      <w:proofErr w:type="spellEnd"/>
      <w:r w:rsidR="00FA4737" w:rsidRPr="00031A42">
        <w:rPr>
          <w:rFonts w:cstheme="minorHAnsi"/>
          <w:sz w:val="26"/>
          <w:szCs w:val="26"/>
        </w:rPr>
        <w:t xml:space="preserve"> state. </w:t>
      </w:r>
    </w:p>
    <w:p w:rsidR="00F16FB7" w:rsidRPr="00031A42" w:rsidRDefault="00FA4737" w:rsidP="00F16FB7">
      <w:pPr>
        <w:ind w:left="300"/>
        <w:rPr>
          <w:rFonts w:cstheme="minorHAnsi"/>
          <w:sz w:val="26"/>
          <w:szCs w:val="26"/>
        </w:rPr>
      </w:pPr>
      <w:r w:rsidRPr="00031A42">
        <w:rPr>
          <w:rFonts w:cstheme="minorHAnsi"/>
          <w:sz w:val="26"/>
          <w:szCs w:val="26"/>
        </w:rPr>
        <w:lastRenderedPageBreak/>
        <w:t xml:space="preserve">Maintenance </w:t>
      </w:r>
      <w:r w:rsidR="00DF6E09" w:rsidRPr="00031A42">
        <w:rPr>
          <w:rFonts w:cstheme="minorHAnsi"/>
          <w:sz w:val="26"/>
          <w:szCs w:val="26"/>
        </w:rPr>
        <w:t xml:space="preserve">of glucose homeostasis by the kidneys </w:t>
      </w:r>
      <w:r w:rsidR="00F16FB7" w:rsidRPr="00031A42">
        <w:rPr>
          <w:rFonts w:cstheme="minorHAnsi"/>
          <w:sz w:val="26"/>
          <w:szCs w:val="26"/>
        </w:rPr>
        <w:t>is by s</w:t>
      </w:r>
      <w:r w:rsidRPr="00031A42">
        <w:rPr>
          <w:rFonts w:cstheme="minorHAnsi"/>
          <w:sz w:val="26"/>
          <w:szCs w:val="26"/>
        </w:rPr>
        <w:t>everal compl</w:t>
      </w:r>
      <w:r w:rsidR="00DF6E09" w:rsidRPr="00031A42">
        <w:rPr>
          <w:rFonts w:cstheme="minorHAnsi"/>
          <w:sz w:val="26"/>
          <w:szCs w:val="26"/>
        </w:rPr>
        <w:t>ementary physio</w:t>
      </w:r>
      <w:r w:rsidR="00F16FB7" w:rsidRPr="00031A42">
        <w:rPr>
          <w:rFonts w:cstheme="minorHAnsi"/>
          <w:sz w:val="26"/>
          <w:szCs w:val="26"/>
        </w:rPr>
        <w:t xml:space="preserve">logic processes which </w:t>
      </w:r>
      <w:proofErr w:type="gramStart"/>
      <w:r w:rsidR="00F16FB7" w:rsidRPr="00031A42">
        <w:rPr>
          <w:rFonts w:cstheme="minorHAnsi"/>
          <w:sz w:val="26"/>
          <w:szCs w:val="26"/>
        </w:rPr>
        <w:t>includes</w:t>
      </w:r>
      <w:proofErr w:type="gramEnd"/>
      <w:r w:rsidR="00F16FB7" w:rsidRPr="00031A42">
        <w:rPr>
          <w:rFonts w:cstheme="minorHAnsi"/>
          <w:sz w:val="26"/>
          <w:szCs w:val="26"/>
        </w:rPr>
        <w:t xml:space="preserve">: </w:t>
      </w:r>
    </w:p>
    <w:p w:rsidR="00F16FB7" w:rsidRPr="00031A42" w:rsidRDefault="00F16FB7" w:rsidP="00F16FB7">
      <w:pPr>
        <w:pStyle w:val="ListParagraph"/>
        <w:numPr>
          <w:ilvl w:val="0"/>
          <w:numId w:val="3"/>
        </w:numPr>
        <w:rPr>
          <w:rFonts w:cstheme="minorHAnsi"/>
          <w:sz w:val="26"/>
          <w:szCs w:val="26"/>
        </w:rPr>
      </w:pPr>
      <w:r w:rsidRPr="00031A42">
        <w:rPr>
          <w:rFonts w:cstheme="minorHAnsi"/>
          <w:sz w:val="26"/>
          <w:szCs w:val="26"/>
        </w:rPr>
        <w:t>G</w:t>
      </w:r>
      <w:r w:rsidR="00FA4737" w:rsidRPr="00031A42">
        <w:rPr>
          <w:rFonts w:cstheme="minorHAnsi"/>
          <w:sz w:val="26"/>
          <w:szCs w:val="26"/>
        </w:rPr>
        <w:t>luco</w:t>
      </w:r>
      <w:r w:rsidRPr="00031A42">
        <w:rPr>
          <w:rFonts w:cstheme="minorHAnsi"/>
          <w:sz w:val="26"/>
          <w:szCs w:val="26"/>
        </w:rPr>
        <w:t>se reabsorption</w:t>
      </w:r>
    </w:p>
    <w:p w:rsidR="00F16FB7" w:rsidRPr="00031A42" w:rsidRDefault="00F16FB7" w:rsidP="00F16FB7">
      <w:pPr>
        <w:pStyle w:val="ListParagraph"/>
        <w:numPr>
          <w:ilvl w:val="0"/>
          <w:numId w:val="3"/>
        </w:numPr>
        <w:rPr>
          <w:rFonts w:cstheme="minorHAnsi"/>
          <w:sz w:val="26"/>
          <w:szCs w:val="26"/>
        </w:rPr>
      </w:pPr>
      <w:r w:rsidRPr="00031A42">
        <w:rPr>
          <w:rFonts w:cstheme="minorHAnsi"/>
          <w:sz w:val="26"/>
          <w:szCs w:val="26"/>
        </w:rPr>
        <w:t xml:space="preserve"> G</w:t>
      </w:r>
      <w:r w:rsidR="00FA4737" w:rsidRPr="00031A42">
        <w:rPr>
          <w:rFonts w:cstheme="minorHAnsi"/>
          <w:sz w:val="26"/>
          <w:szCs w:val="26"/>
        </w:rPr>
        <w:t xml:space="preserve">luconeogenesis </w:t>
      </w:r>
    </w:p>
    <w:p w:rsidR="006630B6" w:rsidRPr="00031A42" w:rsidRDefault="00F16FB7" w:rsidP="00F16FB7">
      <w:pPr>
        <w:pStyle w:val="ListParagraph"/>
        <w:numPr>
          <w:ilvl w:val="0"/>
          <w:numId w:val="3"/>
        </w:numPr>
        <w:rPr>
          <w:rFonts w:cstheme="minorHAnsi"/>
          <w:sz w:val="26"/>
          <w:szCs w:val="26"/>
        </w:rPr>
      </w:pPr>
      <w:r w:rsidRPr="00031A42">
        <w:rPr>
          <w:rFonts w:cstheme="minorHAnsi"/>
          <w:sz w:val="26"/>
          <w:szCs w:val="26"/>
        </w:rPr>
        <w:t>G</w:t>
      </w:r>
      <w:r w:rsidR="00FA4737" w:rsidRPr="00031A42">
        <w:rPr>
          <w:rFonts w:cstheme="minorHAnsi"/>
          <w:sz w:val="26"/>
          <w:szCs w:val="26"/>
        </w:rPr>
        <w:t>lu</w:t>
      </w:r>
      <w:r w:rsidRPr="00031A42">
        <w:rPr>
          <w:rFonts w:cstheme="minorHAnsi"/>
          <w:sz w:val="26"/>
          <w:szCs w:val="26"/>
        </w:rPr>
        <w:t xml:space="preserve">cose excretion      </w:t>
      </w:r>
    </w:p>
    <w:p w:rsidR="00F16FB7" w:rsidRPr="00031A42" w:rsidRDefault="00F16FB7" w:rsidP="00F16FB7">
      <w:pPr>
        <w:rPr>
          <w:rFonts w:cstheme="minorHAnsi"/>
          <w:sz w:val="26"/>
          <w:szCs w:val="26"/>
        </w:rPr>
      </w:pPr>
      <w:r w:rsidRPr="00031A42">
        <w:rPr>
          <w:rFonts w:cstheme="minorHAnsi"/>
          <w:sz w:val="26"/>
          <w:szCs w:val="26"/>
        </w:rPr>
        <w:t xml:space="preserve">1. </w:t>
      </w:r>
      <w:r w:rsidRPr="00031A42">
        <w:rPr>
          <w:rFonts w:cstheme="minorHAnsi"/>
          <w:sz w:val="26"/>
          <w:szCs w:val="26"/>
          <w:u w:val="single"/>
        </w:rPr>
        <w:t>Glucose reabsorption:</w:t>
      </w:r>
      <w:r w:rsidRPr="00031A42">
        <w:rPr>
          <w:rFonts w:cstheme="minorHAnsi"/>
          <w:sz w:val="26"/>
          <w:szCs w:val="26"/>
        </w:rPr>
        <w:t xml:space="preserve"> </w:t>
      </w:r>
      <w:r w:rsidR="00BC47FE" w:rsidRPr="00031A42">
        <w:rPr>
          <w:rFonts w:cstheme="minorHAnsi"/>
          <w:sz w:val="26"/>
          <w:szCs w:val="26"/>
        </w:rPr>
        <w:t>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w:t>
      </w:r>
    </w:p>
    <w:p w:rsidR="00425EAC" w:rsidRPr="00031A42" w:rsidRDefault="00004ED3">
      <w:pPr>
        <w:rPr>
          <w:rFonts w:cstheme="minorHAnsi"/>
          <w:sz w:val="26"/>
          <w:szCs w:val="26"/>
        </w:rPr>
      </w:pPr>
      <w:r w:rsidRPr="00031A42">
        <w:rPr>
          <w:rFonts w:cstheme="minorHAnsi"/>
          <w:sz w:val="26"/>
          <w:szCs w:val="26"/>
        </w:rPr>
        <w:t xml:space="preserve">2. </w:t>
      </w:r>
      <w:r w:rsidRPr="00031A42">
        <w:rPr>
          <w:rFonts w:cstheme="minorHAnsi"/>
          <w:sz w:val="26"/>
          <w:szCs w:val="26"/>
          <w:u w:val="single"/>
        </w:rPr>
        <w:t>Gluconeogenesis:</w:t>
      </w:r>
      <w:r w:rsidR="000D143E" w:rsidRPr="00031A42">
        <w:rPr>
          <w:rFonts w:cstheme="minorHAnsi"/>
          <w:sz w:val="26"/>
          <w:szCs w:val="26"/>
        </w:rPr>
        <w:t xml:space="preserve"> The kidney is considered as two separate organs; the renal medulla is characterized mainly by glucose utilization and the renal cortex is responsible for glucose release. The separation of these activities represents the consequence of differences in the distribution of numerous enzymes along the nephron. The cells in the renal medulla can use only glucose for their needs (like the brain) and they have enzymes capable of glucose-phosphorylation and glycolysis. They can therefore phosphorylate important amounts of glucose and accumulate glycogen but, because these cells do not have glucose-6-phosphatase or any other </w:t>
      </w:r>
      <w:proofErr w:type="spellStart"/>
      <w:r w:rsidR="000D143E" w:rsidRPr="00031A42">
        <w:rPr>
          <w:rFonts w:cstheme="minorHAnsi"/>
          <w:sz w:val="26"/>
          <w:szCs w:val="26"/>
        </w:rPr>
        <w:t>gluconeogenic</w:t>
      </w:r>
      <w:proofErr w:type="spellEnd"/>
      <w:r w:rsidR="000D143E" w:rsidRPr="00031A42">
        <w:rPr>
          <w:rFonts w:cstheme="minorHAnsi"/>
          <w:sz w:val="26"/>
          <w:szCs w:val="26"/>
        </w:rPr>
        <w:t xml:space="preserve"> enzymes, they are unable to release glucose into the bloodstream. Moreover, the cells in the renal cortex have </w:t>
      </w:r>
      <w:proofErr w:type="spellStart"/>
      <w:r w:rsidR="000D143E" w:rsidRPr="00031A42">
        <w:rPr>
          <w:rFonts w:cstheme="minorHAnsi"/>
          <w:sz w:val="26"/>
          <w:szCs w:val="26"/>
        </w:rPr>
        <w:t>gluconeogenic</w:t>
      </w:r>
      <w:proofErr w:type="spellEnd"/>
      <w:r w:rsidR="000D143E" w:rsidRPr="00031A42">
        <w:rPr>
          <w:rFonts w:cstheme="minorHAnsi"/>
          <w:sz w:val="26"/>
          <w:szCs w:val="26"/>
        </w:rPr>
        <w:t xml:space="preserve"> enzymes and they can produce and release glucose into the circulation. However these cells cannot synthesize glycogen because they have little phosphorylating capacity.</w:t>
      </w:r>
    </w:p>
    <w:p w:rsidR="00004ED3" w:rsidRPr="00031A42" w:rsidRDefault="00004ED3" w:rsidP="00004ED3">
      <w:pPr>
        <w:jc w:val="center"/>
        <w:rPr>
          <w:rFonts w:cstheme="minorHAnsi"/>
          <w:sz w:val="26"/>
          <w:szCs w:val="26"/>
        </w:rPr>
      </w:pPr>
      <w:r w:rsidRPr="00031A42">
        <w:rPr>
          <w:rFonts w:cstheme="minorHAnsi"/>
          <w:sz w:val="26"/>
          <w:szCs w:val="26"/>
        </w:rPr>
        <w:t>2.</w:t>
      </w:r>
    </w:p>
    <w:p w:rsidR="00771C1A" w:rsidRPr="00031A42" w:rsidRDefault="00BC5014" w:rsidP="00004ED3">
      <w:pPr>
        <w:rPr>
          <w:rFonts w:cstheme="minorHAnsi"/>
          <w:sz w:val="26"/>
          <w:szCs w:val="26"/>
        </w:rPr>
      </w:pPr>
      <w:r w:rsidRPr="00031A42">
        <w:rPr>
          <w:rFonts w:cstheme="minorHAnsi"/>
          <w:sz w:val="26"/>
          <w:szCs w:val="26"/>
        </w:rPr>
        <w:t xml:space="preserve">Micturition is the process of discharging urine from the urinary bladder. </w:t>
      </w:r>
      <w:r w:rsidR="00823F9D" w:rsidRPr="00031A42">
        <w:rPr>
          <w:rFonts w:cstheme="minorHAnsi"/>
          <w:sz w:val="26"/>
          <w:szCs w:val="26"/>
        </w:rPr>
        <w:t>Micturition (urination) is needed to eliminate organic waste products, which are produced as a result of cell metabolism in the body.</w:t>
      </w:r>
      <w:r w:rsidR="00771C1A" w:rsidRPr="00031A42">
        <w:rPr>
          <w:rFonts w:cstheme="minorHAnsi"/>
          <w:sz w:val="26"/>
          <w:szCs w:val="26"/>
        </w:rPr>
        <w:t xml:space="preserve"> </w:t>
      </w:r>
    </w:p>
    <w:p w:rsidR="00E33A5D" w:rsidRPr="00031A42" w:rsidRDefault="00E33A5D" w:rsidP="00E33A5D">
      <w:pPr>
        <w:rPr>
          <w:rFonts w:eastAsia="SimSun" w:cstheme="minorHAnsi"/>
          <w:sz w:val="26"/>
          <w:szCs w:val="26"/>
          <w:lang w:eastAsia="zh-CN"/>
        </w:rPr>
      </w:pPr>
      <w:r w:rsidRPr="00031A42">
        <w:rPr>
          <w:rFonts w:cstheme="minorHAnsi"/>
          <w:sz w:val="26"/>
          <w:szCs w:val="26"/>
        </w:rPr>
        <w:t xml:space="preserve">        </w:t>
      </w:r>
      <w:r w:rsidRPr="00031A42">
        <w:rPr>
          <w:rFonts w:eastAsia="SimSun" w:cstheme="minorHAnsi"/>
          <w:sz w:val="26"/>
          <w:szCs w:val="26"/>
          <w:lang w:eastAsia="zh-CN"/>
        </w:rPr>
        <w:t xml:space="preserve">When the volume of urine in the bladder reaches about 250ml, stretch receptors in the bladder walls are stimulated and excite sensory parasympathetic </w:t>
      </w:r>
      <w:proofErr w:type="spellStart"/>
      <w:r w:rsidRPr="00031A42">
        <w:rPr>
          <w:rFonts w:eastAsia="SimSun" w:cstheme="minorHAnsi"/>
          <w:sz w:val="26"/>
          <w:szCs w:val="26"/>
          <w:lang w:eastAsia="zh-CN"/>
        </w:rPr>
        <w:t>fibres</w:t>
      </w:r>
      <w:proofErr w:type="spellEnd"/>
      <w:r w:rsidRPr="00031A42">
        <w:rPr>
          <w:rFonts w:eastAsia="SimSun" w:cstheme="minorHAnsi"/>
          <w:sz w:val="26"/>
          <w:szCs w:val="26"/>
          <w:lang w:eastAsia="zh-CN"/>
        </w:rPr>
        <w:t xml:space="preserve"> which relay information to the sacral area of the spine. This information is integrated in the spine and relayed to two different sets</w:t>
      </w:r>
      <w:r w:rsidR="005B14AB" w:rsidRPr="00031A42">
        <w:rPr>
          <w:rFonts w:eastAsia="SimSun" w:cstheme="minorHAnsi"/>
          <w:sz w:val="26"/>
          <w:szCs w:val="26"/>
          <w:lang w:eastAsia="zh-CN"/>
        </w:rPr>
        <w:t xml:space="preserve"> of neurons. Parasympathetic motor neuron</w:t>
      </w:r>
      <w:r w:rsidRPr="00031A42">
        <w:rPr>
          <w:rFonts w:eastAsia="SimSun" w:cstheme="minorHAnsi"/>
          <w:sz w:val="26"/>
          <w:szCs w:val="26"/>
          <w:lang w:eastAsia="zh-CN"/>
        </w:rPr>
        <w:t xml:space="preserve">s are excited and act to contract the detrusor muscles in the bladder so that bladder pressure </w:t>
      </w:r>
      <w:r w:rsidRPr="00031A42">
        <w:rPr>
          <w:rFonts w:eastAsia="SimSun" w:cstheme="minorHAnsi"/>
          <w:sz w:val="26"/>
          <w:szCs w:val="26"/>
          <w:lang w:eastAsia="zh-CN"/>
        </w:rPr>
        <w:lastRenderedPageBreak/>
        <w:t xml:space="preserve">increases and the internal sphincter opens. At the </w:t>
      </w:r>
      <w:r w:rsidR="005B14AB" w:rsidRPr="00031A42">
        <w:rPr>
          <w:rFonts w:eastAsia="SimSun" w:cstheme="minorHAnsi"/>
          <w:sz w:val="26"/>
          <w:szCs w:val="26"/>
          <w:lang w:eastAsia="zh-CN"/>
        </w:rPr>
        <w:t>same time, somatic motor neuron</w:t>
      </w:r>
      <w:r w:rsidRPr="00031A42">
        <w:rPr>
          <w:rFonts w:eastAsia="SimSun" w:cstheme="minorHAnsi"/>
          <w:sz w:val="26"/>
          <w:szCs w:val="26"/>
          <w:lang w:eastAsia="zh-CN"/>
        </w:rPr>
        <w:t xml:space="preserve">s supplying the external sphincter via the </w:t>
      </w:r>
      <w:proofErr w:type="spellStart"/>
      <w:r w:rsidRPr="00031A42">
        <w:rPr>
          <w:rFonts w:eastAsia="SimSun" w:cstheme="minorHAnsi"/>
          <w:sz w:val="26"/>
          <w:szCs w:val="26"/>
          <w:lang w:eastAsia="zh-CN"/>
        </w:rPr>
        <w:t>pudendal</w:t>
      </w:r>
      <w:proofErr w:type="spellEnd"/>
      <w:r w:rsidRPr="00031A42">
        <w:rPr>
          <w:rFonts w:eastAsia="SimSun" w:cstheme="minorHAnsi"/>
          <w:sz w:val="26"/>
          <w:szCs w:val="26"/>
          <w:lang w:eastAsia="zh-CN"/>
        </w:rPr>
        <w:t xml:space="preserve"> nerve are inhibited, allowing the external sphincter to open and urine to flow out, assisted by gravity.</w:t>
      </w:r>
    </w:p>
    <w:p w:rsidR="00E33A5D" w:rsidRPr="00031A42" w:rsidRDefault="00E33A5D" w:rsidP="00E33A5D">
      <w:pPr>
        <w:rPr>
          <w:rFonts w:eastAsia="SimSun" w:cstheme="minorHAnsi"/>
          <w:sz w:val="26"/>
          <w:szCs w:val="26"/>
          <w:u w:val="single"/>
          <w:lang w:eastAsia="zh-CN"/>
        </w:rPr>
      </w:pPr>
      <w:r w:rsidRPr="00031A42">
        <w:rPr>
          <w:rFonts w:eastAsia="SimSun" w:cstheme="minorHAnsi"/>
          <w:sz w:val="26"/>
          <w:szCs w:val="26"/>
          <w:u w:val="single"/>
          <w:lang w:eastAsia="zh-CN"/>
        </w:rPr>
        <w:t>Control of micturition</w:t>
      </w:r>
    </w:p>
    <w:p w:rsidR="00E33A5D" w:rsidRPr="00031A42" w:rsidRDefault="00E33A5D" w:rsidP="00E33A5D">
      <w:pPr>
        <w:rPr>
          <w:rFonts w:eastAsia="SimSun" w:cstheme="minorHAnsi"/>
          <w:sz w:val="26"/>
          <w:szCs w:val="26"/>
          <w:lang w:eastAsia="zh-CN"/>
        </w:rPr>
      </w:pPr>
      <w:r w:rsidRPr="00031A42">
        <w:rPr>
          <w:rFonts w:eastAsia="SimSun" w:cstheme="minorHAnsi"/>
          <w:sz w:val="26"/>
          <w:szCs w:val="26"/>
          <w:lang w:eastAsia="zh-CN"/>
        </w:rPr>
        <w:t>Children and adults have considerable control over when and where they pass urine. They can also increase or decrease the rate of flo</w:t>
      </w:r>
      <w:r w:rsidR="005B14AB" w:rsidRPr="00031A42">
        <w:rPr>
          <w:rFonts w:eastAsia="SimSun" w:cstheme="minorHAnsi"/>
          <w:sz w:val="26"/>
          <w:szCs w:val="26"/>
          <w:lang w:eastAsia="zh-CN"/>
        </w:rPr>
        <w:t>w and even stop and start again.</w:t>
      </w:r>
      <w:r w:rsidRPr="00031A42">
        <w:rPr>
          <w:rFonts w:eastAsia="SimSun" w:cstheme="minorHAnsi"/>
          <w:sz w:val="26"/>
          <w:szCs w:val="26"/>
          <w:lang w:eastAsia="zh-CN"/>
        </w:rPr>
        <w:t xml:space="preserve"> This control is learnt in infancy and involves other sensory </w:t>
      </w:r>
      <w:proofErr w:type="spellStart"/>
      <w:r w:rsidRPr="00031A42">
        <w:rPr>
          <w:rFonts w:eastAsia="SimSun" w:cstheme="minorHAnsi"/>
          <w:sz w:val="26"/>
          <w:szCs w:val="26"/>
          <w:lang w:eastAsia="zh-CN"/>
        </w:rPr>
        <w:t>fibres</w:t>
      </w:r>
      <w:proofErr w:type="spellEnd"/>
      <w:r w:rsidRPr="00031A42">
        <w:rPr>
          <w:rFonts w:eastAsia="SimSun" w:cstheme="minorHAnsi"/>
          <w:sz w:val="26"/>
          <w:szCs w:val="26"/>
          <w:lang w:eastAsia="zh-CN"/>
        </w:rPr>
        <w:t xml:space="preserve"> in the bladder wall. These </w:t>
      </w:r>
      <w:proofErr w:type="spellStart"/>
      <w:r w:rsidRPr="00031A42">
        <w:rPr>
          <w:rFonts w:eastAsia="SimSun" w:cstheme="minorHAnsi"/>
          <w:sz w:val="26"/>
          <w:szCs w:val="26"/>
          <w:lang w:eastAsia="zh-CN"/>
        </w:rPr>
        <w:t>fibres</w:t>
      </w:r>
      <w:proofErr w:type="spellEnd"/>
      <w:r w:rsidRPr="00031A42">
        <w:rPr>
          <w:rFonts w:eastAsia="SimSun" w:cstheme="minorHAnsi"/>
          <w:sz w:val="26"/>
          <w:szCs w:val="26"/>
          <w:lang w:eastAsia="zh-CN"/>
        </w:rPr>
        <w:t xml:space="preserve"> convey information on the degree of bladder fullness via the spine to the higher </w:t>
      </w:r>
      <w:proofErr w:type="spellStart"/>
      <w:r w:rsidRPr="00031A42">
        <w:rPr>
          <w:rFonts w:eastAsia="SimSun" w:cstheme="minorHAnsi"/>
          <w:sz w:val="26"/>
          <w:szCs w:val="26"/>
          <w:lang w:eastAsia="zh-CN"/>
        </w:rPr>
        <w:t>centres</w:t>
      </w:r>
      <w:proofErr w:type="spellEnd"/>
      <w:r w:rsidRPr="00031A42">
        <w:rPr>
          <w:rFonts w:eastAsia="SimSun" w:cstheme="minorHAnsi"/>
          <w:sz w:val="26"/>
          <w:szCs w:val="26"/>
          <w:lang w:eastAsia="zh-CN"/>
        </w:rPr>
        <w:t xml:space="preserve"> of the brain, the thalamus and cerebral cortex. This causes us to become aware that we need to pass urine and of the urgency of the situation.</w:t>
      </w:r>
      <w:r w:rsidR="00377F76">
        <w:rPr>
          <w:rFonts w:eastAsia="SimSun" w:cstheme="minorHAnsi"/>
          <w:sz w:val="26"/>
          <w:szCs w:val="26"/>
          <w:lang w:eastAsia="zh-CN"/>
        </w:rPr>
        <w:t xml:space="preserve"> </w:t>
      </w:r>
      <w:r w:rsidRPr="00031A42">
        <w:rPr>
          <w:rFonts w:eastAsia="SimSun" w:cstheme="minorHAnsi"/>
          <w:sz w:val="26"/>
          <w:szCs w:val="26"/>
          <w:lang w:eastAsia="zh-CN"/>
        </w:rPr>
        <w:t>These links between the spine and cerebral cortex are not established until about two years of age and it is suggested that toilet-training is therefore not physiologically possible</w:t>
      </w:r>
      <w:r w:rsidR="005B14AB" w:rsidRPr="00031A42">
        <w:rPr>
          <w:rFonts w:eastAsia="SimSun" w:cstheme="minorHAnsi"/>
          <w:sz w:val="26"/>
          <w:szCs w:val="26"/>
          <w:lang w:eastAsia="zh-CN"/>
        </w:rPr>
        <w:t xml:space="preserve"> until that time</w:t>
      </w:r>
      <w:r w:rsidRPr="00031A42">
        <w:rPr>
          <w:rFonts w:eastAsia="SimSun" w:cstheme="minorHAnsi"/>
          <w:sz w:val="26"/>
          <w:szCs w:val="26"/>
          <w:lang w:eastAsia="zh-CN"/>
        </w:rPr>
        <w:t>.</w:t>
      </w:r>
    </w:p>
    <w:p w:rsidR="00E33A5D" w:rsidRPr="00031A42" w:rsidRDefault="00BC5014" w:rsidP="00E33A5D">
      <w:pPr>
        <w:rPr>
          <w:rFonts w:eastAsia="SimSun" w:cstheme="minorHAnsi"/>
          <w:sz w:val="26"/>
          <w:szCs w:val="26"/>
          <w:lang w:eastAsia="zh-CN"/>
        </w:rPr>
      </w:pPr>
      <w:r w:rsidRPr="00031A42">
        <w:rPr>
          <w:rFonts w:eastAsia="SimSun" w:cstheme="minorHAnsi"/>
          <w:sz w:val="26"/>
          <w:szCs w:val="26"/>
          <w:lang w:eastAsia="zh-CN"/>
        </w:rPr>
        <w:t xml:space="preserve">       </w:t>
      </w:r>
      <w:r w:rsidR="00E33A5D" w:rsidRPr="00031A42">
        <w:rPr>
          <w:rFonts w:eastAsia="SimSun" w:cstheme="minorHAnsi"/>
          <w:sz w:val="26"/>
          <w:szCs w:val="26"/>
          <w:lang w:eastAsia="zh-CN"/>
        </w:rPr>
        <w:t xml:space="preserve">The brain is able to override the micturition reflex by inhibiting the parasympathetic motor nerve </w:t>
      </w:r>
      <w:proofErr w:type="spellStart"/>
      <w:r w:rsidR="00E33A5D" w:rsidRPr="00031A42">
        <w:rPr>
          <w:rFonts w:eastAsia="SimSun" w:cstheme="minorHAnsi"/>
          <w:sz w:val="26"/>
          <w:szCs w:val="26"/>
          <w:lang w:eastAsia="zh-CN"/>
        </w:rPr>
        <w:t>fibres</w:t>
      </w:r>
      <w:proofErr w:type="spellEnd"/>
      <w:r w:rsidR="00E33A5D" w:rsidRPr="00031A42">
        <w:rPr>
          <w:rFonts w:eastAsia="SimSun" w:cstheme="minorHAnsi"/>
          <w:sz w:val="26"/>
          <w:szCs w:val="26"/>
          <w:lang w:eastAsia="zh-CN"/>
        </w:rPr>
        <w:t xml:space="preserve"> to the bladder and reinforcing contraction of the ex</w:t>
      </w:r>
      <w:r w:rsidRPr="00031A42">
        <w:rPr>
          <w:rFonts w:eastAsia="SimSun" w:cstheme="minorHAnsi"/>
          <w:sz w:val="26"/>
          <w:szCs w:val="26"/>
          <w:lang w:eastAsia="zh-CN"/>
        </w:rPr>
        <w:t>ternal sphincter</w:t>
      </w:r>
      <w:r w:rsidR="00E33A5D" w:rsidRPr="00031A42">
        <w:rPr>
          <w:rFonts w:eastAsia="SimSun" w:cstheme="minorHAnsi"/>
          <w:sz w:val="26"/>
          <w:szCs w:val="26"/>
          <w:lang w:eastAsia="zh-CN"/>
        </w:rPr>
        <w:t>. The internal sphincter will not open until the external sphincter does.</w:t>
      </w:r>
      <w:r w:rsidRPr="00031A42">
        <w:rPr>
          <w:rFonts w:eastAsia="SimSun" w:cstheme="minorHAnsi"/>
          <w:sz w:val="26"/>
          <w:szCs w:val="26"/>
          <w:lang w:eastAsia="zh-CN"/>
        </w:rPr>
        <w:t xml:space="preserve"> </w:t>
      </w:r>
      <w:r w:rsidR="00E33A5D" w:rsidRPr="00031A42">
        <w:rPr>
          <w:rFonts w:eastAsia="SimSun" w:cstheme="minorHAnsi"/>
          <w:sz w:val="26"/>
          <w:szCs w:val="26"/>
          <w:lang w:eastAsia="zh-CN"/>
        </w:rPr>
        <w:t xml:space="preserve">The increase in bladder volume increases stretch receptor and nerve activity, making the sensation of pressure more acute. When it is convenient, the brain </w:t>
      </w:r>
      <w:proofErr w:type="spellStart"/>
      <w:r w:rsidR="00E33A5D" w:rsidRPr="00031A42">
        <w:rPr>
          <w:rFonts w:eastAsia="SimSun" w:cstheme="minorHAnsi"/>
          <w:sz w:val="26"/>
          <w:szCs w:val="26"/>
          <w:lang w:eastAsia="zh-CN"/>
        </w:rPr>
        <w:t>centres</w:t>
      </w:r>
      <w:proofErr w:type="spellEnd"/>
      <w:r w:rsidR="00E33A5D" w:rsidRPr="00031A42">
        <w:rPr>
          <w:rFonts w:eastAsia="SimSun" w:cstheme="minorHAnsi"/>
          <w:sz w:val="26"/>
          <w:szCs w:val="26"/>
          <w:lang w:eastAsia="zh-CN"/>
        </w:rPr>
        <w:t xml:space="preserve"> remove the inhibition and permit micturition under our conscious control. When the bladder contains about 500ml, pressure may force open the internal sphincter; this in turn forces open the external sphincter and urination occurs whether it is convenient or not.</w:t>
      </w:r>
    </w:p>
    <w:p w:rsidR="00E33A5D" w:rsidRPr="00031A42" w:rsidRDefault="00E33A5D" w:rsidP="00E33A5D">
      <w:pPr>
        <w:rPr>
          <w:rFonts w:eastAsia="SimSun" w:cstheme="minorHAnsi"/>
          <w:sz w:val="26"/>
          <w:szCs w:val="26"/>
          <w:lang w:eastAsia="zh-CN"/>
        </w:rPr>
      </w:pPr>
      <w:r w:rsidRPr="00031A42">
        <w:rPr>
          <w:rFonts w:eastAsia="SimSun" w:cstheme="minorHAnsi"/>
          <w:sz w:val="26"/>
          <w:szCs w:val="26"/>
          <w:lang w:eastAsia="zh-CN"/>
        </w:rPr>
        <w:t>After micturition, less than 10ml of urine remain</w:t>
      </w:r>
      <w:r w:rsidR="00BC5014" w:rsidRPr="00031A42">
        <w:rPr>
          <w:rFonts w:eastAsia="SimSun" w:cstheme="minorHAnsi"/>
          <w:sz w:val="26"/>
          <w:szCs w:val="26"/>
          <w:lang w:eastAsia="zh-CN"/>
        </w:rPr>
        <w:t>s in the bladder</w:t>
      </w:r>
      <w:r w:rsidRPr="00031A42">
        <w:rPr>
          <w:rFonts w:eastAsia="SimSun" w:cstheme="minorHAnsi"/>
          <w:sz w:val="26"/>
          <w:szCs w:val="26"/>
          <w:lang w:eastAsia="zh-CN"/>
        </w:rPr>
        <w:t xml:space="preserve"> and the cycle begins again.</w:t>
      </w:r>
    </w:p>
    <w:p w:rsidR="00192959" w:rsidRPr="00031A42" w:rsidRDefault="00192959" w:rsidP="00192959">
      <w:pPr>
        <w:rPr>
          <w:rFonts w:cstheme="minorHAnsi"/>
          <w:sz w:val="26"/>
          <w:szCs w:val="26"/>
          <w:u w:val="single"/>
        </w:rPr>
      </w:pPr>
      <w:r w:rsidRPr="00031A42">
        <w:rPr>
          <w:rFonts w:cstheme="minorHAnsi"/>
          <w:sz w:val="26"/>
          <w:szCs w:val="26"/>
          <w:u w:val="single"/>
        </w:rPr>
        <w:t>Problems Associated With Micturition</w:t>
      </w:r>
    </w:p>
    <w:p w:rsidR="00192959" w:rsidRPr="00031A42" w:rsidRDefault="00192959" w:rsidP="00192959">
      <w:pPr>
        <w:rPr>
          <w:rFonts w:cstheme="minorHAnsi"/>
          <w:sz w:val="26"/>
          <w:szCs w:val="26"/>
        </w:rPr>
      </w:pPr>
      <w:r w:rsidRPr="00031A42">
        <w:rPr>
          <w:rFonts w:cstheme="minorHAnsi"/>
          <w:sz w:val="26"/>
          <w:szCs w:val="26"/>
        </w:rPr>
        <w:t>There are several factors which affect the process of micturition. Some of these can be due to physical trauma or disease; others are psychological in nature. Following are a few disorders that affect micturition:</w:t>
      </w:r>
    </w:p>
    <w:p w:rsidR="00192959" w:rsidRPr="00031A42" w:rsidRDefault="00192959" w:rsidP="00192959">
      <w:pPr>
        <w:pStyle w:val="ListParagraph"/>
        <w:numPr>
          <w:ilvl w:val="0"/>
          <w:numId w:val="5"/>
        </w:numPr>
        <w:rPr>
          <w:rFonts w:cstheme="minorHAnsi"/>
          <w:sz w:val="26"/>
          <w:szCs w:val="26"/>
        </w:rPr>
      </w:pPr>
      <w:r w:rsidRPr="00031A42">
        <w:rPr>
          <w:rFonts w:cstheme="minorHAnsi"/>
          <w:sz w:val="26"/>
          <w:szCs w:val="26"/>
        </w:rPr>
        <w:t>Detrusor Instability – This is a condition where the detrusor muscle contracts without any apparent reason. This muscle is responsible for contracting the bladder and help with the micturition process. As a result, detrusor instability results in urinary incontinence.</w:t>
      </w:r>
    </w:p>
    <w:p w:rsidR="00192959" w:rsidRPr="00031A42" w:rsidRDefault="00192959" w:rsidP="00192959">
      <w:pPr>
        <w:pStyle w:val="ListParagraph"/>
        <w:numPr>
          <w:ilvl w:val="0"/>
          <w:numId w:val="5"/>
        </w:numPr>
        <w:rPr>
          <w:rFonts w:cstheme="minorHAnsi"/>
          <w:sz w:val="26"/>
          <w:szCs w:val="26"/>
        </w:rPr>
      </w:pPr>
      <w:r w:rsidRPr="00031A42">
        <w:rPr>
          <w:rFonts w:cstheme="minorHAnsi"/>
          <w:sz w:val="26"/>
          <w:szCs w:val="26"/>
        </w:rPr>
        <w:lastRenderedPageBreak/>
        <w:t>Urinary Retention – This condition is characterized by the inability to empty the bladder completely. The onset may be gradual or sudden. The causes can range from a blockage in the urethra, nerve problems and weak bladder muscles.</w:t>
      </w:r>
    </w:p>
    <w:p w:rsidR="00192959" w:rsidRPr="00031A42" w:rsidRDefault="00192959" w:rsidP="00192959">
      <w:pPr>
        <w:pStyle w:val="ListParagraph"/>
        <w:numPr>
          <w:ilvl w:val="0"/>
          <w:numId w:val="5"/>
        </w:numPr>
        <w:rPr>
          <w:rFonts w:cstheme="minorHAnsi"/>
          <w:sz w:val="26"/>
          <w:szCs w:val="26"/>
        </w:rPr>
      </w:pPr>
      <w:r w:rsidRPr="00031A42">
        <w:rPr>
          <w:rFonts w:cstheme="minorHAnsi"/>
          <w:sz w:val="26"/>
          <w:szCs w:val="26"/>
        </w:rPr>
        <w:t>Spinal Cord Trauma – Injuries to the spinal cord, specifically the tenth thoracic vertebra (T10) can cause the bladder to be overactive or cause urinary incontinence.</w:t>
      </w:r>
    </w:p>
    <w:p w:rsidR="00192959" w:rsidRPr="00031A42" w:rsidRDefault="00192959" w:rsidP="00E33A5D">
      <w:pPr>
        <w:rPr>
          <w:rFonts w:eastAsia="SimSun" w:cstheme="minorHAnsi"/>
          <w:sz w:val="26"/>
          <w:szCs w:val="26"/>
          <w:lang w:eastAsia="zh-CN"/>
        </w:rPr>
      </w:pPr>
    </w:p>
    <w:p w:rsidR="00BC5014" w:rsidRPr="00031A42" w:rsidRDefault="00BC5014" w:rsidP="00BC5014">
      <w:pPr>
        <w:rPr>
          <w:rFonts w:eastAsia="SimSun" w:cstheme="minorHAnsi"/>
          <w:sz w:val="26"/>
          <w:szCs w:val="26"/>
          <w:lang w:eastAsia="zh-CN"/>
        </w:rPr>
      </w:pPr>
    </w:p>
    <w:p w:rsidR="00BC5014" w:rsidRPr="00031A42" w:rsidRDefault="00BC5014" w:rsidP="00BC5014">
      <w:pPr>
        <w:jc w:val="center"/>
        <w:rPr>
          <w:rFonts w:eastAsia="SimSun" w:cstheme="minorHAnsi"/>
          <w:sz w:val="26"/>
          <w:szCs w:val="26"/>
          <w:lang w:eastAsia="zh-CN"/>
        </w:rPr>
      </w:pPr>
      <w:r w:rsidRPr="00031A42">
        <w:rPr>
          <w:rFonts w:eastAsia="SimSun" w:cstheme="minorHAnsi"/>
          <w:sz w:val="26"/>
          <w:szCs w:val="26"/>
          <w:lang w:eastAsia="zh-CN"/>
        </w:rPr>
        <w:t>3.</w:t>
      </w:r>
    </w:p>
    <w:p w:rsidR="004B4DA2" w:rsidRPr="00031A42" w:rsidRDefault="004B4DA2" w:rsidP="004B4DA2">
      <w:pPr>
        <w:rPr>
          <w:rFonts w:cstheme="minorHAnsi"/>
          <w:sz w:val="26"/>
          <w:szCs w:val="26"/>
        </w:rPr>
      </w:pPr>
      <w:r w:rsidRPr="00031A42">
        <w:rPr>
          <w:rFonts w:cstheme="minorHAnsi"/>
          <w:sz w:val="26"/>
          <w:szCs w:val="26"/>
        </w:rPr>
        <w:t>The juxtaglomerular apparatus of the kidney serves as a</w:t>
      </w:r>
      <w:r w:rsidR="00377F76">
        <w:rPr>
          <w:rFonts w:cstheme="minorHAnsi"/>
          <w:sz w:val="26"/>
          <w:szCs w:val="26"/>
        </w:rPr>
        <w:t>n</w:t>
      </w:r>
      <w:r w:rsidRPr="00031A42">
        <w:rPr>
          <w:rFonts w:cstheme="minorHAnsi"/>
          <w:sz w:val="26"/>
          <w:szCs w:val="26"/>
        </w:rPr>
        <w:t xml:space="preserve"> </w:t>
      </w:r>
      <w:proofErr w:type="spellStart"/>
      <w:r w:rsidRPr="00031A42">
        <w:rPr>
          <w:rFonts w:cstheme="minorHAnsi"/>
          <w:sz w:val="26"/>
          <w:szCs w:val="26"/>
        </w:rPr>
        <w:t>intrarenal</w:t>
      </w:r>
      <w:proofErr w:type="spellEnd"/>
      <w:r w:rsidRPr="00031A42">
        <w:rPr>
          <w:rFonts w:cstheme="minorHAnsi"/>
          <w:sz w:val="26"/>
          <w:szCs w:val="26"/>
        </w:rPr>
        <w:t xml:space="preserve"> baroreceptor that is composed of four basic elements: the terminal portion of the afferent arteriole, the macula </w:t>
      </w:r>
      <w:proofErr w:type="spellStart"/>
      <w:r w:rsidRPr="00031A42">
        <w:rPr>
          <w:rFonts w:cstheme="minorHAnsi"/>
          <w:sz w:val="26"/>
          <w:szCs w:val="26"/>
        </w:rPr>
        <w:t>densa</w:t>
      </w:r>
      <w:proofErr w:type="spellEnd"/>
      <w:r w:rsidRPr="00031A42">
        <w:rPr>
          <w:rFonts w:cstheme="minorHAnsi"/>
          <w:sz w:val="26"/>
          <w:szCs w:val="26"/>
        </w:rPr>
        <w:t xml:space="preserve"> (a segment of the distal tubule), the </w:t>
      </w:r>
      <w:proofErr w:type="spellStart"/>
      <w:r w:rsidRPr="00031A42">
        <w:rPr>
          <w:rFonts w:cstheme="minorHAnsi"/>
          <w:sz w:val="26"/>
          <w:szCs w:val="26"/>
        </w:rPr>
        <w:t>extraglomerular</w:t>
      </w:r>
      <w:proofErr w:type="spellEnd"/>
      <w:r w:rsidRPr="00031A42">
        <w:rPr>
          <w:rFonts w:cstheme="minorHAnsi"/>
          <w:sz w:val="26"/>
          <w:szCs w:val="26"/>
        </w:rPr>
        <w:t xml:space="preserve"> </w:t>
      </w:r>
      <w:proofErr w:type="spellStart"/>
      <w:r w:rsidRPr="00031A42">
        <w:rPr>
          <w:rFonts w:cstheme="minorHAnsi"/>
          <w:sz w:val="26"/>
          <w:szCs w:val="26"/>
        </w:rPr>
        <w:t>mesangial</w:t>
      </w:r>
      <w:proofErr w:type="spellEnd"/>
      <w:r w:rsidRPr="00031A42">
        <w:rPr>
          <w:rFonts w:cstheme="minorHAnsi"/>
          <w:sz w:val="26"/>
          <w:szCs w:val="26"/>
        </w:rPr>
        <w:t xml:space="preserve"> region, and the efferent arteriole at the glomerulus. Because of its location in the nephron, it is highly sensitive to changes in volume as induced by various diuretic classes, and thus it is sensitive to changes in kidney perfusion pressure. The juxtaglomerular apparatus is also known to be </w:t>
      </w:r>
      <w:proofErr w:type="spellStart"/>
      <w:r w:rsidRPr="00031A42">
        <w:rPr>
          <w:rFonts w:cstheme="minorHAnsi"/>
          <w:sz w:val="26"/>
          <w:szCs w:val="26"/>
        </w:rPr>
        <w:t>adrenergically</w:t>
      </w:r>
      <w:proofErr w:type="spellEnd"/>
      <w:r w:rsidRPr="00031A42">
        <w:rPr>
          <w:rFonts w:cstheme="minorHAnsi"/>
          <w:sz w:val="26"/>
          <w:szCs w:val="26"/>
        </w:rPr>
        <w:t xml:space="preserve"> innervated, and has β-1 </w:t>
      </w:r>
      <w:proofErr w:type="spellStart"/>
      <w:r w:rsidRPr="00031A42">
        <w:rPr>
          <w:rFonts w:cstheme="minorHAnsi"/>
          <w:sz w:val="26"/>
          <w:szCs w:val="26"/>
        </w:rPr>
        <w:t>adrenoreceptors</w:t>
      </w:r>
      <w:proofErr w:type="spellEnd"/>
      <w:r w:rsidRPr="00031A42">
        <w:rPr>
          <w:rFonts w:cstheme="minorHAnsi"/>
          <w:sz w:val="26"/>
          <w:szCs w:val="26"/>
        </w:rPr>
        <w:t xml:space="preserve">. </w:t>
      </w:r>
    </w:p>
    <w:p w:rsidR="004B4DA2" w:rsidRPr="00031A42" w:rsidRDefault="004B4DA2" w:rsidP="004B4DA2">
      <w:pPr>
        <w:rPr>
          <w:rFonts w:cstheme="minorHAnsi"/>
          <w:sz w:val="26"/>
          <w:szCs w:val="26"/>
        </w:rPr>
      </w:pPr>
      <w:r w:rsidRPr="00031A42">
        <w:rPr>
          <w:rFonts w:cstheme="minorHAnsi"/>
          <w:sz w:val="26"/>
          <w:szCs w:val="26"/>
        </w:rPr>
        <w:t xml:space="preserve">          Sympathetic stimulation or decreases in volume or perfusion pressure can all stimulate the juxtaglomerular apparatus response to release renin into the afferent arteriole. Renin then converts angiotensinogen, which is formed in the liver, to angiotensin I. Angiotensin-converting enzyme converts angiotensin I to angiotensin II, which is a potent vasoconstrictor and stimulates secretion of aldosterone from the adrenal cortex</w:t>
      </w:r>
      <w:r w:rsidR="00E92F56" w:rsidRPr="00031A42">
        <w:rPr>
          <w:rFonts w:cstheme="minorHAnsi"/>
          <w:sz w:val="26"/>
          <w:szCs w:val="26"/>
        </w:rPr>
        <w:t xml:space="preserve">. </w:t>
      </w:r>
    </w:p>
    <w:p w:rsidR="00DE5367" w:rsidRPr="00031A42" w:rsidRDefault="00DE5367" w:rsidP="004B4DA2">
      <w:pPr>
        <w:rPr>
          <w:rFonts w:cstheme="minorHAnsi"/>
          <w:sz w:val="26"/>
          <w:szCs w:val="26"/>
        </w:rPr>
      </w:pPr>
    </w:p>
    <w:p w:rsidR="00DE5367" w:rsidRPr="00031A42" w:rsidRDefault="00DE5367" w:rsidP="00DE5367">
      <w:pPr>
        <w:jc w:val="center"/>
        <w:rPr>
          <w:rFonts w:cstheme="minorHAnsi"/>
          <w:sz w:val="26"/>
          <w:szCs w:val="26"/>
        </w:rPr>
      </w:pPr>
      <w:r w:rsidRPr="00031A42">
        <w:rPr>
          <w:rFonts w:cstheme="minorHAnsi"/>
          <w:sz w:val="26"/>
          <w:szCs w:val="26"/>
        </w:rPr>
        <w:t>4.</w:t>
      </w:r>
    </w:p>
    <w:p w:rsidR="00684058" w:rsidRPr="00031A42" w:rsidRDefault="00DE5367" w:rsidP="00BC5014">
      <w:pPr>
        <w:rPr>
          <w:rFonts w:cstheme="minorHAnsi"/>
          <w:sz w:val="26"/>
          <w:szCs w:val="26"/>
        </w:rPr>
      </w:pPr>
      <w:r w:rsidRPr="00031A42">
        <w:rPr>
          <w:rFonts w:cstheme="minorHAnsi"/>
          <w:sz w:val="26"/>
          <w:szCs w:val="26"/>
        </w:rPr>
        <w:t>The kidneys help in the regulation of</w:t>
      </w:r>
      <w:r w:rsidR="006B129D" w:rsidRPr="00031A42">
        <w:rPr>
          <w:rFonts w:cstheme="minorHAnsi"/>
          <w:sz w:val="26"/>
          <w:szCs w:val="26"/>
        </w:rPr>
        <w:t xml:space="preserve"> the blood pressure by the R</w:t>
      </w:r>
      <w:r w:rsidRPr="00031A42">
        <w:rPr>
          <w:rFonts w:cstheme="minorHAnsi"/>
          <w:sz w:val="26"/>
          <w:szCs w:val="26"/>
        </w:rPr>
        <w:t>enin</w:t>
      </w:r>
      <w:r w:rsidR="006B129D" w:rsidRPr="00031A42">
        <w:rPr>
          <w:rFonts w:cstheme="minorHAnsi"/>
          <w:sz w:val="26"/>
          <w:szCs w:val="26"/>
        </w:rPr>
        <w:t>-Angiotensin aldosterone mechanism</w:t>
      </w:r>
      <w:r w:rsidRPr="00031A42">
        <w:rPr>
          <w:rFonts w:cstheme="minorHAnsi"/>
          <w:sz w:val="26"/>
          <w:szCs w:val="26"/>
        </w:rPr>
        <w:t xml:space="preserve">. Decrease in blood pressure leads to generation of impulses that travel to the macula </w:t>
      </w:r>
      <w:proofErr w:type="spellStart"/>
      <w:r w:rsidRPr="00031A42">
        <w:rPr>
          <w:rFonts w:cstheme="minorHAnsi"/>
          <w:sz w:val="26"/>
          <w:szCs w:val="26"/>
        </w:rPr>
        <w:t>densa</w:t>
      </w:r>
      <w:proofErr w:type="spellEnd"/>
      <w:r w:rsidRPr="00031A42">
        <w:rPr>
          <w:rFonts w:cstheme="minorHAnsi"/>
          <w:sz w:val="26"/>
          <w:szCs w:val="26"/>
        </w:rPr>
        <w:t xml:space="preserve">. The macula </w:t>
      </w:r>
      <w:proofErr w:type="spellStart"/>
      <w:r w:rsidRPr="00031A42">
        <w:rPr>
          <w:rFonts w:cstheme="minorHAnsi"/>
          <w:sz w:val="26"/>
          <w:szCs w:val="26"/>
        </w:rPr>
        <w:t>densa</w:t>
      </w:r>
      <w:proofErr w:type="spellEnd"/>
      <w:r w:rsidRPr="00031A42">
        <w:rPr>
          <w:rFonts w:cstheme="minorHAnsi"/>
          <w:sz w:val="26"/>
          <w:szCs w:val="26"/>
        </w:rPr>
        <w:t xml:space="preserve"> is a structure found along the renal tubules, it regulates the concentration of sodium chloride. The impulses reaching the macula </w:t>
      </w:r>
      <w:proofErr w:type="spellStart"/>
      <w:r w:rsidRPr="00031A42">
        <w:rPr>
          <w:rFonts w:cstheme="minorHAnsi"/>
          <w:sz w:val="26"/>
          <w:szCs w:val="26"/>
        </w:rPr>
        <w:t>densa</w:t>
      </w:r>
      <w:proofErr w:type="spellEnd"/>
      <w:r w:rsidRPr="00031A42">
        <w:rPr>
          <w:rFonts w:cstheme="minorHAnsi"/>
          <w:sz w:val="26"/>
          <w:szCs w:val="26"/>
        </w:rPr>
        <w:t xml:space="preserve"> leads to activation of the juxtaglomerular apparatus</w:t>
      </w:r>
      <w:r w:rsidR="006B129D" w:rsidRPr="00031A42">
        <w:rPr>
          <w:rFonts w:cstheme="minorHAnsi"/>
          <w:sz w:val="26"/>
          <w:szCs w:val="26"/>
        </w:rPr>
        <w:t xml:space="preserve"> (a structure found within the renal corpuscles that controls glomerular filtration)</w:t>
      </w:r>
      <w:r w:rsidRPr="00031A42">
        <w:rPr>
          <w:rFonts w:cstheme="minorHAnsi"/>
          <w:sz w:val="26"/>
          <w:szCs w:val="26"/>
        </w:rPr>
        <w:t xml:space="preserve"> </w:t>
      </w:r>
      <w:r w:rsidR="006B129D" w:rsidRPr="00031A42">
        <w:rPr>
          <w:rFonts w:cstheme="minorHAnsi"/>
          <w:sz w:val="26"/>
          <w:szCs w:val="26"/>
        </w:rPr>
        <w:t xml:space="preserve">and the juxtaglomerular cells produce renin. Renin works on </w:t>
      </w:r>
      <w:proofErr w:type="spellStart"/>
      <w:r w:rsidR="006B129D" w:rsidRPr="00031A42">
        <w:rPr>
          <w:rFonts w:cstheme="minorHAnsi"/>
          <w:sz w:val="26"/>
          <w:szCs w:val="26"/>
        </w:rPr>
        <w:t>angiotensinogens</w:t>
      </w:r>
      <w:proofErr w:type="spellEnd"/>
      <w:r w:rsidR="006B129D" w:rsidRPr="00031A42">
        <w:rPr>
          <w:rFonts w:cstheme="minorHAnsi"/>
          <w:sz w:val="26"/>
          <w:szCs w:val="26"/>
        </w:rPr>
        <w:t xml:space="preserve"> which are </w:t>
      </w:r>
      <w:proofErr w:type="spellStart"/>
      <w:r w:rsidR="006B129D" w:rsidRPr="00031A42">
        <w:rPr>
          <w:rFonts w:cstheme="minorHAnsi"/>
          <w:sz w:val="26"/>
          <w:szCs w:val="26"/>
        </w:rPr>
        <w:t>proproteins</w:t>
      </w:r>
      <w:proofErr w:type="spellEnd"/>
      <w:r w:rsidR="006B129D" w:rsidRPr="00031A42">
        <w:rPr>
          <w:rFonts w:cstheme="minorHAnsi"/>
          <w:sz w:val="26"/>
          <w:szCs w:val="26"/>
        </w:rPr>
        <w:t xml:space="preserve">, it activates </w:t>
      </w:r>
      <w:r w:rsidR="006B129D" w:rsidRPr="00031A42">
        <w:rPr>
          <w:rFonts w:cstheme="minorHAnsi"/>
          <w:sz w:val="26"/>
          <w:szCs w:val="26"/>
        </w:rPr>
        <w:lastRenderedPageBreak/>
        <w:t>them and converts them to angio</w:t>
      </w:r>
      <w:r w:rsidR="00CD4778" w:rsidRPr="00031A42">
        <w:rPr>
          <w:rFonts w:cstheme="minorHAnsi"/>
          <w:sz w:val="26"/>
          <w:szCs w:val="26"/>
        </w:rPr>
        <w:t>tensin I. Angiotensin I</w:t>
      </w:r>
      <w:r w:rsidR="006B129D" w:rsidRPr="00031A42">
        <w:rPr>
          <w:rFonts w:cstheme="minorHAnsi"/>
          <w:sz w:val="26"/>
          <w:szCs w:val="26"/>
        </w:rPr>
        <w:t>, to a great extent is inactive so</w:t>
      </w:r>
      <w:r w:rsidR="00CD4778" w:rsidRPr="00031A42">
        <w:rPr>
          <w:rFonts w:cstheme="minorHAnsi"/>
          <w:sz w:val="26"/>
          <w:szCs w:val="26"/>
        </w:rPr>
        <w:t xml:space="preserve"> angiotensin converting enzyme (ACE) converts angiotensin I to angiotensin II.</w:t>
      </w:r>
    </w:p>
    <w:p w:rsidR="00E33A5D" w:rsidRPr="00031A42" w:rsidRDefault="00CD4778" w:rsidP="00684058">
      <w:pPr>
        <w:pStyle w:val="ListParagraph"/>
        <w:numPr>
          <w:ilvl w:val="0"/>
          <w:numId w:val="6"/>
        </w:numPr>
        <w:rPr>
          <w:rFonts w:cstheme="minorHAnsi"/>
          <w:sz w:val="26"/>
          <w:szCs w:val="26"/>
        </w:rPr>
      </w:pPr>
      <w:r w:rsidRPr="00031A42">
        <w:rPr>
          <w:rFonts w:cstheme="minorHAnsi"/>
          <w:sz w:val="26"/>
          <w:szCs w:val="26"/>
        </w:rPr>
        <w:t xml:space="preserve">Angiotensin II then constricts blood vessels to increase total peripheral resistance and then increase blood pressure. </w:t>
      </w:r>
    </w:p>
    <w:p w:rsidR="00684058" w:rsidRPr="00031A42" w:rsidRDefault="00684058" w:rsidP="00684058">
      <w:pPr>
        <w:pStyle w:val="ListParagraph"/>
        <w:numPr>
          <w:ilvl w:val="0"/>
          <w:numId w:val="6"/>
        </w:numPr>
        <w:rPr>
          <w:rFonts w:cstheme="minorHAnsi"/>
          <w:sz w:val="26"/>
          <w:szCs w:val="26"/>
        </w:rPr>
      </w:pPr>
      <w:r w:rsidRPr="00031A42">
        <w:rPr>
          <w:rFonts w:cstheme="minorHAnsi"/>
          <w:sz w:val="26"/>
          <w:szCs w:val="26"/>
        </w:rPr>
        <w:t xml:space="preserve">Angiotensin can also act on the adrenal gland to produce aldosterone, which acts on the renal tubules, causing the absorption of electrolytes especially sodium alongside water to increase blood volume, increase venous output, increase cardiac output and finally </w:t>
      </w:r>
      <w:r w:rsidR="00B21633" w:rsidRPr="00031A42">
        <w:rPr>
          <w:rFonts w:cstheme="minorHAnsi"/>
          <w:sz w:val="26"/>
          <w:szCs w:val="26"/>
        </w:rPr>
        <w:t xml:space="preserve">increase blood pressure. </w:t>
      </w:r>
    </w:p>
    <w:p w:rsidR="00B21633" w:rsidRPr="00031A42" w:rsidRDefault="00B21633" w:rsidP="00684058">
      <w:pPr>
        <w:pStyle w:val="ListParagraph"/>
        <w:numPr>
          <w:ilvl w:val="0"/>
          <w:numId w:val="6"/>
        </w:numPr>
        <w:rPr>
          <w:rFonts w:cstheme="minorHAnsi"/>
          <w:sz w:val="26"/>
          <w:szCs w:val="26"/>
        </w:rPr>
      </w:pPr>
      <w:r w:rsidRPr="00031A42">
        <w:rPr>
          <w:rFonts w:cstheme="minorHAnsi"/>
          <w:sz w:val="26"/>
          <w:szCs w:val="26"/>
        </w:rPr>
        <w:t>Angiotensin II can stimulate the thirst center, leading to an urge to take water which increases blood volume, increases cardiac output and then increases blood pressure.</w:t>
      </w:r>
    </w:p>
    <w:p w:rsidR="00B21633" w:rsidRPr="00031A42" w:rsidRDefault="00B21633" w:rsidP="00684058">
      <w:pPr>
        <w:pStyle w:val="ListParagraph"/>
        <w:numPr>
          <w:ilvl w:val="0"/>
          <w:numId w:val="6"/>
        </w:numPr>
        <w:rPr>
          <w:rFonts w:cstheme="minorHAnsi"/>
          <w:sz w:val="26"/>
          <w:szCs w:val="26"/>
        </w:rPr>
      </w:pPr>
      <w:r w:rsidRPr="00031A42">
        <w:rPr>
          <w:rFonts w:cstheme="minorHAnsi"/>
          <w:sz w:val="26"/>
          <w:szCs w:val="26"/>
        </w:rPr>
        <w:t>Finally, angiotensin stimulates the release of anti</w:t>
      </w:r>
      <w:r w:rsidR="00910029" w:rsidRPr="00031A42">
        <w:rPr>
          <w:rFonts w:cstheme="minorHAnsi"/>
          <w:sz w:val="26"/>
          <w:szCs w:val="26"/>
        </w:rPr>
        <w:t>diuretic hormone/vasopressin from the posterior pituitary gland which acts on collecting ducts to cause the absorption of water, thereby increasing blood volume, increases blood volume, increases venous return, increases cardiac output and finally increases blood pressure.</w:t>
      </w:r>
    </w:p>
    <w:p w:rsidR="00946900" w:rsidRPr="00031A42" w:rsidRDefault="00946900" w:rsidP="00946900">
      <w:pPr>
        <w:pStyle w:val="ListParagraph"/>
        <w:ind w:left="765"/>
        <w:jc w:val="center"/>
        <w:rPr>
          <w:rFonts w:cstheme="minorHAnsi"/>
          <w:sz w:val="26"/>
          <w:szCs w:val="26"/>
        </w:rPr>
      </w:pPr>
    </w:p>
    <w:p w:rsidR="00946900" w:rsidRPr="00031A42" w:rsidRDefault="00946900" w:rsidP="00946900">
      <w:pPr>
        <w:pStyle w:val="ListParagraph"/>
        <w:ind w:left="765"/>
        <w:jc w:val="center"/>
        <w:rPr>
          <w:rFonts w:cstheme="minorHAnsi"/>
          <w:sz w:val="26"/>
          <w:szCs w:val="26"/>
        </w:rPr>
      </w:pPr>
      <w:r w:rsidRPr="00031A42">
        <w:rPr>
          <w:rFonts w:cstheme="minorHAnsi"/>
          <w:sz w:val="26"/>
          <w:szCs w:val="26"/>
        </w:rPr>
        <w:t>5.</w:t>
      </w:r>
    </w:p>
    <w:p w:rsidR="00506DFF" w:rsidRPr="00031A42" w:rsidRDefault="00CD4778" w:rsidP="00506DFF">
      <w:pPr>
        <w:rPr>
          <w:rFonts w:cstheme="minorHAnsi"/>
          <w:sz w:val="26"/>
          <w:szCs w:val="26"/>
        </w:rPr>
      </w:pPr>
      <w:r w:rsidRPr="00031A42">
        <w:rPr>
          <w:rFonts w:cstheme="minorHAnsi"/>
          <w:sz w:val="26"/>
          <w:szCs w:val="26"/>
        </w:rPr>
        <w:t xml:space="preserve">       </w:t>
      </w:r>
      <w:r w:rsidR="00684058" w:rsidRPr="00031A42">
        <w:rPr>
          <w:rFonts w:cstheme="minorHAnsi"/>
          <w:sz w:val="26"/>
          <w:szCs w:val="26"/>
        </w:rPr>
        <w:t xml:space="preserve">   </w:t>
      </w:r>
      <w:r w:rsidR="000D143E" w:rsidRPr="00031A42">
        <w:rPr>
          <w:rFonts w:cstheme="minorHAnsi"/>
          <w:sz w:val="26"/>
          <w:szCs w:val="26"/>
        </w:rPr>
        <w:t>The kidney is critically important in calcium homeostasis. Under normal blood calcium concentrations,</w:t>
      </w:r>
      <w:r w:rsidR="00506DFF" w:rsidRPr="00031A42">
        <w:rPr>
          <w:rFonts w:cstheme="minorHAnsi"/>
          <w:sz w:val="26"/>
          <w:szCs w:val="26"/>
        </w:rPr>
        <w:t xml:space="preserve"> the parathyroid hormone stimulates production of the biologically-active form of vitamin D within the kidney, which acts also to increase blood concentrations of calcium. The parathyroid hormone then maximizes tubular reabsorption of calcium within the kidney. A</w:t>
      </w:r>
      <w:r w:rsidR="000D143E" w:rsidRPr="00031A42">
        <w:rPr>
          <w:rFonts w:cstheme="minorHAnsi"/>
          <w:sz w:val="26"/>
          <w:szCs w:val="26"/>
        </w:rPr>
        <w:t>lmost all of the calcium that enters glomerular filtrate is reabsorbed from the tubular system back into blood, which preserves blood calcium levels</w:t>
      </w:r>
      <w:r w:rsidR="00506DFF" w:rsidRPr="00031A42">
        <w:rPr>
          <w:rFonts w:cstheme="minorHAnsi"/>
          <w:sz w:val="26"/>
          <w:szCs w:val="26"/>
        </w:rPr>
        <w:t xml:space="preserve">. This activity results in minimal losses of calcium in urine. </w:t>
      </w:r>
      <w:r w:rsidR="000D143E" w:rsidRPr="00031A42">
        <w:rPr>
          <w:rFonts w:cstheme="minorHAnsi"/>
          <w:sz w:val="26"/>
          <w:szCs w:val="26"/>
        </w:rPr>
        <w:t xml:space="preserve">If tubular reabsorption of calcium decreases, calcium is lost by excretion into urine. </w:t>
      </w:r>
    </w:p>
    <w:p w:rsidR="00506DFF" w:rsidRPr="00031A42" w:rsidRDefault="00506DFF" w:rsidP="00506DFF">
      <w:pPr>
        <w:rPr>
          <w:rFonts w:cstheme="minorHAnsi"/>
          <w:sz w:val="26"/>
          <w:szCs w:val="26"/>
        </w:rPr>
      </w:pPr>
      <w:r w:rsidRPr="00031A42">
        <w:rPr>
          <w:rFonts w:cstheme="minorHAnsi"/>
          <w:sz w:val="26"/>
          <w:szCs w:val="26"/>
        </w:rPr>
        <w:t xml:space="preserve">           It is critical to maintain blood calcium concentrations within a</w:t>
      </w:r>
      <w:r w:rsidR="00377F76">
        <w:rPr>
          <w:rFonts w:cstheme="minorHAnsi"/>
          <w:sz w:val="26"/>
          <w:szCs w:val="26"/>
        </w:rPr>
        <w:t xml:space="preserve"> tight normal range. Deviations above </w:t>
      </w:r>
      <w:r w:rsidRPr="00031A42">
        <w:rPr>
          <w:rFonts w:cstheme="minorHAnsi"/>
          <w:sz w:val="26"/>
          <w:szCs w:val="26"/>
        </w:rPr>
        <w:t>or below the normal range frequently lead to serious disease</w:t>
      </w:r>
      <w:r w:rsidR="00031A42" w:rsidRPr="00031A42">
        <w:rPr>
          <w:rFonts w:cstheme="minorHAnsi"/>
          <w:sz w:val="26"/>
          <w:szCs w:val="26"/>
        </w:rPr>
        <w:t>s</w:t>
      </w:r>
      <w:r w:rsidR="00377F76">
        <w:rPr>
          <w:rFonts w:cstheme="minorHAnsi"/>
          <w:sz w:val="26"/>
          <w:szCs w:val="26"/>
        </w:rPr>
        <w:t xml:space="preserve">: </w:t>
      </w:r>
    </w:p>
    <w:p w:rsidR="00031A42" w:rsidRPr="00031A42" w:rsidRDefault="00506DFF" w:rsidP="00506DFF">
      <w:pPr>
        <w:pStyle w:val="ListParagraph"/>
        <w:numPr>
          <w:ilvl w:val="0"/>
          <w:numId w:val="7"/>
        </w:numPr>
        <w:rPr>
          <w:rFonts w:cstheme="minorHAnsi"/>
          <w:sz w:val="26"/>
          <w:szCs w:val="26"/>
        </w:rPr>
      </w:pPr>
      <w:proofErr w:type="spellStart"/>
      <w:r w:rsidRPr="00031A42">
        <w:rPr>
          <w:rFonts w:cstheme="minorHAnsi"/>
          <w:sz w:val="26"/>
          <w:szCs w:val="26"/>
          <w:u w:val="single"/>
        </w:rPr>
        <w:t>Hypocalcemia</w:t>
      </w:r>
      <w:proofErr w:type="spellEnd"/>
      <w:r w:rsidRPr="00031A42">
        <w:rPr>
          <w:rFonts w:cstheme="minorHAnsi"/>
          <w:sz w:val="26"/>
          <w:szCs w:val="26"/>
        </w:rPr>
        <w:t xml:space="preserve"> refers to low blood calcium concentration. Clinical signs of this disorder reflect increased neuromuscular excitability and include muscle spasms, </w:t>
      </w:r>
      <w:proofErr w:type="spellStart"/>
      <w:r w:rsidRPr="00031A42">
        <w:rPr>
          <w:rFonts w:cstheme="minorHAnsi"/>
          <w:sz w:val="26"/>
          <w:szCs w:val="26"/>
        </w:rPr>
        <w:t>tetany</w:t>
      </w:r>
      <w:proofErr w:type="spellEnd"/>
      <w:r w:rsidRPr="00031A42">
        <w:rPr>
          <w:rFonts w:cstheme="minorHAnsi"/>
          <w:sz w:val="26"/>
          <w:szCs w:val="26"/>
        </w:rPr>
        <w:t xml:space="preserve"> and cardiac dysfunction.</w:t>
      </w:r>
    </w:p>
    <w:p w:rsidR="00506DFF" w:rsidRPr="00031A42" w:rsidRDefault="00506DFF" w:rsidP="00506DFF">
      <w:pPr>
        <w:pStyle w:val="ListParagraph"/>
        <w:numPr>
          <w:ilvl w:val="0"/>
          <w:numId w:val="7"/>
        </w:numPr>
        <w:rPr>
          <w:rFonts w:cstheme="minorHAnsi"/>
          <w:sz w:val="26"/>
          <w:szCs w:val="26"/>
        </w:rPr>
      </w:pPr>
      <w:proofErr w:type="spellStart"/>
      <w:r w:rsidRPr="00031A42">
        <w:rPr>
          <w:rFonts w:cstheme="minorHAnsi"/>
          <w:sz w:val="26"/>
          <w:szCs w:val="26"/>
          <w:u w:val="single"/>
        </w:rPr>
        <w:t>Hypercalcemia</w:t>
      </w:r>
      <w:proofErr w:type="spellEnd"/>
      <w:r w:rsidRPr="00031A42">
        <w:rPr>
          <w:rFonts w:cstheme="minorHAnsi"/>
          <w:sz w:val="26"/>
          <w:szCs w:val="26"/>
          <w:u w:val="single"/>
        </w:rPr>
        <w:t xml:space="preserve"> </w:t>
      </w:r>
      <w:r w:rsidRPr="00031A42">
        <w:rPr>
          <w:rFonts w:cstheme="minorHAnsi"/>
          <w:sz w:val="26"/>
          <w:szCs w:val="26"/>
        </w:rPr>
        <w:t xml:space="preserve">indicates a concentration of blood calcium higher than normal. The normal concentration of calcium and phosphate in blood and extracellular </w:t>
      </w:r>
      <w:r w:rsidRPr="00031A42">
        <w:rPr>
          <w:rFonts w:cstheme="minorHAnsi"/>
          <w:sz w:val="26"/>
          <w:szCs w:val="26"/>
        </w:rPr>
        <w:lastRenderedPageBreak/>
        <w:t>fluid is near the saturation point; elevations can lead to diffuse precipitation of calcium phosphate in tissues, leading to widespread organ dysfunction and damage.</w:t>
      </w:r>
    </w:p>
    <w:p w:rsidR="00506DFF" w:rsidRPr="00031A42" w:rsidRDefault="00506DFF" w:rsidP="00506DFF">
      <w:pPr>
        <w:rPr>
          <w:rFonts w:cstheme="minorHAnsi"/>
          <w:sz w:val="26"/>
          <w:szCs w:val="26"/>
        </w:rPr>
      </w:pPr>
    </w:p>
    <w:p w:rsidR="00506DFF" w:rsidRPr="00031A42" w:rsidRDefault="00506DFF" w:rsidP="00506DFF">
      <w:pPr>
        <w:rPr>
          <w:rFonts w:cstheme="minorHAnsi"/>
          <w:sz w:val="26"/>
          <w:szCs w:val="26"/>
        </w:rPr>
      </w:pPr>
    </w:p>
    <w:p w:rsidR="00506DFF" w:rsidRPr="00031A42" w:rsidRDefault="00506DFF" w:rsidP="00BC5014">
      <w:pPr>
        <w:rPr>
          <w:rFonts w:cstheme="minorHAnsi"/>
          <w:sz w:val="26"/>
          <w:szCs w:val="26"/>
        </w:rPr>
      </w:pPr>
    </w:p>
    <w:sectPr w:rsidR="00506DFF" w:rsidRPr="00031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7FD"/>
    <w:multiLevelType w:val="hybridMultilevel"/>
    <w:tmpl w:val="0156796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1B8B52D0"/>
    <w:multiLevelType w:val="hybridMultilevel"/>
    <w:tmpl w:val="AB4C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376F0"/>
    <w:multiLevelType w:val="hybridMultilevel"/>
    <w:tmpl w:val="2E8299F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2F0D3F30"/>
    <w:multiLevelType w:val="hybridMultilevel"/>
    <w:tmpl w:val="921CD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E46F2"/>
    <w:multiLevelType w:val="hybridMultilevel"/>
    <w:tmpl w:val="0706ECAE"/>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4779222B"/>
    <w:multiLevelType w:val="hybridMultilevel"/>
    <w:tmpl w:val="29B091A8"/>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6B88137E"/>
    <w:multiLevelType w:val="hybridMultilevel"/>
    <w:tmpl w:val="A040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AC"/>
    <w:rsid w:val="00004ED3"/>
    <w:rsid w:val="00031A42"/>
    <w:rsid w:val="000702EC"/>
    <w:rsid w:val="000D143E"/>
    <w:rsid w:val="001106CD"/>
    <w:rsid w:val="00192959"/>
    <w:rsid w:val="00230619"/>
    <w:rsid w:val="00377F76"/>
    <w:rsid w:val="00425EAC"/>
    <w:rsid w:val="004B4DA2"/>
    <w:rsid w:val="00506DFF"/>
    <w:rsid w:val="005B14AB"/>
    <w:rsid w:val="006630B6"/>
    <w:rsid w:val="00684058"/>
    <w:rsid w:val="006B129D"/>
    <w:rsid w:val="00771C1A"/>
    <w:rsid w:val="008149D7"/>
    <w:rsid w:val="00823F9D"/>
    <w:rsid w:val="00910029"/>
    <w:rsid w:val="00946900"/>
    <w:rsid w:val="00955AA0"/>
    <w:rsid w:val="00AC1C51"/>
    <w:rsid w:val="00B21633"/>
    <w:rsid w:val="00BC47FE"/>
    <w:rsid w:val="00BC5014"/>
    <w:rsid w:val="00CD4778"/>
    <w:rsid w:val="00DE5367"/>
    <w:rsid w:val="00DE65E1"/>
    <w:rsid w:val="00DF6E09"/>
    <w:rsid w:val="00E33A5D"/>
    <w:rsid w:val="00E92F56"/>
    <w:rsid w:val="00F16FB7"/>
    <w:rsid w:val="00F35BCF"/>
    <w:rsid w:val="00FA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25</cp:revision>
  <dcterms:created xsi:type="dcterms:W3CDTF">2020-05-22T01:31:00Z</dcterms:created>
  <dcterms:modified xsi:type="dcterms:W3CDTF">2020-05-23T07:38:00Z</dcterms:modified>
</cp:coreProperties>
</file>