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D07" w:rsidRDefault="00E4337A" w:rsidP="008E5C4B">
      <w:pPr>
        <w:pStyle w:val="NormalWeb"/>
        <w:spacing w:line="472" w:lineRule="atLeast"/>
        <w:rPr>
          <w:rFonts w:ascii="Arial" w:hAnsi="Arial" w:cs="Arial"/>
          <w:color w:val="333333"/>
          <w:sz w:val="32"/>
          <w:szCs w:val="32"/>
        </w:rPr>
      </w:pPr>
      <w:r w:rsidRPr="00E85789">
        <w:rPr>
          <w:rFonts w:ascii="Arial" w:hAnsi="Arial" w:cs="Arial"/>
          <w:b/>
          <w:color w:val="333333"/>
          <w:sz w:val="36"/>
          <w:szCs w:val="36"/>
        </w:rPr>
        <w:t>NAME:</w:t>
      </w:r>
      <w:r>
        <w:rPr>
          <w:rFonts w:ascii="Arial" w:hAnsi="Arial" w:cs="Arial"/>
          <w:color w:val="333333"/>
          <w:sz w:val="26"/>
          <w:szCs w:val="26"/>
        </w:rPr>
        <w:t xml:space="preserve"> </w:t>
      </w:r>
      <w:r w:rsidRPr="00E85789">
        <w:rPr>
          <w:rFonts w:ascii="Arial" w:hAnsi="Arial" w:cs="Arial"/>
          <w:color w:val="333333"/>
          <w:sz w:val="32"/>
          <w:szCs w:val="32"/>
        </w:rPr>
        <w:t>OKARA CHINAZA JANE</w:t>
      </w:r>
    </w:p>
    <w:p w:rsidR="0057324F" w:rsidRDefault="0057324F" w:rsidP="008E5C4B">
      <w:pPr>
        <w:pStyle w:val="NormalWeb"/>
        <w:spacing w:line="472" w:lineRule="atLeast"/>
        <w:rPr>
          <w:rFonts w:ascii="Arial" w:hAnsi="Arial" w:cs="Arial"/>
          <w:color w:val="333333"/>
          <w:sz w:val="26"/>
          <w:szCs w:val="26"/>
        </w:rPr>
      </w:pPr>
    </w:p>
    <w:p w:rsidR="00E4337A" w:rsidRDefault="00E4337A" w:rsidP="008E5C4B">
      <w:pPr>
        <w:pStyle w:val="NormalWeb"/>
        <w:spacing w:line="472" w:lineRule="atLeast"/>
        <w:rPr>
          <w:rFonts w:ascii="Arial" w:hAnsi="Arial" w:cs="Arial"/>
          <w:color w:val="333333"/>
          <w:sz w:val="32"/>
          <w:szCs w:val="32"/>
        </w:rPr>
      </w:pPr>
      <w:r w:rsidRPr="00E85789">
        <w:rPr>
          <w:rFonts w:ascii="Arial" w:hAnsi="Arial" w:cs="Arial"/>
          <w:b/>
          <w:color w:val="333333"/>
          <w:sz w:val="36"/>
          <w:szCs w:val="36"/>
        </w:rPr>
        <w:t>DEPARTMENT:</w:t>
      </w:r>
      <w:r>
        <w:rPr>
          <w:rFonts w:ascii="Arial" w:hAnsi="Arial" w:cs="Arial"/>
          <w:color w:val="333333"/>
          <w:sz w:val="26"/>
          <w:szCs w:val="26"/>
        </w:rPr>
        <w:t xml:space="preserve"> </w:t>
      </w:r>
      <w:r w:rsidRPr="00E85789">
        <w:rPr>
          <w:rFonts w:ascii="Arial" w:hAnsi="Arial" w:cs="Arial"/>
          <w:color w:val="333333"/>
          <w:sz w:val="32"/>
          <w:szCs w:val="32"/>
        </w:rPr>
        <w:t>NURSING</w:t>
      </w:r>
    </w:p>
    <w:p w:rsidR="0057324F" w:rsidRPr="00E85789" w:rsidRDefault="0057324F" w:rsidP="008E5C4B">
      <w:pPr>
        <w:pStyle w:val="NormalWeb"/>
        <w:spacing w:line="472" w:lineRule="atLeast"/>
        <w:rPr>
          <w:rFonts w:ascii="Arial" w:hAnsi="Arial" w:cs="Arial"/>
          <w:color w:val="333333"/>
          <w:sz w:val="32"/>
          <w:szCs w:val="32"/>
        </w:rPr>
      </w:pPr>
    </w:p>
    <w:p w:rsidR="00E4337A" w:rsidRDefault="00E4337A" w:rsidP="008E5C4B">
      <w:pPr>
        <w:pStyle w:val="NormalWeb"/>
        <w:spacing w:line="472" w:lineRule="atLeast"/>
        <w:rPr>
          <w:rFonts w:ascii="Arial" w:hAnsi="Arial" w:cs="Arial"/>
          <w:color w:val="333333"/>
          <w:sz w:val="32"/>
          <w:szCs w:val="32"/>
        </w:rPr>
      </w:pPr>
      <w:r w:rsidRPr="00E85789">
        <w:rPr>
          <w:rFonts w:ascii="Arial" w:hAnsi="Arial" w:cs="Arial"/>
          <w:b/>
          <w:color w:val="333333"/>
          <w:sz w:val="36"/>
          <w:szCs w:val="36"/>
        </w:rPr>
        <w:t>MATRIC NUMBER:</w:t>
      </w:r>
      <w:r w:rsidRPr="00E85789">
        <w:rPr>
          <w:rFonts w:ascii="Arial" w:hAnsi="Arial" w:cs="Arial"/>
          <w:color w:val="333333"/>
          <w:sz w:val="32"/>
          <w:szCs w:val="32"/>
        </w:rPr>
        <w:t>18/MHS02/131</w:t>
      </w:r>
    </w:p>
    <w:p w:rsidR="0057324F" w:rsidRPr="00E85789" w:rsidRDefault="0057324F" w:rsidP="008E5C4B">
      <w:pPr>
        <w:pStyle w:val="NormalWeb"/>
        <w:spacing w:line="472" w:lineRule="atLeast"/>
        <w:rPr>
          <w:rFonts w:ascii="Arial" w:hAnsi="Arial" w:cs="Arial"/>
          <w:color w:val="333333"/>
          <w:sz w:val="32"/>
          <w:szCs w:val="32"/>
        </w:rPr>
      </w:pPr>
    </w:p>
    <w:p w:rsidR="00E85789" w:rsidRPr="00E85789" w:rsidRDefault="00E4337A" w:rsidP="008E5C4B">
      <w:pPr>
        <w:pStyle w:val="NormalWeb"/>
        <w:spacing w:line="472" w:lineRule="atLeast"/>
        <w:rPr>
          <w:rFonts w:ascii="Arial" w:hAnsi="Arial" w:cs="Arial"/>
          <w:color w:val="333333"/>
          <w:sz w:val="32"/>
          <w:szCs w:val="32"/>
        </w:rPr>
      </w:pPr>
      <w:r w:rsidRPr="00E85789">
        <w:rPr>
          <w:rFonts w:ascii="Arial" w:hAnsi="Arial" w:cs="Arial"/>
          <w:b/>
          <w:color w:val="333333"/>
          <w:sz w:val="36"/>
          <w:szCs w:val="36"/>
        </w:rPr>
        <w:t>COURSE CODE:</w:t>
      </w:r>
      <w:r w:rsidR="00E85789">
        <w:rPr>
          <w:rFonts w:ascii="Arial" w:hAnsi="Arial" w:cs="Arial"/>
          <w:color w:val="333333"/>
          <w:sz w:val="26"/>
          <w:szCs w:val="26"/>
        </w:rPr>
        <w:t xml:space="preserve"> </w:t>
      </w:r>
      <w:r w:rsidR="00E85789">
        <w:rPr>
          <w:rFonts w:ascii="Arial" w:hAnsi="Arial" w:cs="Arial"/>
          <w:color w:val="333333"/>
          <w:sz w:val="32"/>
          <w:szCs w:val="32"/>
        </w:rPr>
        <w:t>PHS212</w:t>
      </w:r>
      <w:bookmarkStart w:id="0" w:name="_GoBack"/>
      <w:bookmarkEnd w:id="0"/>
    </w:p>
    <w:p w:rsidR="00820D07" w:rsidRDefault="00820D07" w:rsidP="008E5C4B">
      <w:pPr>
        <w:pStyle w:val="NormalWeb"/>
        <w:spacing w:line="472" w:lineRule="atLeast"/>
        <w:rPr>
          <w:rFonts w:ascii="Arial" w:hAnsi="Arial" w:cs="Arial"/>
          <w:color w:val="333333"/>
          <w:sz w:val="26"/>
          <w:szCs w:val="26"/>
        </w:rPr>
      </w:pPr>
    </w:p>
    <w:p w:rsidR="00820D07" w:rsidRDefault="00820D07" w:rsidP="008E5C4B">
      <w:pPr>
        <w:pStyle w:val="NormalWeb"/>
        <w:spacing w:line="472" w:lineRule="atLeast"/>
        <w:rPr>
          <w:rFonts w:ascii="Arial" w:hAnsi="Arial" w:cs="Arial"/>
          <w:color w:val="333333"/>
          <w:sz w:val="26"/>
          <w:szCs w:val="26"/>
        </w:rPr>
      </w:pPr>
    </w:p>
    <w:p w:rsidR="00820D07" w:rsidRDefault="00820D07" w:rsidP="008E5C4B">
      <w:pPr>
        <w:pStyle w:val="NormalWeb"/>
        <w:spacing w:line="472" w:lineRule="atLeast"/>
        <w:rPr>
          <w:rFonts w:ascii="Arial" w:hAnsi="Arial" w:cs="Arial"/>
          <w:color w:val="333333"/>
          <w:sz w:val="26"/>
          <w:szCs w:val="26"/>
        </w:rPr>
      </w:pPr>
    </w:p>
    <w:p w:rsidR="00820D07" w:rsidRDefault="00820D07" w:rsidP="008E5C4B">
      <w:pPr>
        <w:pStyle w:val="NormalWeb"/>
        <w:spacing w:line="472" w:lineRule="atLeast"/>
        <w:rPr>
          <w:rFonts w:ascii="Arial" w:hAnsi="Arial" w:cs="Arial"/>
          <w:color w:val="333333"/>
          <w:sz w:val="26"/>
          <w:szCs w:val="26"/>
        </w:rPr>
      </w:pPr>
    </w:p>
    <w:p w:rsidR="00820D07" w:rsidRDefault="00820D07" w:rsidP="008E5C4B">
      <w:pPr>
        <w:pStyle w:val="NormalWeb"/>
        <w:spacing w:line="472" w:lineRule="atLeast"/>
        <w:rPr>
          <w:rFonts w:ascii="Arial" w:hAnsi="Arial" w:cs="Arial"/>
          <w:color w:val="333333"/>
          <w:sz w:val="26"/>
          <w:szCs w:val="26"/>
        </w:rPr>
      </w:pPr>
    </w:p>
    <w:p w:rsidR="00820D07" w:rsidRDefault="00820D07" w:rsidP="008E5C4B">
      <w:pPr>
        <w:pStyle w:val="NormalWeb"/>
        <w:spacing w:line="472" w:lineRule="atLeast"/>
        <w:rPr>
          <w:rFonts w:ascii="Arial" w:hAnsi="Arial" w:cs="Arial"/>
          <w:color w:val="333333"/>
          <w:sz w:val="26"/>
          <w:szCs w:val="26"/>
        </w:rPr>
      </w:pPr>
    </w:p>
    <w:p w:rsidR="00820D07" w:rsidRDefault="00820D07" w:rsidP="008E5C4B">
      <w:pPr>
        <w:pStyle w:val="NormalWeb"/>
        <w:spacing w:line="472" w:lineRule="atLeast"/>
        <w:rPr>
          <w:rFonts w:ascii="Arial" w:hAnsi="Arial" w:cs="Arial"/>
          <w:color w:val="333333"/>
          <w:sz w:val="26"/>
          <w:szCs w:val="26"/>
        </w:rPr>
      </w:pPr>
    </w:p>
    <w:p w:rsidR="00820D07" w:rsidRDefault="00820D07" w:rsidP="008E5C4B">
      <w:pPr>
        <w:pStyle w:val="NormalWeb"/>
        <w:spacing w:line="472" w:lineRule="atLeast"/>
        <w:rPr>
          <w:rFonts w:ascii="Arial" w:hAnsi="Arial" w:cs="Arial"/>
          <w:color w:val="333333"/>
          <w:sz w:val="26"/>
          <w:szCs w:val="26"/>
        </w:rPr>
      </w:pPr>
    </w:p>
    <w:p w:rsidR="00820D07" w:rsidRDefault="00820D07" w:rsidP="008E5C4B">
      <w:pPr>
        <w:pStyle w:val="NormalWeb"/>
        <w:spacing w:line="472" w:lineRule="atLeast"/>
        <w:rPr>
          <w:rFonts w:ascii="Arial" w:hAnsi="Arial" w:cs="Arial"/>
          <w:color w:val="333333"/>
          <w:sz w:val="26"/>
          <w:szCs w:val="26"/>
        </w:rPr>
      </w:pPr>
    </w:p>
    <w:p w:rsidR="00820D07" w:rsidRDefault="00820D07" w:rsidP="008E5C4B">
      <w:pPr>
        <w:pStyle w:val="NormalWeb"/>
        <w:spacing w:line="472" w:lineRule="atLeast"/>
        <w:rPr>
          <w:rFonts w:ascii="Arial" w:hAnsi="Arial" w:cs="Arial"/>
          <w:color w:val="333333"/>
          <w:sz w:val="26"/>
          <w:szCs w:val="26"/>
        </w:rPr>
      </w:pPr>
    </w:p>
    <w:p w:rsidR="00820D07" w:rsidRDefault="00820D07" w:rsidP="008E5C4B">
      <w:pPr>
        <w:pStyle w:val="NormalWeb"/>
        <w:spacing w:line="472" w:lineRule="atLeast"/>
        <w:rPr>
          <w:rFonts w:ascii="Arial" w:hAnsi="Arial" w:cs="Arial"/>
          <w:color w:val="333333"/>
          <w:sz w:val="26"/>
          <w:szCs w:val="26"/>
        </w:rPr>
      </w:pPr>
    </w:p>
    <w:p w:rsidR="00820D07" w:rsidRDefault="00820D07" w:rsidP="008E5C4B">
      <w:pPr>
        <w:pStyle w:val="NormalWeb"/>
        <w:spacing w:line="472" w:lineRule="atLeast"/>
        <w:rPr>
          <w:rFonts w:ascii="Arial" w:hAnsi="Arial" w:cs="Arial"/>
          <w:color w:val="333333"/>
          <w:sz w:val="26"/>
          <w:szCs w:val="26"/>
        </w:rPr>
      </w:pPr>
    </w:p>
    <w:p w:rsidR="00820D07" w:rsidRDefault="00820D07" w:rsidP="008E5C4B">
      <w:pPr>
        <w:pStyle w:val="NormalWeb"/>
        <w:spacing w:line="472" w:lineRule="atLeast"/>
        <w:rPr>
          <w:rFonts w:ascii="Arial" w:hAnsi="Arial" w:cs="Arial"/>
          <w:color w:val="333333"/>
          <w:sz w:val="26"/>
          <w:szCs w:val="26"/>
        </w:rPr>
      </w:pPr>
    </w:p>
    <w:p w:rsidR="00820D07" w:rsidRPr="00822D9C" w:rsidRDefault="00822D9C" w:rsidP="008E5C4B">
      <w:pPr>
        <w:pStyle w:val="NormalWeb"/>
        <w:spacing w:line="472" w:lineRule="atLeast"/>
        <w:rPr>
          <w:rFonts w:ascii="Arial" w:hAnsi="Arial" w:cs="Arial"/>
          <w:b/>
          <w:color w:val="333333"/>
          <w:sz w:val="36"/>
          <w:szCs w:val="36"/>
        </w:rPr>
      </w:pPr>
      <w:r>
        <w:rPr>
          <w:rFonts w:ascii="Arial" w:hAnsi="Arial" w:cs="Arial"/>
          <w:color w:val="333333"/>
          <w:sz w:val="26"/>
          <w:szCs w:val="26"/>
        </w:rPr>
        <w:t xml:space="preserve">    </w:t>
      </w:r>
      <w:r w:rsidRPr="00822D9C">
        <w:rPr>
          <w:rFonts w:ascii="Arial" w:hAnsi="Arial" w:cs="Arial"/>
          <w:b/>
          <w:color w:val="333333"/>
          <w:sz w:val="36"/>
          <w:szCs w:val="36"/>
        </w:rPr>
        <w:t>IMPLANTATION</w:t>
      </w:r>
    </w:p>
    <w:p w:rsidR="00820D07" w:rsidRDefault="00820D07" w:rsidP="008E5C4B">
      <w:pPr>
        <w:pStyle w:val="NormalWeb"/>
        <w:spacing w:line="472" w:lineRule="atLeast"/>
        <w:rPr>
          <w:rFonts w:ascii="Arial" w:hAnsi="Arial" w:cs="Arial"/>
          <w:color w:val="333333"/>
          <w:sz w:val="26"/>
          <w:szCs w:val="26"/>
        </w:rPr>
      </w:pPr>
    </w:p>
    <w:p w:rsidR="008E5C4B" w:rsidRPr="00822D9C" w:rsidRDefault="008E5C4B" w:rsidP="008E5C4B">
      <w:pPr>
        <w:pStyle w:val="NormalWeb"/>
        <w:spacing w:line="472" w:lineRule="atLeast"/>
        <w:rPr>
          <w:rFonts w:ascii="Arial" w:hAnsi="Arial" w:cs="Arial"/>
          <w:color w:val="333333"/>
          <w:sz w:val="28"/>
          <w:szCs w:val="28"/>
        </w:rPr>
      </w:pPr>
      <w:r w:rsidRPr="00DA2005">
        <w:rPr>
          <w:rFonts w:ascii="Arial" w:hAnsi="Arial" w:cs="Arial"/>
          <w:b/>
          <w:color w:val="333333"/>
          <w:sz w:val="36"/>
          <w:szCs w:val="36"/>
        </w:rPr>
        <w:t>Implantation:</w:t>
      </w:r>
      <w:r w:rsidRPr="00822D9C">
        <w:rPr>
          <w:rFonts w:ascii="Arial" w:hAnsi="Arial" w:cs="Arial"/>
          <w:color w:val="333333"/>
          <w:sz w:val="28"/>
          <w:szCs w:val="28"/>
        </w:rPr>
        <w:t> The act of setting in firmly.</w:t>
      </w:r>
    </w:p>
    <w:p w:rsidR="008E5C4B" w:rsidRPr="00822D9C" w:rsidRDefault="008E5C4B" w:rsidP="008E5C4B">
      <w:pPr>
        <w:pStyle w:val="NormalWeb"/>
        <w:spacing w:line="472" w:lineRule="atLeast"/>
        <w:rPr>
          <w:rFonts w:ascii="Arial" w:hAnsi="Arial" w:cs="Arial"/>
          <w:color w:val="333333"/>
          <w:sz w:val="28"/>
          <w:szCs w:val="28"/>
        </w:rPr>
      </w:pPr>
      <w:r w:rsidRPr="00822D9C">
        <w:rPr>
          <w:rFonts w:ascii="Arial" w:hAnsi="Arial" w:cs="Arial"/>
          <w:color w:val="333333"/>
          <w:sz w:val="28"/>
          <w:szCs w:val="28"/>
        </w:rPr>
        <w:t>In embryology, implantation refers specifically to the attachment of the fertilized egg to the uterine lining, which occurs approximately 6 or 7 days after </w:t>
      </w:r>
      <w:hyperlink r:id="rId5" w:tgtFrame="_blank" w:history="1">
        <w:r w:rsidRPr="00822D9C">
          <w:rPr>
            <w:rStyle w:val="Hyperlink"/>
            <w:rFonts w:ascii="Arial" w:hAnsi="Arial" w:cs="Arial"/>
            <w:color w:val="0072BC"/>
            <w:sz w:val="28"/>
            <w:szCs w:val="28"/>
          </w:rPr>
          <w:t>conception</w:t>
        </w:r>
      </w:hyperlink>
      <w:r w:rsidR="00822D9C">
        <w:rPr>
          <w:rStyle w:val="Hyperlink"/>
          <w:rFonts w:ascii="Arial" w:hAnsi="Arial" w:cs="Arial"/>
          <w:color w:val="0072BC"/>
          <w:sz w:val="28"/>
          <w:szCs w:val="28"/>
        </w:rPr>
        <w:t>.</w:t>
      </w:r>
    </w:p>
    <w:p w:rsidR="000023C4" w:rsidRPr="000023C4" w:rsidRDefault="000023C4" w:rsidP="000023C4">
      <w:pPr>
        <w:shd w:val="clear" w:color="auto" w:fill="FFFFFF"/>
        <w:spacing w:before="100" w:beforeAutospacing="1" w:after="100" w:afterAutospacing="1" w:line="240" w:lineRule="auto"/>
        <w:outlineLvl w:val="1"/>
        <w:rPr>
          <w:rFonts w:ascii="Times New Roman" w:eastAsia="Times New Roman" w:hAnsi="Times New Roman" w:cs="Times New Roman"/>
          <w:b/>
          <w:bCs/>
          <w:color w:val="4D4D4D"/>
          <w:spacing w:val="-4"/>
          <w:sz w:val="36"/>
          <w:szCs w:val="36"/>
        </w:rPr>
      </w:pPr>
      <w:r w:rsidRPr="000023C4">
        <w:rPr>
          <w:rFonts w:ascii="Times New Roman" w:eastAsia="Times New Roman" w:hAnsi="Times New Roman" w:cs="Times New Roman"/>
          <w:b/>
          <w:bCs/>
          <w:color w:val="4D4D4D"/>
          <w:spacing w:val="-4"/>
          <w:sz w:val="36"/>
          <w:szCs w:val="36"/>
        </w:rPr>
        <w:t>What Is Implantation Bleeding?</w:t>
      </w:r>
    </w:p>
    <w:p w:rsidR="000023C4" w:rsidRPr="00822D9C" w:rsidRDefault="0057324F" w:rsidP="000023C4">
      <w:pPr>
        <w:shd w:val="clear" w:color="auto" w:fill="FFFFFF"/>
        <w:spacing w:before="100" w:beforeAutospacing="1" w:after="100" w:afterAutospacing="1" w:line="240" w:lineRule="auto"/>
        <w:rPr>
          <w:rFonts w:ascii="Verdana" w:eastAsia="Times New Roman" w:hAnsi="Verdana" w:cs="Times New Roman"/>
          <w:color w:val="4D4D4D"/>
          <w:spacing w:val="-4"/>
          <w:sz w:val="28"/>
          <w:szCs w:val="28"/>
        </w:rPr>
      </w:pPr>
      <w:hyperlink r:id="rId6" w:history="1">
        <w:r w:rsidR="000023C4" w:rsidRPr="00822D9C">
          <w:rPr>
            <w:rFonts w:ascii="Verdana" w:eastAsia="Times New Roman" w:hAnsi="Verdana" w:cs="Times New Roman"/>
            <w:b/>
            <w:bCs/>
            <w:color w:val="0000FF"/>
            <w:spacing w:val="-4"/>
            <w:sz w:val="28"/>
            <w:szCs w:val="28"/>
            <w:u w:val="single"/>
          </w:rPr>
          <w:t>Implantation bleeding</w:t>
        </w:r>
      </w:hyperlink>
      <w:r w:rsidR="000023C4" w:rsidRPr="00822D9C">
        <w:rPr>
          <w:rFonts w:ascii="Verdana" w:eastAsia="Times New Roman" w:hAnsi="Verdana" w:cs="Times New Roman"/>
          <w:color w:val="4D4D4D"/>
          <w:spacing w:val="-4"/>
          <w:sz w:val="28"/>
          <w:szCs w:val="28"/>
        </w:rPr>
        <w:t> is light bleeding from the </w:t>
      </w:r>
      <w:hyperlink r:id="rId7" w:history="1">
        <w:r w:rsidR="000023C4" w:rsidRPr="00822D9C">
          <w:rPr>
            <w:rFonts w:ascii="Verdana" w:eastAsia="Times New Roman" w:hAnsi="Verdana" w:cs="Times New Roman"/>
            <w:b/>
            <w:bCs/>
            <w:color w:val="0000FF"/>
            <w:spacing w:val="-4"/>
            <w:sz w:val="28"/>
            <w:szCs w:val="28"/>
            <w:u w:val="single"/>
          </w:rPr>
          <w:t>vagina</w:t>
        </w:r>
      </w:hyperlink>
      <w:r w:rsidR="000023C4" w:rsidRPr="00822D9C">
        <w:rPr>
          <w:rFonts w:ascii="Verdana" w:eastAsia="Times New Roman" w:hAnsi="Verdana" w:cs="Times New Roman"/>
          <w:color w:val="4D4D4D"/>
          <w:spacing w:val="-4"/>
          <w:sz w:val="28"/>
          <w:szCs w:val="28"/>
        </w:rPr>
        <w:t> that happens in some women 10 to 14 days after conceiving a </w:t>
      </w:r>
      <w:hyperlink r:id="rId8" w:history="1">
        <w:r w:rsidR="000023C4" w:rsidRPr="00822D9C">
          <w:rPr>
            <w:rFonts w:ascii="Verdana" w:eastAsia="Times New Roman" w:hAnsi="Verdana" w:cs="Times New Roman"/>
            <w:b/>
            <w:bCs/>
            <w:color w:val="0000FF"/>
            <w:spacing w:val="-4"/>
            <w:sz w:val="28"/>
            <w:szCs w:val="28"/>
            <w:u w:val="single"/>
          </w:rPr>
          <w:t>baby</w:t>
        </w:r>
      </w:hyperlink>
      <w:r w:rsidR="000023C4" w:rsidRPr="00822D9C">
        <w:rPr>
          <w:rFonts w:ascii="Verdana" w:eastAsia="Times New Roman" w:hAnsi="Verdana" w:cs="Times New Roman"/>
          <w:color w:val="4D4D4D"/>
          <w:spacing w:val="-4"/>
          <w:sz w:val="28"/>
          <w:szCs w:val="28"/>
        </w:rPr>
        <w:t>.</w:t>
      </w:r>
    </w:p>
    <w:p w:rsidR="000023C4" w:rsidRPr="00822D9C" w:rsidRDefault="000023C4" w:rsidP="000023C4">
      <w:pPr>
        <w:shd w:val="clear" w:color="auto" w:fill="FFFFFF"/>
        <w:spacing w:before="100" w:beforeAutospacing="1" w:after="100" w:afterAutospacing="1" w:line="240" w:lineRule="auto"/>
        <w:rPr>
          <w:rFonts w:ascii="Verdana" w:eastAsia="Times New Roman" w:hAnsi="Verdana" w:cs="Times New Roman"/>
          <w:color w:val="4D4D4D"/>
          <w:spacing w:val="-4"/>
          <w:sz w:val="28"/>
          <w:szCs w:val="28"/>
        </w:rPr>
      </w:pPr>
      <w:r w:rsidRPr="00822D9C">
        <w:rPr>
          <w:rFonts w:ascii="Verdana" w:eastAsia="Times New Roman" w:hAnsi="Verdana" w:cs="Times New Roman"/>
          <w:color w:val="4D4D4D"/>
          <w:spacing w:val="-4"/>
          <w:sz w:val="28"/>
          <w:szCs w:val="28"/>
        </w:rPr>
        <w:t>You may think it’s just a light period, but it’s an early sign of </w:t>
      </w:r>
      <w:hyperlink r:id="rId9" w:history="1">
        <w:r w:rsidRPr="00822D9C">
          <w:rPr>
            <w:rFonts w:ascii="Verdana" w:eastAsia="Times New Roman" w:hAnsi="Verdana" w:cs="Times New Roman"/>
            <w:b/>
            <w:bCs/>
            <w:color w:val="0000FF"/>
            <w:spacing w:val="-4"/>
            <w:sz w:val="28"/>
            <w:szCs w:val="28"/>
            <w:u w:val="single"/>
          </w:rPr>
          <w:t>pregnancy</w:t>
        </w:r>
      </w:hyperlink>
      <w:r w:rsidRPr="00822D9C">
        <w:rPr>
          <w:rFonts w:ascii="Verdana" w:eastAsia="Times New Roman" w:hAnsi="Verdana" w:cs="Times New Roman"/>
          <w:color w:val="4D4D4D"/>
          <w:spacing w:val="-4"/>
          <w:sz w:val="28"/>
          <w:szCs w:val="28"/>
        </w:rPr>
        <w:t>. It’s not dangerous, and you don’t need treatment.</w:t>
      </w:r>
    </w:p>
    <w:p w:rsidR="000023C4" w:rsidRPr="00822D9C" w:rsidRDefault="000023C4" w:rsidP="000023C4">
      <w:pPr>
        <w:pStyle w:val="NormalWeb"/>
        <w:rPr>
          <w:sz w:val="28"/>
          <w:szCs w:val="28"/>
        </w:rPr>
      </w:pPr>
      <w:r w:rsidRPr="00822D9C">
        <w:rPr>
          <w:sz w:val="28"/>
          <w:szCs w:val="28"/>
        </w:rPr>
        <w:t>After a </w:t>
      </w:r>
      <w:hyperlink r:id="rId10" w:history="1">
        <w:r w:rsidRPr="00822D9C">
          <w:rPr>
            <w:rStyle w:val="Hyperlink"/>
            <w:b/>
            <w:bCs/>
            <w:sz w:val="28"/>
            <w:szCs w:val="28"/>
          </w:rPr>
          <w:t>sperm</w:t>
        </w:r>
      </w:hyperlink>
      <w:r w:rsidRPr="00822D9C">
        <w:rPr>
          <w:sz w:val="28"/>
          <w:szCs w:val="28"/>
        </w:rPr>
        <w:t> fertilizes your egg, the combination becomes an </w:t>
      </w:r>
      <w:hyperlink r:id="rId11" w:history="1">
        <w:r w:rsidRPr="00822D9C">
          <w:rPr>
            <w:rStyle w:val="Hyperlink"/>
            <w:b/>
            <w:bCs/>
            <w:sz w:val="28"/>
            <w:szCs w:val="28"/>
          </w:rPr>
          <w:t>embryo</w:t>
        </w:r>
      </w:hyperlink>
      <w:r w:rsidRPr="00822D9C">
        <w:rPr>
          <w:sz w:val="28"/>
          <w:szCs w:val="28"/>
        </w:rPr>
        <w:t>. It travels to your uterus, where it implants itself into the lining.</w:t>
      </w:r>
    </w:p>
    <w:p w:rsidR="000023C4" w:rsidRPr="00822D9C" w:rsidRDefault="000023C4" w:rsidP="000023C4">
      <w:pPr>
        <w:pStyle w:val="NormalWeb"/>
        <w:rPr>
          <w:sz w:val="28"/>
          <w:szCs w:val="28"/>
        </w:rPr>
      </w:pPr>
      <w:r w:rsidRPr="00822D9C">
        <w:rPr>
          <w:sz w:val="28"/>
          <w:szCs w:val="28"/>
        </w:rPr>
        <w:t>Sometimes, as the embryo attaches, it causes a little bleeding. It doesn't mean the </w:t>
      </w:r>
      <w:hyperlink r:id="rId12" w:history="1">
        <w:r w:rsidRPr="00822D9C">
          <w:rPr>
            <w:rStyle w:val="Hyperlink"/>
            <w:b/>
            <w:bCs/>
            <w:sz w:val="28"/>
            <w:szCs w:val="28"/>
          </w:rPr>
          <w:t>baby</w:t>
        </w:r>
      </w:hyperlink>
      <w:r w:rsidRPr="00822D9C">
        <w:rPr>
          <w:sz w:val="28"/>
          <w:szCs w:val="28"/>
        </w:rPr>
        <w:t> will have problems.</w:t>
      </w:r>
    </w:p>
    <w:p w:rsidR="00D323A4" w:rsidRPr="00DA2005" w:rsidRDefault="00D323A4" w:rsidP="00D323A4">
      <w:pPr>
        <w:pStyle w:val="Heading2"/>
        <w:shd w:val="clear" w:color="auto" w:fill="FFFFFF"/>
        <w:rPr>
          <w:color w:val="4D4D4D"/>
          <w:spacing w:val="-4"/>
        </w:rPr>
      </w:pPr>
      <w:r w:rsidRPr="00DA2005">
        <w:rPr>
          <w:color w:val="4D4D4D"/>
          <w:spacing w:val="-4"/>
        </w:rPr>
        <w:t>Implantation Bleeding Signs and Symptoms</w:t>
      </w:r>
    </w:p>
    <w:p w:rsidR="00D323A4" w:rsidRPr="00822D9C" w:rsidRDefault="0057324F" w:rsidP="00D323A4">
      <w:pPr>
        <w:pStyle w:val="NormalWeb"/>
        <w:shd w:val="clear" w:color="auto" w:fill="FFFFFF"/>
        <w:rPr>
          <w:rFonts w:ascii="Verdana" w:hAnsi="Verdana"/>
          <w:color w:val="4D4D4D"/>
          <w:spacing w:val="-4"/>
          <w:sz w:val="28"/>
          <w:szCs w:val="28"/>
        </w:rPr>
      </w:pPr>
      <w:hyperlink r:id="rId13" w:history="1">
        <w:r w:rsidR="00D323A4" w:rsidRPr="00822D9C">
          <w:rPr>
            <w:rStyle w:val="Hyperlink"/>
            <w:rFonts w:ascii="Verdana" w:hAnsi="Verdana"/>
            <w:bCs/>
            <w:spacing w:val="-4"/>
            <w:sz w:val="28"/>
            <w:szCs w:val="28"/>
          </w:rPr>
          <w:t>Implantation bleeding</w:t>
        </w:r>
      </w:hyperlink>
      <w:r w:rsidR="00D323A4" w:rsidRPr="00822D9C">
        <w:rPr>
          <w:rFonts w:ascii="Verdana" w:hAnsi="Verdana"/>
          <w:color w:val="4D4D4D"/>
          <w:spacing w:val="-4"/>
          <w:sz w:val="28"/>
          <w:szCs w:val="28"/>
        </w:rPr>
        <w:t> tends to happen before you notice </w:t>
      </w:r>
      <w:hyperlink r:id="rId14" w:history="1">
        <w:r w:rsidR="00D323A4" w:rsidRPr="00822D9C">
          <w:rPr>
            <w:rStyle w:val="Hyperlink"/>
            <w:rFonts w:ascii="Verdana" w:hAnsi="Verdana"/>
            <w:bCs/>
            <w:spacing w:val="-4"/>
            <w:sz w:val="28"/>
            <w:szCs w:val="28"/>
          </w:rPr>
          <w:t>morning sickness</w:t>
        </w:r>
      </w:hyperlink>
      <w:r w:rsidR="00D323A4" w:rsidRPr="00822D9C">
        <w:rPr>
          <w:rFonts w:ascii="Verdana" w:hAnsi="Verdana"/>
          <w:color w:val="4D4D4D"/>
          <w:spacing w:val="-4"/>
          <w:sz w:val="28"/>
          <w:szCs w:val="28"/>
        </w:rPr>
        <w:t>. You might have:</w:t>
      </w:r>
    </w:p>
    <w:p w:rsidR="00D323A4" w:rsidRPr="00822D9C" w:rsidRDefault="00D323A4" w:rsidP="00D323A4">
      <w:pPr>
        <w:numPr>
          <w:ilvl w:val="0"/>
          <w:numId w:val="1"/>
        </w:numPr>
        <w:shd w:val="clear" w:color="auto" w:fill="FFFFFF"/>
        <w:spacing w:before="100" w:beforeAutospacing="1" w:after="100" w:afterAutospacing="1" w:line="240" w:lineRule="auto"/>
        <w:rPr>
          <w:rFonts w:ascii="Verdana" w:hAnsi="Verdana"/>
          <w:color w:val="4D4D4D"/>
          <w:spacing w:val="-4"/>
          <w:sz w:val="28"/>
          <w:szCs w:val="28"/>
        </w:rPr>
      </w:pPr>
      <w:r w:rsidRPr="00822D9C">
        <w:rPr>
          <w:rFonts w:ascii="Verdana" w:hAnsi="Verdana"/>
          <w:color w:val="4D4D4D"/>
          <w:spacing w:val="-4"/>
          <w:sz w:val="28"/>
          <w:szCs w:val="28"/>
        </w:rPr>
        <w:t> </w:t>
      </w:r>
      <w:hyperlink r:id="rId15" w:history="1">
        <w:r w:rsidRPr="00822D9C">
          <w:rPr>
            <w:rStyle w:val="Hyperlink"/>
            <w:rFonts w:ascii="Verdana" w:hAnsi="Verdana"/>
            <w:bCs/>
            <w:spacing w:val="-4"/>
            <w:sz w:val="28"/>
            <w:szCs w:val="28"/>
          </w:rPr>
          <w:t>Blood</w:t>
        </w:r>
      </w:hyperlink>
      <w:r w:rsidRPr="00822D9C">
        <w:rPr>
          <w:rFonts w:ascii="Verdana" w:hAnsi="Verdana"/>
          <w:color w:val="4D4D4D"/>
          <w:spacing w:val="-4"/>
          <w:sz w:val="28"/>
          <w:szCs w:val="28"/>
        </w:rPr>
        <w:t> that’s brown or pinkish</w:t>
      </w:r>
    </w:p>
    <w:p w:rsidR="00D323A4" w:rsidRPr="00822D9C" w:rsidRDefault="00D323A4" w:rsidP="00D323A4">
      <w:pPr>
        <w:numPr>
          <w:ilvl w:val="0"/>
          <w:numId w:val="1"/>
        </w:numPr>
        <w:shd w:val="clear" w:color="auto" w:fill="FFFFFF"/>
        <w:spacing w:before="100" w:beforeAutospacing="1" w:after="100" w:afterAutospacing="1" w:line="240" w:lineRule="auto"/>
        <w:rPr>
          <w:rFonts w:ascii="Verdana" w:hAnsi="Verdana"/>
          <w:color w:val="4D4D4D"/>
          <w:spacing w:val="-4"/>
          <w:sz w:val="28"/>
          <w:szCs w:val="28"/>
        </w:rPr>
      </w:pPr>
      <w:r w:rsidRPr="00822D9C">
        <w:rPr>
          <w:rFonts w:ascii="Verdana" w:hAnsi="Verdana"/>
          <w:color w:val="4D4D4D"/>
          <w:spacing w:val="-4"/>
          <w:sz w:val="28"/>
          <w:szCs w:val="28"/>
        </w:rPr>
        <w:lastRenderedPageBreak/>
        <w:t>Blood that’s lighter in flow than what you get during your period</w:t>
      </w:r>
    </w:p>
    <w:p w:rsidR="00D323A4" w:rsidRPr="00822D9C" w:rsidRDefault="00D323A4" w:rsidP="00D323A4">
      <w:pPr>
        <w:numPr>
          <w:ilvl w:val="0"/>
          <w:numId w:val="1"/>
        </w:numPr>
        <w:shd w:val="clear" w:color="auto" w:fill="FFFFFF"/>
        <w:spacing w:before="100" w:beforeAutospacing="1" w:after="100" w:afterAutospacing="1" w:line="240" w:lineRule="auto"/>
        <w:rPr>
          <w:rFonts w:ascii="Verdana" w:hAnsi="Verdana"/>
          <w:color w:val="4D4D4D"/>
          <w:spacing w:val="-4"/>
          <w:sz w:val="28"/>
          <w:szCs w:val="28"/>
        </w:rPr>
      </w:pPr>
      <w:r w:rsidRPr="00822D9C">
        <w:rPr>
          <w:rFonts w:ascii="Verdana" w:hAnsi="Verdana"/>
          <w:color w:val="4D4D4D"/>
          <w:spacing w:val="-4"/>
          <w:sz w:val="28"/>
          <w:szCs w:val="28"/>
        </w:rPr>
        <w:t>Mild cramping</w:t>
      </w:r>
    </w:p>
    <w:p w:rsidR="00D323A4" w:rsidRPr="00822D9C" w:rsidRDefault="00BF0BFA" w:rsidP="00D323A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22D9C">
        <w:rPr>
          <w:rFonts w:ascii="Times New Roman" w:eastAsia="Times New Roman" w:hAnsi="Times New Roman" w:cs="Times New Roman"/>
          <w:sz w:val="28"/>
          <w:szCs w:val="28"/>
        </w:rPr>
        <w:t xml:space="preserve">Tender </w:t>
      </w:r>
      <w:r w:rsidR="00D323A4" w:rsidRPr="00822D9C">
        <w:rPr>
          <w:rFonts w:ascii="Times New Roman" w:eastAsia="Times New Roman" w:hAnsi="Times New Roman" w:cs="Times New Roman"/>
          <w:sz w:val="28"/>
          <w:szCs w:val="28"/>
        </w:rPr>
        <w:t>swollen </w:t>
      </w:r>
      <w:hyperlink r:id="rId16" w:history="1">
        <w:r w:rsidR="00D323A4" w:rsidRPr="00822D9C">
          <w:rPr>
            <w:rFonts w:ascii="Times New Roman" w:eastAsia="Times New Roman" w:hAnsi="Times New Roman" w:cs="Times New Roman"/>
            <w:bCs/>
            <w:color w:val="0000FF"/>
            <w:sz w:val="28"/>
            <w:szCs w:val="28"/>
            <w:u w:val="single"/>
          </w:rPr>
          <w:t>breasts</w:t>
        </w:r>
      </w:hyperlink>
      <w:r w:rsidR="00D323A4" w:rsidRPr="00822D9C">
        <w:rPr>
          <w:rFonts w:ascii="Times New Roman" w:eastAsia="Times New Roman" w:hAnsi="Times New Roman" w:cs="Times New Roman"/>
          <w:sz w:val="28"/>
          <w:szCs w:val="28"/>
        </w:rPr>
        <w:t> or nipples</w:t>
      </w:r>
    </w:p>
    <w:p w:rsidR="00D323A4" w:rsidRPr="00822D9C" w:rsidRDefault="00D323A4" w:rsidP="00D323A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22D9C">
        <w:rPr>
          <w:rFonts w:ascii="Times New Roman" w:eastAsia="Times New Roman" w:hAnsi="Times New Roman" w:cs="Times New Roman"/>
          <w:sz w:val="28"/>
          <w:szCs w:val="28"/>
        </w:rPr>
        <w:t> </w:t>
      </w:r>
      <w:hyperlink r:id="rId17" w:history="1">
        <w:r w:rsidRPr="00822D9C">
          <w:rPr>
            <w:rFonts w:ascii="Times New Roman" w:eastAsia="Times New Roman" w:hAnsi="Times New Roman" w:cs="Times New Roman"/>
            <w:bCs/>
            <w:color w:val="0000FF"/>
            <w:sz w:val="28"/>
            <w:szCs w:val="28"/>
            <w:u w:val="single"/>
          </w:rPr>
          <w:t>Fatigue</w:t>
        </w:r>
      </w:hyperlink>
    </w:p>
    <w:p w:rsidR="00D323A4" w:rsidRPr="00822D9C" w:rsidRDefault="00D323A4" w:rsidP="00D323A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22D9C">
        <w:rPr>
          <w:rFonts w:ascii="Times New Roman" w:eastAsia="Times New Roman" w:hAnsi="Times New Roman" w:cs="Times New Roman"/>
          <w:sz w:val="28"/>
          <w:szCs w:val="28"/>
        </w:rPr>
        <w:t> </w:t>
      </w:r>
      <w:hyperlink r:id="rId18" w:history="1">
        <w:r w:rsidRPr="00822D9C">
          <w:rPr>
            <w:rFonts w:ascii="Times New Roman" w:eastAsia="Times New Roman" w:hAnsi="Times New Roman" w:cs="Times New Roman"/>
            <w:bCs/>
            <w:color w:val="0000FF"/>
            <w:sz w:val="28"/>
            <w:szCs w:val="28"/>
            <w:u w:val="single"/>
          </w:rPr>
          <w:t>Headache</w:t>
        </w:r>
      </w:hyperlink>
    </w:p>
    <w:p w:rsidR="00D323A4" w:rsidRPr="00822D9C" w:rsidRDefault="00D323A4" w:rsidP="00D323A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22D9C">
        <w:rPr>
          <w:rFonts w:ascii="Times New Roman" w:eastAsia="Times New Roman" w:hAnsi="Times New Roman" w:cs="Times New Roman"/>
          <w:sz w:val="28"/>
          <w:szCs w:val="28"/>
        </w:rPr>
        <w:t> </w:t>
      </w:r>
      <w:hyperlink r:id="rId19" w:history="1">
        <w:r w:rsidRPr="00822D9C">
          <w:rPr>
            <w:rFonts w:ascii="Times New Roman" w:eastAsia="Times New Roman" w:hAnsi="Times New Roman" w:cs="Times New Roman"/>
            <w:bCs/>
            <w:color w:val="0000FF"/>
            <w:sz w:val="28"/>
            <w:szCs w:val="28"/>
            <w:u w:val="single"/>
          </w:rPr>
          <w:t>Upset stomach</w:t>
        </w:r>
      </w:hyperlink>
    </w:p>
    <w:p w:rsidR="00D323A4" w:rsidRPr="00822D9C" w:rsidRDefault="00D323A4" w:rsidP="00D323A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22D9C">
        <w:rPr>
          <w:rFonts w:ascii="Times New Roman" w:eastAsia="Times New Roman" w:hAnsi="Times New Roman" w:cs="Times New Roman"/>
          <w:sz w:val="28"/>
          <w:szCs w:val="28"/>
        </w:rPr>
        <w:t>Vomiting (morning sickness)</w:t>
      </w:r>
    </w:p>
    <w:p w:rsidR="00D323A4" w:rsidRPr="00822D9C" w:rsidRDefault="00D323A4" w:rsidP="00D323A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22D9C">
        <w:rPr>
          <w:rFonts w:ascii="Times New Roman" w:eastAsia="Times New Roman" w:hAnsi="Times New Roman" w:cs="Times New Roman"/>
          <w:sz w:val="28"/>
          <w:szCs w:val="28"/>
        </w:rPr>
        <w:t> </w:t>
      </w:r>
      <w:hyperlink r:id="rId20" w:history="1">
        <w:r w:rsidRPr="00822D9C">
          <w:rPr>
            <w:rFonts w:ascii="Times New Roman" w:eastAsia="Times New Roman" w:hAnsi="Times New Roman" w:cs="Times New Roman"/>
            <w:b/>
            <w:bCs/>
            <w:color w:val="0000FF"/>
            <w:sz w:val="28"/>
            <w:szCs w:val="28"/>
            <w:u w:val="single"/>
          </w:rPr>
          <w:t>Food cravings</w:t>
        </w:r>
      </w:hyperlink>
      <w:r w:rsidRPr="00822D9C">
        <w:rPr>
          <w:rFonts w:ascii="Times New Roman" w:eastAsia="Times New Roman" w:hAnsi="Times New Roman" w:cs="Times New Roman"/>
          <w:sz w:val="28"/>
          <w:szCs w:val="28"/>
        </w:rPr>
        <w:t> or aversions</w:t>
      </w:r>
    </w:p>
    <w:p w:rsidR="00D323A4" w:rsidRPr="00822D9C" w:rsidRDefault="00D323A4" w:rsidP="00D323A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22D9C">
        <w:rPr>
          <w:rFonts w:ascii="Times New Roman" w:eastAsia="Times New Roman" w:hAnsi="Times New Roman" w:cs="Times New Roman"/>
          <w:sz w:val="28"/>
          <w:szCs w:val="28"/>
        </w:rPr>
        <w:t>Mood swings</w:t>
      </w:r>
    </w:p>
    <w:p w:rsidR="00D323A4" w:rsidRPr="00822D9C" w:rsidRDefault="00D323A4" w:rsidP="00D323A4">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22D9C">
        <w:rPr>
          <w:rFonts w:ascii="Times New Roman" w:eastAsia="Times New Roman" w:hAnsi="Times New Roman" w:cs="Times New Roman"/>
          <w:sz w:val="28"/>
          <w:szCs w:val="28"/>
        </w:rPr>
        <w:t>Peeing more than usual</w:t>
      </w:r>
    </w:p>
    <w:p w:rsidR="00D323A4" w:rsidRDefault="00D323A4" w:rsidP="00D323A4">
      <w:pPr>
        <w:spacing w:before="100" w:beforeAutospacing="1" w:after="100" w:afterAutospacing="1" w:line="240" w:lineRule="auto"/>
        <w:rPr>
          <w:rFonts w:ascii="Times New Roman" w:eastAsia="Times New Roman" w:hAnsi="Times New Roman" w:cs="Times New Roman"/>
          <w:sz w:val="28"/>
          <w:szCs w:val="28"/>
        </w:rPr>
      </w:pPr>
      <w:r w:rsidRPr="00822D9C">
        <w:rPr>
          <w:rFonts w:ascii="Times New Roman" w:eastAsia="Times New Roman" w:hAnsi="Times New Roman" w:cs="Times New Roman"/>
          <w:sz w:val="28"/>
          <w:szCs w:val="28"/>
        </w:rPr>
        <w:t>If you’re not sure whether you’re having implantation bleeding or your period, take a </w:t>
      </w:r>
      <w:hyperlink r:id="rId21" w:history="1">
        <w:r w:rsidRPr="00822D9C">
          <w:rPr>
            <w:rFonts w:ascii="Times New Roman" w:eastAsia="Times New Roman" w:hAnsi="Times New Roman" w:cs="Times New Roman"/>
            <w:b/>
            <w:bCs/>
            <w:color w:val="0000FF"/>
            <w:sz w:val="28"/>
            <w:szCs w:val="28"/>
            <w:u w:val="single"/>
          </w:rPr>
          <w:t>pregnancy test</w:t>
        </w:r>
      </w:hyperlink>
      <w:r w:rsidR="00876543" w:rsidRPr="00822D9C">
        <w:rPr>
          <w:rFonts w:ascii="Times New Roman" w:eastAsia="Times New Roman" w:hAnsi="Times New Roman" w:cs="Times New Roman"/>
          <w:sz w:val="28"/>
          <w:szCs w:val="28"/>
        </w:rPr>
        <w:t> or talk to your doctor.</w:t>
      </w:r>
    </w:p>
    <w:p w:rsidR="00822D9C" w:rsidRDefault="00822D9C" w:rsidP="00D323A4">
      <w:pPr>
        <w:spacing w:before="100" w:beforeAutospacing="1" w:after="100" w:afterAutospacing="1" w:line="240" w:lineRule="auto"/>
        <w:rPr>
          <w:rFonts w:ascii="Times New Roman" w:eastAsia="Times New Roman" w:hAnsi="Times New Roman" w:cs="Times New Roman"/>
          <w:sz w:val="28"/>
          <w:szCs w:val="28"/>
        </w:rPr>
      </w:pPr>
    </w:p>
    <w:p w:rsidR="00822D9C" w:rsidRDefault="00822D9C" w:rsidP="00D323A4">
      <w:pPr>
        <w:spacing w:before="100" w:beforeAutospacing="1" w:after="100" w:afterAutospacing="1" w:line="240" w:lineRule="auto"/>
        <w:rPr>
          <w:rFonts w:ascii="Times New Roman" w:eastAsia="Times New Roman" w:hAnsi="Times New Roman" w:cs="Times New Roman"/>
          <w:sz w:val="28"/>
          <w:szCs w:val="28"/>
        </w:rPr>
      </w:pPr>
    </w:p>
    <w:p w:rsidR="0054461C" w:rsidRPr="0054461C" w:rsidRDefault="0054461C" w:rsidP="00D323A4">
      <w:pPr>
        <w:spacing w:before="100" w:beforeAutospacing="1" w:after="100" w:afterAutospacing="1" w:line="240" w:lineRule="auto"/>
        <w:rPr>
          <w:rFonts w:ascii="Times New Roman" w:eastAsia="Times New Roman" w:hAnsi="Times New Roman" w:cs="Times New Roman"/>
          <w:b/>
          <w:sz w:val="36"/>
          <w:szCs w:val="36"/>
        </w:rPr>
      </w:pPr>
      <w:r w:rsidRPr="0054461C">
        <w:rPr>
          <w:rFonts w:ascii="Times New Roman" w:eastAsia="Times New Roman" w:hAnsi="Times New Roman" w:cs="Times New Roman"/>
          <w:b/>
          <w:sz w:val="36"/>
          <w:szCs w:val="36"/>
        </w:rPr>
        <w:t>THE FACTORS THAT FACILITATE THE MOVEMENT OF SPERM IN THE FEMALE REPRODUCTIVE TRACT</w:t>
      </w:r>
    </w:p>
    <w:p w:rsidR="00D27022" w:rsidRDefault="00D27022" w:rsidP="00D27022">
      <w:pPr>
        <w:pStyle w:val="Heading2"/>
        <w:pBdr>
          <w:bottom w:val="single" w:sz="6" w:space="3" w:color="CFD5E4"/>
        </w:pBdr>
        <w:shd w:val="clear" w:color="auto" w:fill="FFFFFF"/>
        <w:textAlignment w:val="baseline"/>
        <w:rPr>
          <w:rFonts w:ascii="Source Sans Pro" w:hAnsi="Source Sans Pro"/>
          <w:color w:val="2A2A2A"/>
        </w:rPr>
      </w:pPr>
      <w:r>
        <w:rPr>
          <w:rFonts w:ascii="Source Sans Pro" w:hAnsi="Source Sans Pro"/>
          <w:color w:val="2A2A2A"/>
        </w:rPr>
        <w:t>Site of semen deposition</w:t>
      </w:r>
    </w:p>
    <w:p w:rsidR="00D27022" w:rsidRPr="00822D9C" w:rsidRDefault="00D27022" w:rsidP="00D27022">
      <w:pPr>
        <w:pStyle w:val="chapter-para"/>
        <w:shd w:val="clear" w:color="auto" w:fill="FFFFFF"/>
        <w:spacing w:line="408" w:lineRule="atLeast"/>
        <w:textAlignment w:val="baseline"/>
        <w:rPr>
          <w:color w:val="2A2A2A"/>
          <w:sz w:val="28"/>
          <w:szCs w:val="28"/>
        </w:rPr>
      </w:pPr>
      <w:r w:rsidRPr="00822D9C">
        <w:rPr>
          <w:color w:val="2A2A2A"/>
          <w:sz w:val="28"/>
          <w:szCs w:val="28"/>
        </w:rPr>
        <w:t>The site of semen deposition is not easy to establish in many species because it must be determined by examining the female immediately after coitus and by considering the anatomy of the penis, vagina and cervix during coitus. However, it has been accomplished for humans, in which semen has been observed pooled in the ante</w:t>
      </w:r>
      <w:r w:rsidR="00822D9C">
        <w:rPr>
          <w:color w:val="2A2A2A"/>
          <w:sz w:val="28"/>
          <w:szCs w:val="28"/>
        </w:rPr>
        <w:t>rior vagina near the cervical is</w:t>
      </w:r>
      <w:r w:rsidRPr="00822D9C">
        <w:rPr>
          <w:color w:val="2A2A2A"/>
          <w:sz w:val="28"/>
          <w:szCs w:val="28"/>
        </w:rPr>
        <w:t xml:space="preserve"> shortly after coitus.</w:t>
      </w:r>
    </w:p>
    <w:p w:rsidR="00BB394B" w:rsidRDefault="00BB394B" w:rsidP="00BB394B">
      <w:pPr>
        <w:pStyle w:val="Heading2"/>
        <w:pBdr>
          <w:bottom w:val="single" w:sz="6" w:space="3" w:color="CFD5E4"/>
        </w:pBdr>
        <w:shd w:val="clear" w:color="auto" w:fill="FFFFFF"/>
        <w:textAlignment w:val="baseline"/>
        <w:rPr>
          <w:rFonts w:ascii="Source Sans Pro" w:hAnsi="Source Sans Pro"/>
          <w:color w:val="2A2A2A"/>
        </w:rPr>
      </w:pPr>
      <w:r>
        <w:rPr>
          <w:rFonts w:ascii="Source Sans Pro" w:hAnsi="Source Sans Pro"/>
          <w:color w:val="2A2A2A"/>
        </w:rPr>
        <w:t>Vaginal defenses against infectious organisms may affect sperm</w:t>
      </w:r>
    </w:p>
    <w:p w:rsidR="00BB394B" w:rsidRPr="0054461C" w:rsidRDefault="00BB394B" w:rsidP="00BB394B">
      <w:pPr>
        <w:pStyle w:val="chapter-para"/>
        <w:shd w:val="clear" w:color="auto" w:fill="FFFFFF"/>
        <w:spacing w:line="408" w:lineRule="atLeast"/>
        <w:textAlignment w:val="baseline"/>
        <w:rPr>
          <w:color w:val="2A2A2A"/>
          <w:sz w:val="28"/>
          <w:szCs w:val="28"/>
        </w:rPr>
      </w:pPr>
      <w:r w:rsidRPr="0054461C">
        <w:rPr>
          <w:color w:val="2A2A2A"/>
          <w:sz w:val="28"/>
          <w:szCs w:val="28"/>
        </w:rPr>
        <w:t xml:space="preserve">The vagina is open to the exterior and thus to infection, especially at the time of coitus; therefore, it is well equipped with antimicrobial defenses. These defenses include acidic pH and immunological responses and can damage sperm as well as </w:t>
      </w:r>
      <w:r w:rsidRPr="0054461C">
        <w:rPr>
          <w:color w:val="2A2A2A"/>
          <w:sz w:val="28"/>
          <w:szCs w:val="28"/>
        </w:rPr>
        <w:lastRenderedPageBreak/>
        <w:t>infectious organisms. To enable fertilization to take place, both the female and the male have adopted mechanisms for protecting sperm.</w:t>
      </w:r>
    </w:p>
    <w:p w:rsidR="00E77D2F" w:rsidRDefault="00E77D2F" w:rsidP="00E77D2F">
      <w:pPr>
        <w:pStyle w:val="Heading2"/>
        <w:pBdr>
          <w:bottom w:val="single" w:sz="6" w:space="3" w:color="CFD5E4"/>
        </w:pBdr>
        <w:shd w:val="clear" w:color="auto" w:fill="FFFFFF"/>
        <w:textAlignment w:val="baseline"/>
        <w:rPr>
          <w:rFonts w:ascii="Source Sans Pro" w:hAnsi="Source Sans Pro"/>
          <w:color w:val="2A2A2A"/>
        </w:rPr>
      </w:pPr>
      <w:r>
        <w:rPr>
          <w:rFonts w:ascii="Source Sans Pro" w:hAnsi="Source Sans Pro"/>
          <w:color w:val="2A2A2A"/>
        </w:rPr>
        <w:t>Sperm transport through the cervix</w:t>
      </w:r>
    </w:p>
    <w:p w:rsidR="00E77D2F" w:rsidRPr="0054461C" w:rsidRDefault="00E77D2F" w:rsidP="00E77D2F">
      <w:pPr>
        <w:pStyle w:val="chapter-para"/>
        <w:shd w:val="clear" w:color="auto" w:fill="FFFFFF"/>
        <w:spacing w:line="408" w:lineRule="atLeast"/>
        <w:textAlignment w:val="baseline"/>
        <w:rPr>
          <w:color w:val="2A2A2A"/>
          <w:sz w:val="28"/>
          <w:szCs w:val="28"/>
        </w:rPr>
      </w:pPr>
      <w:r w:rsidRPr="0054461C">
        <w:rPr>
          <w:color w:val="2A2A2A"/>
          <w:sz w:val="28"/>
          <w:szCs w:val="28"/>
        </w:rPr>
        <w:t>In some species, the cervical canal widens under the influence of estrogen. Fluoroscopy and scintigraphy have been used in domestic dogs and cats to examine cervical patency.</w:t>
      </w:r>
    </w:p>
    <w:p w:rsidR="00E77D2F" w:rsidRDefault="00E77D2F" w:rsidP="00E77D2F">
      <w:pPr>
        <w:pStyle w:val="Heading2"/>
        <w:pBdr>
          <w:bottom w:val="single" w:sz="6" w:space="3" w:color="CFD5E4"/>
        </w:pBdr>
        <w:shd w:val="clear" w:color="auto" w:fill="FFFFFF"/>
        <w:textAlignment w:val="baseline"/>
        <w:rPr>
          <w:rFonts w:ascii="Source Sans Pro" w:hAnsi="Source Sans Pro"/>
          <w:color w:val="2A2A2A"/>
        </w:rPr>
      </w:pPr>
      <w:r>
        <w:rPr>
          <w:rFonts w:ascii="Source Sans Pro" w:hAnsi="Source Sans Pro"/>
          <w:color w:val="2A2A2A"/>
        </w:rPr>
        <w:t>Sperm transport through the uterus</w:t>
      </w:r>
    </w:p>
    <w:p w:rsidR="00E77D2F" w:rsidRPr="0054461C" w:rsidRDefault="00E77D2F" w:rsidP="00E77D2F">
      <w:pPr>
        <w:pStyle w:val="chapter-para"/>
        <w:shd w:val="clear" w:color="auto" w:fill="FFFFFF"/>
        <w:spacing w:line="408" w:lineRule="atLeast"/>
        <w:textAlignment w:val="baseline"/>
        <w:rPr>
          <w:color w:val="2A2A2A"/>
          <w:sz w:val="28"/>
          <w:szCs w:val="28"/>
        </w:rPr>
      </w:pPr>
      <w:r w:rsidRPr="0054461C">
        <w:rPr>
          <w:color w:val="2A2A2A"/>
          <w:sz w:val="28"/>
          <w:szCs w:val="28"/>
        </w:rPr>
        <w:t xml:space="preserve">At only a few </w:t>
      </w:r>
      <w:proofErr w:type="spellStart"/>
      <w:r w:rsidRPr="0054461C">
        <w:rPr>
          <w:color w:val="2A2A2A"/>
          <w:sz w:val="28"/>
          <w:szCs w:val="28"/>
        </w:rPr>
        <w:t>centimetres</w:t>
      </w:r>
      <w:proofErr w:type="spellEnd"/>
      <w:r w:rsidRPr="0054461C">
        <w:rPr>
          <w:color w:val="2A2A2A"/>
          <w:sz w:val="28"/>
          <w:szCs w:val="28"/>
        </w:rPr>
        <w:t xml:space="preserve"> in length, the human uterine cavity is relatively small and could be traversed in less than 10 min by sperm swimming at about 5 mm/min, which is the swimming speed of sperm in aqueous medium</w:t>
      </w:r>
      <w:r w:rsidR="0054461C">
        <w:rPr>
          <w:color w:val="2A2A2A"/>
          <w:sz w:val="28"/>
          <w:szCs w:val="28"/>
        </w:rPr>
        <w:t>.</w:t>
      </w:r>
    </w:p>
    <w:p w:rsidR="00E77D2F" w:rsidRDefault="00E77D2F" w:rsidP="00E77D2F">
      <w:pPr>
        <w:pStyle w:val="Heading2"/>
        <w:pBdr>
          <w:bottom w:val="single" w:sz="6" w:space="3" w:color="CFD5E4"/>
        </w:pBdr>
        <w:shd w:val="clear" w:color="auto" w:fill="FFFFFF"/>
        <w:textAlignment w:val="baseline"/>
        <w:rPr>
          <w:rFonts w:ascii="Source Sans Pro" w:hAnsi="Source Sans Pro"/>
          <w:color w:val="2A2A2A"/>
        </w:rPr>
      </w:pPr>
      <w:r>
        <w:rPr>
          <w:rFonts w:ascii="Source Sans Pro" w:hAnsi="Source Sans Pro"/>
          <w:color w:val="2A2A2A"/>
        </w:rPr>
        <w:t>Rapid sperm transport</w:t>
      </w:r>
    </w:p>
    <w:p w:rsidR="00E77D2F" w:rsidRDefault="00E77D2F" w:rsidP="00E77D2F">
      <w:pPr>
        <w:pStyle w:val="chapter-para"/>
        <w:shd w:val="clear" w:color="auto" w:fill="FFFFFF"/>
        <w:spacing w:before="0" w:after="0" w:line="408" w:lineRule="atLeast"/>
        <w:textAlignment w:val="baseline"/>
        <w:rPr>
          <w:color w:val="2A2A2A"/>
          <w:sz w:val="28"/>
          <w:szCs w:val="28"/>
        </w:rPr>
      </w:pPr>
      <w:r w:rsidRPr="0054461C">
        <w:rPr>
          <w:color w:val="2A2A2A"/>
          <w:sz w:val="28"/>
          <w:szCs w:val="28"/>
        </w:rPr>
        <w:t>Sperm have been recovered in the cranial reaches of the tubal ampulla only minutes after mating or insemination in humans and several other species of mammals</w:t>
      </w:r>
      <w:r w:rsidR="0054461C">
        <w:rPr>
          <w:color w:val="2A2A2A"/>
          <w:sz w:val="28"/>
          <w:szCs w:val="28"/>
        </w:rPr>
        <w:t>.</w:t>
      </w:r>
      <w:r w:rsidRPr="0054461C">
        <w:rPr>
          <w:color w:val="2A2A2A"/>
          <w:sz w:val="28"/>
          <w:szCs w:val="28"/>
        </w:rPr>
        <w:t xml:space="preserve"> Rapid transport of sperm into the Fallopian tube would seem to counter the proposed model of sperm swimming one-by-one through the </w:t>
      </w:r>
      <w:proofErr w:type="spellStart"/>
      <w:r w:rsidRPr="0054461C">
        <w:rPr>
          <w:color w:val="2A2A2A"/>
          <w:sz w:val="28"/>
          <w:szCs w:val="28"/>
        </w:rPr>
        <w:t>uterotubal</w:t>
      </w:r>
      <w:proofErr w:type="spellEnd"/>
      <w:r w:rsidRPr="0054461C">
        <w:rPr>
          <w:color w:val="2A2A2A"/>
          <w:sz w:val="28"/>
          <w:szCs w:val="28"/>
        </w:rPr>
        <w:t xml:space="preserve"> junction. </w:t>
      </w:r>
    </w:p>
    <w:p w:rsidR="0054461C" w:rsidRDefault="0054461C" w:rsidP="00E77D2F">
      <w:pPr>
        <w:pStyle w:val="chapter-para"/>
        <w:shd w:val="clear" w:color="auto" w:fill="FFFFFF"/>
        <w:spacing w:before="0" w:after="0" w:line="408" w:lineRule="atLeast"/>
        <w:textAlignment w:val="baseline"/>
        <w:rPr>
          <w:color w:val="2A2A2A"/>
          <w:sz w:val="28"/>
          <w:szCs w:val="28"/>
        </w:rPr>
      </w:pPr>
    </w:p>
    <w:p w:rsidR="0054461C" w:rsidRPr="00172788" w:rsidRDefault="0054461C" w:rsidP="00E77D2F">
      <w:pPr>
        <w:pStyle w:val="chapter-para"/>
        <w:shd w:val="clear" w:color="auto" w:fill="FFFFFF"/>
        <w:spacing w:before="0" w:after="0" w:line="408" w:lineRule="atLeast"/>
        <w:textAlignment w:val="baseline"/>
        <w:rPr>
          <w:b/>
          <w:color w:val="2A2A2A"/>
          <w:sz w:val="36"/>
          <w:szCs w:val="36"/>
        </w:rPr>
      </w:pPr>
      <w:r w:rsidRPr="00172788">
        <w:rPr>
          <w:b/>
          <w:color w:val="2A2A2A"/>
          <w:sz w:val="36"/>
          <w:szCs w:val="36"/>
        </w:rPr>
        <w:t>THE PHYSIOLOGICAL ADAPTATIONS OF THE FEMALE TO PREGNANCY</w:t>
      </w:r>
    </w:p>
    <w:p w:rsidR="008758BE" w:rsidRDefault="008758BE" w:rsidP="00E77D2F">
      <w:pPr>
        <w:pStyle w:val="chapter-para"/>
        <w:shd w:val="clear" w:color="auto" w:fill="FFFFFF"/>
        <w:spacing w:before="0" w:after="0" w:line="408" w:lineRule="atLeast"/>
        <w:textAlignment w:val="baseline"/>
        <w:rPr>
          <w:color w:val="2A2A2A"/>
        </w:rPr>
      </w:pPr>
    </w:p>
    <w:p w:rsidR="008758BE" w:rsidRDefault="008758BE" w:rsidP="00E77D2F">
      <w:pPr>
        <w:pStyle w:val="chapter-para"/>
        <w:shd w:val="clear" w:color="auto" w:fill="FFFFFF"/>
        <w:spacing w:before="0" w:after="0" w:line="408" w:lineRule="atLeast"/>
        <w:textAlignment w:val="baseline"/>
        <w:rPr>
          <w:color w:val="2A2A2A"/>
        </w:rPr>
      </w:pPr>
    </w:p>
    <w:p w:rsidR="00E85789" w:rsidRPr="00DA2005" w:rsidRDefault="00E85789" w:rsidP="00E85789">
      <w:pPr>
        <w:pStyle w:val="Heading3"/>
        <w:shd w:val="clear" w:color="auto" w:fill="FFFFFF"/>
        <w:spacing w:before="72"/>
        <w:rPr>
          <w:rFonts w:ascii="Arial" w:hAnsi="Arial" w:cs="Arial"/>
          <w:b/>
          <w:color w:val="000000"/>
          <w:sz w:val="36"/>
          <w:szCs w:val="36"/>
        </w:rPr>
      </w:pPr>
      <w:r w:rsidRPr="00DA2005">
        <w:rPr>
          <w:rStyle w:val="mw-headline"/>
          <w:rFonts w:ascii="Arial" w:hAnsi="Arial" w:cs="Arial"/>
          <w:b/>
          <w:color w:val="000000"/>
          <w:sz w:val="36"/>
          <w:szCs w:val="36"/>
        </w:rPr>
        <w:lastRenderedPageBreak/>
        <w:t>Fetal-placental unit</w:t>
      </w:r>
    </w:p>
    <w:p w:rsidR="00E85789" w:rsidRPr="00172788" w:rsidRDefault="00E85789" w:rsidP="00E85789">
      <w:pPr>
        <w:pStyle w:val="NormalWeb"/>
        <w:shd w:val="clear" w:color="auto" w:fill="FFFFFF"/>
        <w:spacing w:before="120" w:beforeAutospacing="0" w:after="120" w:afterAutospacing="0"/>
        <w:rPr>
          <w:rFonts w:ascii="Arial" w:hAnsi="Arial" w:cs="Arial"/>
          <w:color w:val="202122"/>
          <w:sz w:val="28"/>
          <w:szCs w:val="28"/>
        </w:rPr>
      </w:pPr>
      <w:r w:rsidRPr="00172788">
        <w:rPr>
          <w:rFonts w:ascii="Arial" w:hAnsi="Arial" w:cs="Arial"/>
          <w:color w:val="202122"/>
          <w:sz w:val="28"/>
          <w:szCs w:val="28"/>
        </w:rPr>
        <w:t>Levels of progesterone and estrogen rise continually throughout pregnancy, suppressing the hypothalamic axis and subsequently the menstrual cycle. The progesterone is first produced by the </w:t>
      </w:r>
      <w:hyperlink r:id="rId22" w:tooltip="Corpus luteum" w:history="1">
        <w:r w:rsidRPr="00172788">
          <w:rPr>
            <w:rStyle w:val="Hyperlink"/>
            <w:rFonts w:ascii="Arial" w:eastAsiaTheme="majorEastAsia" w:hAnsi="Arial" w:cs="Arial"/>
            <w:color w:val="0B0080"/>
            <w:sz w:val="28"/>
            <w:szCs w:val="28"/>
          </w:rPr>
          <w:t>corpus luteum</w:t>
        </w:r>
      </w:hyperlink>
      <w:r w:rsidRPr="00172788">
        <w:rPr>
          <w:rFonts w:ascii="Arial" w:hAnsi="Arial" w:cs="Arial"/>
          <w:color w:val="202122"/>
          <w:sz w:val="28"/>
          <w:szCs w:val="28"/>
        </w:rPr>
        <w:t> and then by the placenta in the second trimester. Women also experience increased </w:t>
      </w:r>
      <w:hyperlink r:id="rId23" w:tooltip="Human chorionic gonadotropin" w:history="1">
        <w:r w:rsidRPr="00172788">
          <w:rPr>
            <w:rStyle w:val="Hyperlink"/>
            <w:rFonts w:ascii="Arial" w:eastAsiaTheme="majorEastAsia" w:hAnsi="Arial" w:cs="Arial"/>
            <w:color w:val="0B0080"/>
            <w:sz w:val="28"/>
            <w:szCs w:val="28"/>
          </w:rPr>
          <w:t>human chorionic gonadotropin</w:t>
        </w:r>
      </w:hyperlink>
      <w:r w:rsidRPr="00172788">
        <w:rPr>
          <w:rFonts w:ascii="Arial" w:hAnsi="Arial" w:cs="Arial"/>
          <w:color w:val="202122"/>
          <w:sz w:val="28"/>
          <w:szCs w:val="28"/>
        </w:rPr>
        <w:t xml:space="preserve"> which is produced by the placenta.</w:t>
      </w:r>
    </w:p>
    <w:p w:rsidR="00E85789" w:rsidRPr="00172788" w:rsidRDefault="00E85789" w:rsidP="00E85789">
      <w:pPr>
        <w:pStyle w:val="Heading3"/>
        <w:shd w:val="clear" w:color="auto" w:fill="FFFFFF"/>
        <w:spacing w:before="72"/>
        <w:rPr>
          <w:rFonts w:ascii="Arial" w:hAnsi="Arial" w:cs="Arial"/>
          <w:b/>
          <w:color w:val="000000"/>
          <w:sz w:val="36"/>
          <w:szCs w:val="36"/>
        </w:rPr>
      </w:pPr>
      <w:r w:rsidRPr="00172788">
        <w:rPr>
          <w:rStyle w:val="mw-headline"/>
          <w:rFonts w:ascii="Arial" w:hAnsi="Arial" w:cs="Arial"/>
          <w:b/>
          <w:color w:val="000000"/>
          <w:sz w:val="36"/>
          <w:szCs w:val="36"/>
        </w:rPr>
        <w:t>Pancreatic Insulin</w:t>
      </w:r>
    </w:p>
    <w:p w:rsidR="00E85789" w:rsidRPr="00172788" w:rsidRDefault="00E85789" w:rsidP="00E85789">
      <w:pPr>
        <w:pStyle w:val="NormalWeb"/>
        <w:shd w:val="clear" w:color="auto" w:fill="FFFFFF"/>
        <w:spacing w:before="120" w:beforeAutospacing="0" w:after="120" w:afterAutospacing="0"/>
        <w:rPr>
          <w:rFonts w:ascii="Arial" w:hAnsi="Arial" w:cs="Arial"/>
          <w:color w:val="202122"/>
          <w:sz w:val="28"/>
          <w:szCs w:val="28"/>
        </w:rPr>
      </w:pPr>
      <w:r w:rsidRPr="00172788">
        <w:rPr>
          <w:rFonts w:ascii="Arial" w:hAnsi="Arial" w:cs="Arial"/>
          <w:color w:val="202122"/>
          <w:sz w:val="28"/>
          <w:szCs w:val="28"/>
        </w:rPr>
        <w:t>The placenta also produces </w:t>
      </w:r>
      <w:hyperlink r:id="rId24" w:tooltip="Human placental lactogen" w:history="1">
        <w:r w:rsidRPr="00172788">
          <w:rPr>
            <w:rStyle w:val="Hyperlink"/>
            <w:rFonts w:ascii="Arial" w:eastAsiaTheme="majorEastAsia" w:hAnsi="Arial" w:cs="Arial"/>
            <w:color w:val="0B0080"/>
            <w:sz w:val="28"/>
            <w:szCs w:val="28"/>
          </w:rPr>
          <w:t>human placental lactogen</w:t>
        </w:r>
      </w:hyperlink>
      <w:r w:rsidRPr="00172788">
        <w:rPr>
          <w:rFonts w:ascii="Arial" w:hAnsi="Arial" w:cs="Arial"/>
          <w:color w:val="202122"/>
          <w:sz w:val="28"/>
          <w:szCs w:val="28"/>
        </w:rPr>
        <w:t xml:space="preserve"> which stimulates maternal lipolysis and fatty acid metabolism. As a result, this conserves blood glucose for use by the fetus. It can also decrease maternal tissue sensitivity to insulin, resulting in </w:t>
      </w:r>
      <w:hyperlink r:id="rId25" w:tooltip="Gestational diabetes" w:history="1">
        <w:r w:rsidRPr="00172788">
          <w:rPr>
            <w:rStyle w:val="Hyperlink"/>
            <w:rFonts w:ascii="Arial" w:eastAsiaTheme="majorEastAsia" w:hAnsi="Arial" w:cs="Arial"/>
            <w:color w:val="0B0080"/>
            <w:sz w:val="28"/>
            <w:szCs w:val="28"/>
          </w:rPr>
          <w:t>gestational diabetes</w:t>
        </w:r>
      </w:hyperlink>
      <w:r w:rsidRPr="00172788">
        <w:rPr>
          <w:rFonts w:ascii="Arial" w:hAnsi="Arial" w:cs="Arial"/>
          <w:color w:val="202122"/>
          <w:sz w:val="28"/>
          <w:szCs w:val="28"/>
        </w:rPr>
        <w:t>.</w:t>
      </w:r>
    </w:p>
    <w:p w:rsidR="00E85789" w:rsidRPr="00172788" w:rsidRDefault="00E85789" w:rsidP="00E85789">
      <w:pPr>
        <w:pStyle w:val="Heading3"/>
        <w:shd w:val="clear" w:color="auto" w:fill="FFFFFF"/>
        <w:spacing w:before="72"/>
        <w:rPr>
          <w:rFonts w:ascii="Arial" w:hAnsi="Arial" w:cs="Arial"/>
          <w:b/>
          <w:color w:val="000000"/>
          <w:sz w:val="36"/>
          <w:szCs w:val="36"/>
        </w:rPr>
      </w:pPr>
      <w:r w:rsidRPr="00172788">
        <w:rPr>
          <w:rStyle w:val="mw-headline"/>
          <w:rFonts w:ascii="Arial" w:hAnsi="Arial" w:cs="Arial"/>
          <w:b/>
          <w:color w:val="000000"/>
          <w:sz w:val="36"/>
          <w:szCs w:val="36"/>
        </w:rPr>
        <w:t>Pituitary gland</w:t>
      </w:r>
    </w:p>
    <w:p w:rsidR="00E85789" w:rsidRPr="00172788" w:rsidRDefault="00E85789" w:rsidP="00E85789">
      <w:pPr>
        <w:pStyle w:val="NormalWeb"/>
        <w:shd w:val="clear" w:color="auto" w:fill="FFFFFF"/>
        <w:spacing w:before="120" w:beforeAutospacing="0" w:after="120" w:afterAutospacing="0"/>
        <w:rPr>
          <w:rFonts w:ascii="Arial" w:hAnsi="Arial" w:cs="Arial"/>
          <w:color w:val="202122"/>
          <w:sz w:val="28"/>
          <w:szCs w:val="28"/>
        </w:rPr>
      </w:pPr>
      <w:r w:rsidRPr="00172788">
        <w:rPr>
          <w:rFonts w:ascii="Arial" w:hAnsi="Arial" w:cs="Arial"/>
          <w:color w:val="202122"/>
          <w:sz w:val="28"/>
          <w:szCs w:val="28"/>
        </w:rPr>
        <w:t>The </w:t>
      </w:r>
      <w:hyperlink r:id="rId26" w:tooltip="Pituitary gland" w:history="1">
        <w:r w:rsidRPr="00172788">
          <w:rPr>
            <w:rStyle w:val="Hyperlink"/>
            <w:rFonts w:ascii="Arial" w:eastAsiaTheme="majorEastAsia" w:hAnsi="Arial" w:cs="Arial"/>
            <w:color w:val="0B0080"/>
            <w:sz w:val="28"/>
            <w:szCs w:val="28"/>
          </w:rPr>
          <w:t>pituitary gland</w:t>
        </w:r>
      </w:hyperlink>
      <w:r w:rsidRPr="00172788">
        <w:rPr>
          <w:rFonts w:ascii="Arial" w:hAnsi="Arial" w:cs="Arial"/>
          <w:color w:val="202122"/>
          <w:sz w:val="28"/>
          <w:szCs w:val="28"/>
        </w:rPr>
        <w:t xml:space="preserve"> grows by about one-third as a result of hyperplasia of the </w:t>
      </w:r>
      <w:proofErr w:type="spellStart"/>
      <w:r w:rsidRPr="00172788">
        <w:rPr>
          <w:rFonts w:ascii="Arial" w:hAnsi="Arial" w:cs="Arial"/>
          <w:color w:val="202122"/>
          <w:sz w:val="28"/>
          <w:szCs w:val="28"/>
        </w:rPr>
        <w:t>lactrotrophs</w:t>
      </w:r>
      <w:proofErr w:type="spellEnd"/>
      <w:r w:rsidRPr="00172788">
        <w:rPr>
          <w:rFonts w:ascii="Arial" w:hAnsi="Arial" w:cs="Arial"/>
          <w:color w:val="202122"/>
          <w:sz w:val="28"/>
          <w:szCs w:val="28"/>
        </w:rPr>
        <w:t xml:space="preserve"> in response to the high plasma estrogen</w:t>
      </w:r>
      <w:r w:rsidR="00172788" w:rsidRPr="00172788">
        <w:rPr>
          <w:rFonts w:ascii="Arial" w:hAnsi="Arial" w:cs="Arial"/>
          <w:color w:val="202122"/>
          <w:sz w:val="28"/>
          <w:szCs w:val="28"/>
        </w:rPr>
        <w:t>.</w:t>
      </w:r>
      <w:r w:rsidRPr="00172788">
        <w:rPr>
          <w:rFonts w:ascii="Arial" w:hAnsi="Arial" w:cs="Arial"/>
          <w:color w:val="202122"/>
          <w:sz w:val="28"/>
          <w:szCs w:val="28"/>
        </w:rPr>
        <w:t> </w:t>
      </w:r>
      <w:hyperlink r:id="rId27" w:tooltip="Prolactin" w:history="1">
        <w:r w:rsidRPr="00172788">
          <w:rPr>
            <w:rStyle w:val="Hyperlink"/>
            <w:rFonts w:ascii="Arial" w:eastAsiaTheme="majorEastAsia" w:hAnsi="Arial" w:cs="Arial"/>
            <w:color w:val="0B0080"/>
            <w:sz w:val="28"/>
            <w:szCs w:val="28"/>
          </w:rPr>
          <w:t>Prolactin</w:t>
        </w:r>
      </w:hyperlink>
      <w:r w:rsidRPr="00172788">
        <w:rPr>
          <w:rFonts w:ascii="Arial" w:hAnsi="Arial" w:cs="Arial"/>
          <w:color w:val="202122"/>
          <w:sz w:val="28"/>
          <w:szCs w:val="28"/>
        </w:rPr>
        <w:t xml:space="preserve">, which is produced by the </w:t>
      </w:r>
      <w:proofErr w:type="spellStart"/>
      <w:r w:rsidRPr="00172788">
        <w:rPr>
          <w:rFonts w:ascii="Arial" w:hAnsi="Arial" w:cs="Arial"/>
          <w:color w:val="202122"/>
          <w:sz w:val="28"/>
          <w:szCs w:val="28"/>
        </w:rPr>
        <w:t>lactrotrophs</w:t>
      </w:r>
      <w:proofErr w:type="spellEnd"/>
      <w:r w:rsidRPr="00172788">
        <w:rPr>
          <w:rFonts w:ascii="Arial" w:hAnsi="Arial" w:cs="Arial"/>
          <w:color w:val="202122"/>
          <w:sz w:val="28"/>
          <w:szCs w:val="28"/>
        </w:rPr>
        <w:t xml:space="preserve"> increases progressively throughout pregnancy. Prolactin mediates a change in the structure of the breast </w:t>
      </w:r>
      <w:hyperlink r:id="rId28" w:tooltip="Mammary gland" w:history="1">
        <w:r w:rsidRPr="00172788">
          <w:rPr>
            <w:rStyle w:val="Hyperlink"/>
            <w:rFonts w:ascii="Arial" w:eastAsiaTheme="majorEastAsia" w:hAnsi="Arial" w:cs="Arial"/>
            <w:color w:val="0B0080"/>
            <w:sz w:val="28"/>
            <w:szCs w:val="28"/>
          </w:rPr>
          <w:t>mammary glands</w:t>
        </w:r>
      </w:hyperlink>
      <w:r w:rsidRPr="00172788">
        <w:rPr>
          <w:rFonts w:ascii="Arial" w:hAnsi="Arial" w:cs="Arial"/>
          <w:color w:val="202122"/>
          <w:sz w:val="28"/>
          <w:szCs w:val="28"/>
        </w:rPr>
        <w:t> from ductal to lobular-alveolar and stimulates milk production.</w:t>
      </w:r>
    </w:p>
    <w:p w:rsidR="00E85789" w:rsidRPr="00172788" w:rsidRDefault="00E85789" w:rsidP="00E85789">
      <w:pPr>
        <w:pStyle w:val="Heading3"/>
        <w:shd w:val="clear" w:color="auto" w:fill="FFFFFF"/>
        <w:spacing w:before="72"/>
        <w:rPr>
          <w:rFonts w:ascii="Arial" w:hAnsi="Arial" w:cs="Arial"/>
          <w:b/>
          <w:color w:val="000000"/>
          <w:sz w:val="36"/>
          <w:szCs w:val="36"/>
        </w:rPr>
      </w:pPr>
      <w:r w:rsidRPr="00172788">
        <w:rPr>
          <w:rStyle w:val="mw-headline"/>
          <w:rFonts w:ascii="Arial" w:hAnsi="Arial" w:cs="Arial"/>
          <w:b/>
          <w:color w:val="000000"/>
          <w:sz w:val="36"/>
          <w:szCs w:val="36"/>
        </w:rPr>
        <w:t>Parathyroid</w:t>
      </w:r>
    </w:p>
    <w:p w:rsidR="00E85789" w:rsidRPr="00172788" w:rsidRDefault="00E85789" w:rsidP="00E85789">
      <w:pPr>
        <w:pStyle w:val="NormalWeb"/>
        <w:shd w:val="clear" w:color="auto" w:fill="FFFFFF"/>
        <w:spacing w:before="120" w:beforeAutospacing="0" w:after="120" w:afterAutospacing="0"/>
        <w:rPr>
          <w:rFonts w:ascii="Arial" w:hAnsi="Arial" w:cs="Arial"/>
          <w:color w:val="202122"/>
          <w:sz w:val="28"/>
          <w:szCs w:val="28"/>
        </w:rPr>
      </w:pPr>
      <w:r w:rsidRPr="00172788">
        <w:rPr>
          <w:rFonts w:ascii="Arial" w:hAnsi="Arial" w:cs="Arial"/>
          <w:color w:val="202122"/>
          <w:sz w:val="28"/>
          <w:szCs w:val="28"/>
        </w:rPr>
        <w:t>Fetal skeletal formation and then later lactation challenges the maternal body to maintain their calcium levels</w:t>
      </w:r>
      <w:r w:rsidR="00172788" w:rsidRPr="00172788">
        <w:rPr>
          <w:rFonts w:ascii="Arial" w:hAnsi="Arial" w:cs="Arial"/>
          <w:color w:val="202122"/>
          <w:sz w:val="28"/>
          <w:szCs w:val="28"/>
        </w:rPr>
        <w:t>.</w:t>
      </w:r>
      <w:r w:rsidRPr="00172788">
        <w:rPr>
          <w:rFonts w:ascii="Arial" w:hAnsi="Arial" w:cs="Arial"/>
          <w:color w:val="202122"/>
          <w:sz w:val="28"/>
          <w:szCs w:val="28"/>
        </w:rPr>
        <w:t> The fetal skeleton requires approximately 30 grams of calcium by the end of pregnancy. The mother's body adapts by increasing </w:t>
      </w:r>
      <w:hyperlink r:id="rId29" w:tooltip="Parathyroid hormone" w:history="1">
        <w:r w:rsidRPr="00172788">
          <w:rPr>
            <w:rStyle w:val="Hyperlink"/>
            <w:rFonts w:ascii="Arial" w:eastAsiaTheme="majorEastAsia" w:hAnsi="Arial" w:cs="Arial"/>
            <w:color w:val="0B0080"/>
            <w:sz w:val="28"/>
            <w:szCs w:val="28"/>
          </w:rPr>
          <w:t>parathyroid hormone</w:t>
        </w:r>
      </w:hyperlink>
      <w:r w:rsidRPr="00172788">
        <w:rPr>
          <w:rFonts w:ascii="Arial" w:hAnsi="Arial" w:cs="Arial"/>
          <w:color w:val="202122"/>
          <w:sz w:val="28"/>
          <w:szCs w:val="28"/>
        </w:rPr>
        <w:t>, leading to an increase in calcium uptake within the gut as well as increased calcium reabsorption by the kidneys. Maternal total serum calcium decreases due to maternal </w:t>
      </w:r>
      <w:hyperlink r:id="rId30" w:tooltip="Hypoalbuminemia" w:history="1">
        <w:r w:rsidRPr="00172788">
          <w:rPr>
            <w:rStyle w:val="Hyperlink"/>
            <w:rFonts w:ascii="Arial" w:eastAsiaTheme="majorEastAsia" w:hAnsi="Arial" w:cs="Arial"/>
            <w:color w:val="0B0080"/>
            <w:sz w:val="28"/>
            <w:szCs w:val="28"/>
          </w:rPr>
          <w:t>hypoalbuminemia</w:t>
        </w:r>
      </w:hyperlink>
      <w:r w:rsidRPr="00172788">
        <w:rPr>
          <w:rFonts w:ascii="Arial" w:hAnsi="Arial" w:cs="Arial"/>
          <w:color w:val="202122"/>
          <w:sz w:val="28"/>
          <w:szCs w:val="28"/>
        </w:rPr>
        <w:t>, but the ionized calcium levels are maintained.</w:t>
      </w:r>
    </w:p>
    <w:p w:rsidR="00E85789" w:rsidRPr="00172788" w:rsidRDefault="00E85789" w:rsidP="00E85789">
      <w:pPr>
        <w:pStyle w:val="Heading3"/>
        <w:shd w:val="clear" w:color="auto" w:fill="FFFFFF"/>
        <w:spacing w:before="72"/>
        <w:rPr>
          <w:rFonts w:ascii="Arial" w:hAnsi="Arial" w:cs="Arial"/>
          <w:b/>
          <w:color w:val="000000"/>
          <w:sz w:val="36"/>
          <w:szCs w:val="36"/>
        </w:rPr>
      </w:pPr>
      <w:r w:rsidRPr="00172788">
        <w:rPr>
          <w:rStyle w:val="mw-headline"/>
          <w:rFonts w:ascii="Arial" w:hAnsi="Arial" w:cs="Arial"/>
          <w:b/>
          <w:color w:val="000000"/>
          <w:sz w:val="36"/>
          <w:szCs w:val="36"/>
        </w:rPr>
        <w:t>Adrenal glands</w:t>
      </w:r>
    </w:p>
    <w:p w:rsidR="00E85789" w:rsidRPr="00172788" w:rsidRDefault="00E85789" w:rsidP="00E85789">
      <w:pPr>
        <w:pStyle w:val="NormalWeb"/>
        <w:shd w:val="clear" w:color="auto" w:fill="FFFFFF"/>
        <w:spacing w:before="120" w:beforeAutospacing="0" w:after="120" w:afterAutospacing="0"/>
        <w:rPr>
          <w:rFonts w:ascii="Arial" w:hAnsi="Arial" w:cs="Arial"/>
          <w:color w:val="202122"/>
          <w:sz w:val="28"/>
          <w:szCs w:val="28"/>
        </w:rPr>
      </w:pPr>
      <w:r w:rsidRPr="00172788">
        <w:rPr>
          <w:rFonts w:ascii="Arial" w:hAnsi="Arial" w:cs="Arial"/>
          <w:color w:val="202122"/>
          <w:sz w:val="28"/>
          <w:szCs w:val="28"/>
        </w:rPr>
        <w:t>Total </w:t>
      </w:r>
      <w:hyperlink r:id="rId31" w:tooltip="Cortisol" w:history="1">
        <w:r w:rsidRPr="00172788">
          <w:rPr>
            <w:rStyle w:val="Hyperlink"/>
            <w:rFonts w:ascii="Arial" w:eastAsiaTheme="majorEastAsia" w:hAnsi="Arial" w:cs="Arial"/>
            <w:color w:val="0B0080"/>
            <w:sz w:val="28"/>
            <w:szCs w:val="28"/>
          </w:rPr>
          <w:t>cortisol</w:t>
        </w:r>
      </w:hyperlink>
      <w:r w:rsidRPr="00172788">
        <w:rPr>
          <w:rFonts w:ascii="Arial" w:hAnsi="Arial" w:cs="Arial"/>
          <w:color w:val="202122"/>
          <w:sz w:val="28"/>
          <w:szCs w:val="28"/>
        </w:rPr>
        <w:t> increases to three times of non-pregnant levels by the third trimester. The increased estrogen in pregnancy leads to increase corticosteroid-binding globulin production and in response the </w:t>
      </w:r>
      <w:hyperlink r:id="rId32" w:tooltip="Adrenal gland" w:history="1">
        <w:r w:rsidRPr="00172788">
          <w:rPr>
            <w:rStyle w:val="Hyperlink"/>
            <w:rFonts w:ascii="Arial" w:eastAsiaTheme="majorEastAsia" w:hAnsi="Arial" w:cs="Arial"/>
            <w:color w:val="0B0080"/>
            <w:sz w:val="28"/>
            <w:szCs w:val="28"/>
          </w:rPr>
          <w:t>adrenal gland</w:t>
        </w:r>
      </w:hyperlink>
      <w:r w:rsidRPr="00172788">
        <w:rPr>
          <w:rFonts w:ascii="Arial" w:hAnsi="Arial" w:cs="Arial"/>
          <w:color w:val="202122"/>
          <w:sz w:val="28"/>
          <w:szCs w:val="28"/>
        </w:rPr>
        <w:t> produces more cortisol</w:t>
      </w:r>
      <w:r w:rsidR="00172788" w:rsidRPr="00172788">
        <w:rPr>
          <w:rFonts w:ascii="Arial" w:hAnsi="Arial" w:cs="Arial"/>
          <w:color w:val="202122"/>
          <w:sz w:val="28"/>
          <w:szCs w:val="28"/>
        </w:rPr>
        <w:t xml:space="preserve">. </w:t>
      </w:r>
      <w:r w:rsidRPr="00172788">
        <w:rPr>
          <w:rFonts w:ascii="Arial" w:hAnsi="Arial" w:cs="Arial"/>
          <w:color w:val="202122"/>
          <w:sz w:val="28"/>
          <w:szCs w:val="28"/>
        </w:rPr>
        <w:t xml:space="preserve">The net effect is an increase of free cortisol. This contributes to insulin resistance of pregnancy and possibly striae. Despite the increase in cortisol, the pregnant mom does not </w:t>
      </w:r>
      <w:r w:rsidRPr="00172788">
        <w:rPr>
          <w:rFonts w:ascii="Arial" w:hAnsi="Arial" w:cs="Arial"/>
          <w:color w:val="202122"/>
          <w:sz w:val="28"/>
          <w:szCs w:val="28"/>
        </w:rPr>
        <w:lastRenderedPageBreak/>
        <w:t>exhibit </w:t>
      </w:r>
      <w:hyperlink r:id="rId33" w:tooltip="Cushing syndrome" w:history="1">
        <w:r w:rsidRPr="00172788">
          <w:rPr>
            <w:rStyle w:val="Hyperlink"/>
            <w:rFonts w:ascii="Arial" w:eastAsiaTheme="majorEastAsia" w:hAnsi="Arial" w:cs="Arial"/>
            <w:color w:val="0B0080"/>
            <w:sz w:val="28"/>
            <w:szCs w:val="28"/>
          </w:rPr>
          <w:t>Cushing syndrome</w:t>
        </w:r>
      </w:hyperlink>
      <w:r w:rsidRPr="00172788">
        <w:rPr>
          <w:rFonts w:ascii="Arial" w:hAnsi="Arial" w:cs="Arial"/>
          <w:color w:val="202122"/>
          <w:sz w:val="28"/>
          <w:szCs w:val="28"/>
        </w:rPr>
        <w:t> or symptoms of high cortisol. One theory is that high progesterone levels act as an antagonist to the cortisol.</w:t>
      </w:r>
    </w:p>
    <w:p w:rsidR="00E85789" w:rsidRPr="00172788" w:rsidRDefault="00E85789" w:rsidP="00E85789">
      <w:pPr>
        <w:pStyle w:val="NormalWeb"/>
        <w:shd w:val="clear" w:color="auto" w:fill="FFFFFF"/>
        <w:spacing w:before="120" w:beforeAutospacing="0" w:after="120" w:afterAutospacing="0"/>
        <w:rPr>
          <w:rFonts w:ascii="Arial" w:hAnsi="Arial" w:cs="Arial"/>
          <w:color w:val="202122"/>
          <w:sz w:val="28"/>
          <w:szCs w:val="28"/>
        </w:rPr>
      </w:pPr>
      <w:r w:rsidRPr="00172788">
        <w:rPr>
          <w:rFonts w:ascii="Arial" w:hAnsi="Arial" w:cs="Arial"/>
          <w:color w:val="202122"/>
          <w:sz w:val="28"/>
          <w:szCs w:val="28"/>
        </w:rPr>
        <w:t>The adrenal gland also produces more </w:t>
      </w:r>
      <w:hyperlink r:id="rId34" w:tooltip="Aldosterone" w:history="1">
        <w:r w:rsidRPr="00172788">
          <w:rPr>
            <w:rStyle w:val="Hyperlink"/>
            <w:rFonts w:ascii="Arial" w:eastAsiaTheme="majorEastAsia" w:hAnsi="Arial" w:cs="Arial"/>
            <w:color w:val="0B0080"/>
            <w:sz w:val="28"/>
            <w:szCs w:val="28"/>
          </w:rPr>
          <w:t>aldosterone</w:t>
        </w:r>
      </w:hyperlink>
      <w:r w:rsidRPr="00172788">
        <w:rPr>
          <w:rFonts w:ascii="Arial" w:hAnsi="Arial" w:cs="Arial"/>
          <w:color w:val="202122"/>
          <w:sz w:val="28"/>
          <w:szCs w:val="28"/>
        </w:rPr>
        <w:t xml:space="preserve">, leading to an eight-fold increase in aldosterone. Women do not show signs of </w:t>
      </w:r>
      <w:proofErr w:type="spellStart"/>
      <w:r w:rsidRPr="00172788">
        <w:rPr>
          <w:rFonts w:ascii="Arial" w:hAnsi="Arial" w:cs="Arial"/>
          <w:color w:val="202122"/>
          <w:sz w:val="28"/>
          <w:szCs w:val="28"/>
        </w:rPr>
        <w:t>hyperaldosterone</w:t>
      </w:r>
      <w:proofErr w:type="spellEnd"/>
      <w:r w:rsidRPr="00172788">
        <w:rPr>
          <w:rFonts w:ascii="Arial" w:hAnsi="Arial" w:cs="Arial"/>
          <w:color w:val="202122"/>
          <w:sz w:val="28"/>
          <w:szCs w:val="28"/>
        </w:rPr>
        <w:t>, such as hypokalemia, hypernatremia, or high blood pressure.</w:t>
      </w:r>
    </w:p>
    <w:p w:rsidR="00E85789" w:rsidRPr="00172788" w:rsidRDefault="00E85789" w:rsidP="00E85789">
      <w:pPr>
        <w:pStyle w:val="NormalWeb"/>
        <w:shd w:val="clear" w:color="auto" w:fill="FFFFFF"/>
        <w:spacing w:before="120" w:beforeAutospacing="0" w:after="120" w:afterAutospacing="0"/>
        <w:rPr>
          <w:rFonts w:ascii="Arial" w:hAnsi="Arial" w:cs="Arial"/>
          <w:color w:val="202122"/>
          <w:sz w:val="28"/>
          <w:szCs w:val="28"/>
        </w:rPr>
      </w:pPr>
      <w:r w:rsidRPr="00172788">
        <w:rPr>
          <w:rFonts w:ascii="Arial" w:hAnsi="Arial" w:cs="Arial"/>
          <w:color w:val="202122"/>
          <w:sz w:val="28"/>
          <w:szCs w:val="28"/>
        </w:rPr>
        <w:t>The adrenal gland also produces more </w:t>
      </w:r>
      <w:hyperlink r:id="rId35" w:tooltip="Androgens" w:history="1">
        <w:r w:rsidRPr="00172788">
          <w:rPr>
            <w:rStyle w:val="Hyperlink"/>
            <w:rFonts w:ascii="Arial" w:eastAsiaTheme="majorEastAsia" w:hAnsi="Arial" w:cs="Arial"/>
            <w:color w:val="0B0080"/>
            <w:sz w:val="28"/>
            <w:szCs w:val="28"/>
          </w:rPr>
          <w:t>androgens</w:t>
        </w:r>
      </w:hyperlink>
      <w:r w:rsidRPr="00172788">
        <w:rPr>
          <w:rFonts w:ascii="Arial" w:hAnsi="Arial" w:cs="Arial"/>
          <w:color w:val="202122"/>
          <w:sz w:val="28"/>
          <w:szCs w:val="28"/>
        </w:rPr>
        <w:t>, such as testosterone, but this is buffered by estrogen's increase in sex-hormone binding globulin (SHBG)</w:t>
      </w:r>
      <w:r w:rsidR="00172788" w:rsidRPr="00172788">
        <w:rPr>
          <w:rFonts w:ascii="Arial" w:hAnsi="Arial" w:cs="Arial"/>
          <w:color w:val="202122"/>
          <w:sz w:val="28"/>
          <w:szCs w:val="28"/>
        </w:rPr>
        <w:t xml:space="preserve">. </w:t>
      </w:r>
      <w:r w:rsidRPr="00172788">
        <w:rPr>
          <w:rFonts w:ascii="Arial" w:hAnsi="Arial" w:cs="Arial"/>
          <w:color w:val="202122"/>
          <w:sz w:val="28"/>
          <w:szCs w:val="28"/>
        </w:rPr>
        <w:t> SHBG binds avidly to testoste</w:t>
      </w:r>
      <w:r w:rsidR="00172788" w:rsidRPr="00172788">
        <w:rPr>
          <w:rFonts w:ascii="Arial" w:hAnsi="Arial" w:cs="Arial"/>
          <w:color w:val="202122"/>
          <w:sz w:val="28"/>
          <w:szCs w:val="28"/>
        </w:rPr>
        <w:t>rone and to a lesser degree.</w:t>
      </w:r>
    </w:p>
    <w:p w:rsidR="00E85789" w:rsidRPr="00172788" w:rsidRDefault="00E85789" w:rsidP="00E85789">
      <w:pPr>
        <w:pStyle w:val="Heading3"/>
        <w:shd w:val="clear" w:color="auto" w:fill="FFFFFF"/>
        <w:spacing w:before="72"/>
        <w:rPr>
          <w:rFonts w:ascii="Arial" w:hAnsi="Arial" w:cs="Arial"/>
          <w:b/>
          <w:color w:val="000000"/>
          <w:sz w:val="36"/>
          <w:szCs w:val="36"/>
        </w:rPr>
      </w:pPr>
      <w:r w:rsidRPr="00172788">
        <w:rPr>
          <w:rStyle w:val="mw-headline"/>
          <w:rFonts w:ascii="Arial" w:hAnsi="Arial" w:cs="Arial"/>
          <w:b/>
          <w:color w:val="000000"/>
          <w:sz w:val="36"/>
          <w:szCs w:val="36"/>
        </w:rPr>
        <w:t>Thyroid</w:t>
      </w:r>
    </w:p>
    <w:p w:rsidR="00E85789" w:rsidRPr="00172788" w:rsidRDefault="00E85789" w:rsidP="00E85789">
      <w:pPr>
        <w:pStyle w:val="NormalWeb"/>
        <w:shd w:val="clear" w:color="auto" w:fill="FFFFFF"/>
        <w:spacing w:before="120" w:beforeAutospacing="0" w:after="120" w:afterAutospacing="0"/>
        <w:rPr>
          <w:rFonts w:ascii="Arial" w:hAnsi="Arial" w:cs="Arial"/>
          <w:color w:val="202122"/>
          <w:sz w:val="28"/>
          <w:szCs w:val="28"/>
        </w:rPr>
      </w:pPr>
      <w:r w:rsidRPr="00172788">
        <w:rPr>
          <w:rFonts w:ascii="Arial" w:hAnsi="Arial" w:cs="Arial"/>
          <w:color w:val="202122"/>
          <w:sz w:val="28"/>
          <w:szCs w:val="28"/>
        </w:rPr>
        <w:t>The </w:t>
      </w:r>
      <w:hyperlink r:id="rId36" w:tooltip="Thyroid" w:history="1">
        <w:r w:rsidRPr="00172788">
          <w:rPr>
            <w:rStyle w:val="Hyperlink"/>
            <w:rFonts w:ascii="Arial" w:eastAsiaTheme="majorEastAsia" w:hAnsi="Arial" w:cs="Arial"/>
            <w:color w:val="0B0080"/>
            <w:sz w:val="28"/>
            <w:szCs w:val="28"/>
          </w:rPr>
          <w:t>thyroid</w:t>
        </w:r>
      </w:hyperlink>
      <w:r w:rsidRPr="00172788">
        <w:rPr>
          <w:rFonts w:ascii="Arial" w:hAnsi="Arial" w:cs="Arial"/>
          <w:color w:val="202122"/>
          <w:sz w:val="28"/>
          <w:szCs w:val="28"/>
        </w:rPr>
        <w:t> enlarges and may be more easily felt during the first trimester. The increase in kidney clearance during pregnancy causes more iodide to be excreted and causes relative iodine deficiency and as a result an increase in thyroid size. Estrogen-stimulated increase in thyroid-binding globulin (TBG) leads to an increase in total </w:t>
      </w:r>
      <w:hyperlink r:id="rId37" w:tooltip="Thyroxine" w:history="1">
        <w:r w:rsidRPr="00172788">
          <w:rPr>
            <w:rStyle w:val="Hyperlink"/>
            <w:rFonts w:ascii="Arial" w:eastAsiaTheme="majorEastAsia" w:hAnsi="Arial" w:cs="Arial"/>
            <w:color w:val="0B0080"/>
            <w:sz w:val="28"/>
            <w:szCs w:val="28"/>
          </w:rPr>
          <w:t>thyroxine</w:t>
        </w:r>
      </w:hyperlink>
      <w:r w:rsidRPr="00172788">
        <w:rPr>
          <w:rFonts w:ascii="Arial" w:hAnsi="Arial" w:cs="Arial"/>
          <w:color w:val="202122"/>
          <w:sz w:val="28"/>
          <w:szCs w:val="28"/>
        </w:rPr>
        <w:t> (T4), but free thyroxine (T4) and </w:t>
      </w:r>
      <w:hyperlink r:id="rId38" w:tooltip="Triiodothyronine" w:history="1">
        <w:r w:rsidRPr="00172788">
          <w:rPr>
            <w:rStyle w:val="Hyperlink"/>
            <w:rFonts w:ascii="Arial" w:eastAsiaTheme="majorEastAsia" w:hAnsi="Arial" w:cs="Arial"/>
            <w:color w:val="0B0080"/>
            <w:sz w:val="28"/>
            <w:szCs w:val="28"/>
          </w:rPr>
          <w:t>triiodothyronine</w:t>
        </w:r>
      </w:hyperlink>
      <w:r w:rsidRPr="00172788">
        <w:rPr>
          <w:rFonts w:ascii="Arial" w:hAnsi="Arial" w:cs="Arial"/>
          <w:color w:val="202122"/>
          <w:sz w:val="28"/>
          <w:szCs w:val="28"/>
        </w:rPr>
        <w:t> (T3) remain normal.</w:t>
      </w:r>
    </w:p>
    <w:p w:rsidR="00E85789" w:rsidRPr="00DA2005" w:rsidRDefault="00E85789" w:rsidP="00E85789">
      <w:pPr>
        <w:pStyle w:val="Heading2"/>
        <w:pBdr>
          <w:bottom w:val="single" w:sz="6" w:space="0" w:color="A2A9B1"/>
        </w:pBdr>
        <w:shd w:val="clear" w:color="auto" w:fill="FFFFFF"/>
        <w:spacing w:before="240" w:beforeAutospacing="0" w:after="60" w:afterAutospacing="0"/>
        <w:rPr>
          <w:rFonts w:ascii="Georgia" w:hAnsi="Georgia"/>
          <w:bCs w:val="0"/>
          <w:color w:val="000000"/>
        </w:rPr>
      </w:pPr>
      <w:r w:rsidRPr="00DA2005">
        <w:rPr>
          <w:rStyle w:val="mw-headline"/>
          <w:rFonts w:ascii="Georgia" w:hAnsi="Georgia"/>
          <w:bCs w:val="0"/>
          <w:color w:val="000000"/>
        </w:rPr>
        <w:t>Breast size</w:t>
      </w:r>
    </w:p>
    <w:p w:rsidR="00E85789" w:rsidRPr="00DA2005" w:rsidRDefault="00E85789" w:rsidP="00E85789">
      <w:pPr>
        <w:pStyle w:val="NormalWeb"/>
        <w:shd w:val="clear" w:color="auto" w:fill="FFFFFF"/>
        <w:spacing w:before="120" w:beforeAutospacing="0" w:after="120" w:afterAutospacing="0"/>
        <w:rPr>
          <w:rFonts w:ascii="Arial" w:hAnsi="Arial" w:cs="Arial"/>
          <w:color w:val="202122"/>
          <w:sz w:val="28"/>
          <w:szCs w:val="28"/>
        </w:rPr>
      </w:pPr>
      <w:r w:rsidRPr="00DA2005">
        <w:rPr>
          <w:rFonts w:ascii="Arial" w:hAnsi="Arial" w:cs="Arial"/>
          <w:color w:val="202122"/>
          <w:sz w:val="28"/>
          <w:szCs w:val="28"/>
        </w:rPr>
        <w:t>A woman's breasts grow during pregnancy, usually 1 to 2 cup sizes</w:t>
      </w:r>
      <w:r w:rsidR="00172788" w:rsidRPr="00DA2005">
        <w:rPr>
          <w:rFonts w:ascii="Arial" w:hAnsi="Arial" w:cs="Arial"/>
          <w:color w:val="202122"/>
          <w:sz w:val="28"/>
          <w:szCs w:val="28"/>
          <w:vertAlign w:val="superscript"/>
        </w:rPr>
        <w:t xml:space="preserve"> </w:t>
      </w:r>
      <w:r w:rsidRPr="00DA2005">
        <w:rPr>
          <w:rFonts w:ascii="Arial" w:hAnsi="Arial" w:cs="Arial"/>
          <w:color w:val="202122"/>
          <w:sz w:val="28"/>
          <w:szCs w:val="28"/>
        </w:rPr>
        <w:t>and potentially several cup sizes. A woman who wore a C cup bra prior to her pregnancy may need to buy an F cup or larger bra while nursing. A woman's torso also grows and her bra band size may increase one or two sizes. An average of 80% of women wear the wrong bra size, and mothers who are preparing to nurse can benefit from a professional bra fitting from a lactation consultant. Once the baby is born up to about 50–73 hours after birth, the mother will experience her breasts filling with milk (sometimes referred to as “the milk coming in”). Once </w:t>
      </w:r>
      <w:hyperlink r:id="rId39" w:tooltip="Lactation" w:history="1">
        <w:r w:rsidRPr="00DA2005">
          <w:rPr>
            <w:rStyle w:val="Hyperlink"/>
            <w:rFonts w:ascii="Arial" w:eastAsiaTheme="majorEastAsia" w:hAnsi="Arial" w:cs="Arial"/>
            <w:color w:val="0B0080"/>
            <w:sz w:val="28"/>
            <w:szCs w:val="28"/>
          </w:rPr>
          <w:t>lactation</w:t>
        </w:r>
      </w:hyperlink>
      <w:r w:rsidRPr="00DA2005">
        <w:rPr>
          <w:rFonts w:ascii="Arial" w:hAnsi="Arial" w:cs="Arial"/>
          <w:color w:val="202122"/>
          <w:sz w:val="28"/>
          <w:szCs w:val="28"/>
        </w:rPr>
        <w:t> begins, the woman's breasts swell significantly and can feel achy, lumpy and heavy (which is referred to as engorgement). Her breasts may increase in size again by an additional 1 or 2 cup sizes, but individual breast size may vary depending on how much the infant nurses from each breast. A regular pattern of nursing is generally established after 8–12 weeks, and a woman's breasts will usually reduce in size, but may remain about 1 cup size larger than prior to her pregnancy. Changes in breast size during pregnancy may be related to the sex of the infant, as mothers of female infants have greater changes in breast size than mothers of male infants.</w:t>
      </w:r>
    </w:p>
    <w:p w:rsidR="008758BE" w:rsidRPr="00DA2005" w:rsidRDefault="008758BE" w:rsidP="00E77D2F">
      <w:pPr>
        <w:pStyle w:val="chapter-para"/>
        <w:shd w:val="clear" w:color="auto" w:fill="FFFFFF"/>
        <w:spacing w:before="0" w:after="0" w:line="408" w:lineRule="atLeast"/>
        <w:textAlignment w:val="baseline"/>
        <w:rPr>
          <w:color w:val="2A2A2A"/>
          <w:sz w:val="28"/>
          <w:szCs w:val="28"/>
        </w:rPr>
      </w:pPr>
    </w:p>
    <w:p w:rsidR="00110AE7" w:rsidRDefault="00110AE7"/>
    <w:sectPr w:rsidR="0011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w:altName w:val="Arial"/>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346CC"/>
    <w:multiLevelType w:val="multilevel"/>
    <w:tmpl w:val="6F1E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37C9C"/>
    <w:multiLevelType w:val="multilevel"/>
    <w:tmpl w:val="71123B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4B"/>
    <w:rsid w:val="000023C4"/>
    <w:rsid w:val="00110AE7"/>
    <w:rsid w:val="00172788"/>
    <w:rsid w:val="002162D4"/>
    <w:rsid w:val="004759CE"/>
    <w:rsid w:val="0054461C"/>
    <w:rsid w:val="0057324F"/>
    <w:rsid w:val="0076635C"/>
    <w:rsid w:val="00820D07"/>
    <w:rsid w:val="00822D9C"/>
    <w:rsid w:val="008758BE"/>
    <w:rsid w:val="00876543"/>
    <w:rsid w:val="008E5C4B"/>
    <w:rsid w:val="00930E19"/>
    <w:rsid w:val="00BB394B"/>
    <w:rsid w:val="00BF0BFA"/>
    <w:rsid w:val="00D27022"/>
    <w:rsid w:val="00D323A4"/>
    <w:rsid w:val="00DA2005"/>
    <w:rsid w:val="00E4337A"/>
    <w:rsid w:val="00E77D2F"/>
    <w:rsid w:val="00E8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83FE"/>
  <w15:chartTrackingRefBased/>
  <w15:docId w15:val="{F24BC501-7A78-4A4D-88A4-9903D77F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023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857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C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5C4B"/>
    <w:rPr>
      <w:color w:val="0000FF"/>
      <w:u w:val="single"/>
    </w:rPr>
  </w:style>
  <w:style w:type="character" w:customStyle="1" w:styleId="Heading2Char">
    <w:name w:val="Heading 2 Char"/>
    <w:basedOn w:val="DefaultParagraphFont"/>
    <w:link w:val="Heading2"/>
    <w:uiPriority w:val="9"/>
    <w:rsid w:val="000023C4"/>
    <w:rPr>
      <w:rFonts w:ascii="Times New Roman" w:eastAsia="Times New Roman" w:hAnsi="Times New Roman" w:cs="Times New Roman"/>
      <w:b/>
      <w:bCs/>
      <w:sz w:val="36"/>
      <w:szCs w:val="36"/>
    </w:rPr>
  </w:style>
  <w:style w:type="paragraph" w:customStyle="1" w:styleId="chapter-para">
    <w:name w:val="chapter-para"/>
    <w:basedOn w:val="Normal"/>
    <w:rsid w:val="00D270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D2F"/>
    <w:rPr>
      <w:i/>
      <w:iCs/>
    </w:rPr>
  </w:style>
  <w:style w:type="character" w:customStyle="1" w:styleId="Heading3Char">
    <w:name w:val="Heading 3 Char"/>
    <w:basedOn w:val="DefaultParagraphFont"/>
    <w:link w:val="Heading3"/>
    <w:uiPriority w:val="9"/>
    <w:semiHidden/>
    <w:rsid w:val="00E85789"/>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E85789"/>
  </w:style>
  <w:style w:type="character" w:customStyle="1" w:styleId="mw-editsection">
    <w:name w:val="mw-editsection"/>
    <w:basedOn w:val="DefaultParagraphFont"/>
    <w:rsid w:val="00E85789"/>
  </w:style>
  <w:style w:type="character" w:customStyle="1" w:styleId="mw-editsection-bracket">
    <w:name w:val="mw-editsection-bracket"/>
    <w:basedOn w:val="DefaultParagraphFont"/>
    <w:rsid w:val="00E8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42833">
      <w:bodyDiv w:val="1"/>
      <w:marLeft w:val="0"/>
      <w:marRight w:val="0"/>
      <w:marTop w:val="0"/>
      <w:marBottom w:val="0"/>
      <w:divBdr>
        <w:top w:val="none" w:sz="0" w:space="0" w:color="auto"/>
        <w:left w:val="none" w:sz="0" w:space="0" w:color="auto"/>
        <w:bottom w:val="none" w:sz="0" w:space="0" w:color="auto"/>
        <w:right w:val="none" w:sz="0" w:space="0" w:color="auto"/>
      </w:divBdr>
    </w:div>
    <w:div w:id="518474590">
      <w:bodyDiv w:val="1"/>
      <w:marLeft w:val="0"/>
      <w:marRight w:val="0"/>
      <w:marTop w:val="0"/>
      <w:marBottom w:val="0"/>
      <w:divBdr>
        <w:top w:val="none" w:sz="0" w:space="0" w:color="auto"/>
        <w:left w:val="none" w:sz="0" w:space="0" w:color="auto"/>
        <w:bottom w:val="none" w:sz="0" w:space="0" w:color="auto"/>
        <w:right w:val="none" w:sz="0" w:space="0" w:color="auto"/>
      </w:divBdr>
    </w:div>
    <w:div w:id="544559749">
      <w:bodyDiv w:val="1"/>
      <w:marLeft w:val="0"/>
      <w:marRight w:val="0"/>
      <w:marTop w:val="0"/>
      <w:marBottom w:val="0"/>
      <w:divBdr>
        <w:top w:val="none" w:sz="0" w:space="0" w:color="auto"/>
        <w:left w:val="none" w:sz="0" w:space="0" w:color="auto"/>
        <w:bottom w:val="none" w:sz="0" w:space="0" w:color="auto"/>
        <w:right w:val="none" w:sz="0" w:space="0" w:color="auto"/>
      </w:divBdr>
    </w:div>
    <w:div w:id="603004880">
      <w:bodyDiv w:val="1"/>
      <w:marLeft w:val="0"/>
      <w:marRight w:val="0"/>
      <w:marTop w:val="0"/>
      <w:marBottom w:val="0"/>
      <w:divBdr>
        <w:top w:val="none" w:sz="0" w:space="0" w:color="auto"/>
        <w:left w:val="none" w:sz="0" w:space="0" w:color="auto"/>
        <w:bottom w:val="none" w:sz="0" w:space="0" w:color="auto"/>
        <w:right w:val="none" w:sz="0" w:space="0" w:color="auto"/>
      </w:divBdr>
    </w:div>
    <w:div w:id="693727346">
      <w:bodyDiv w:val="1"/>
      <w:marLeft w:val="0"/>
      <w:marRight w:val="0"/>
      <w:marTop w:val="0"/>
      <w:marBottom w:val="0"/>
      <w:divBdr>
        <w:top w:val="none" w:sz="0" w:space="0" w:color="auto"/>
        <w:left w:val="none" w:sz="0" w:space="0" w:color="auto"/>
        <w:bottom w:val="none" w:sz="0" w:space="0" w:color="auto"/>
        <w:right w:val="none" w:sz="0" w:space="0" w:color="auto"/>
      </w:divBdr>
    </w:div>
    <w:div w:id="823350983">
      <w:bodyDiv w:val="1"/>
      <w:marLeft w:val="0"/>
      <w:marRight w:val="0"/>
      <w:marTop w:val="0"/>
      <w:marBottom w:val="0"/>
      <w:divBdr>
        <w:top w:val="none" w:sz="0" w:space="0" w:color="auto"/>
        <w:left w:val="none" w:sz="0" w:space="0" w:color="auto"/>
        <w:bottom w:val="none" w:sz="0" w:space="0" w:color="auto"/>
        <w:right w:val="none" w:sz="0" w:space="0" w:color="auto"/>
      </w:divBdr>
    </w:div>
    <w:div w:id="890380480">
      <w:bodyDiv w:val="1"/>
      <w:marLeft w:val="0"/>
      <w:marRight w:val="0"/>
      <w:marTop w:val="0"/>
      <w:marBottom w:val="0"/>
      <w:divBdr>
        <w:top w:val="none" w:sz="0" w:space="0" w:color="auto"/>
        <w:left w:val="none" w:sz="0" w:space="0" w:color="auto"/>
        <w:bottom w:val="none" w:sz="0" w:space="0" w:color="auto"/>
        <w:right w:val="none" w:sz="0" w:space="0" w:color="auto"/>
      </w:divBdr>
    </w:div>
    <w:div w:id="892931481">
      <w:bodyDiv w:val="1"/>
      <w:marLeft w:val="0"/>
      <w:marRight w:val="0"/>
      <w:marTop w:val="0"/>
      <w:marBottom w:val="0"/>
      <w:divBdr>
        <w:top w:val="none" w:sz="0" w:space="0" w:color="auto"/>
        <w:left w:val="none" w:sz="0" w:space="0" w:color="auto"/>
        <w:bottom w:val="none" w:sz="0" w:space="0" w:color="auto"/>
        <w:right w:val="none" w:sz="0" w:space="0" w:color="auto"/>
      </w:divBdr>
    </w:div>
    <w:div w:id="1007485296">
      <w:bodyDiv w:val="1"/>
      <w:marLeft w:val="0"/>
      <w:marRight w:val="0"/>
      <w:marTop w:val="0"/>
      <w:marBottom w:val="0"/>
      <w:divBdr>
        <w:top w:val="none" w:sz="0" w:space="0" w:color="auto"/>
        <w:left w:val="none" w:sz="0" w:space="0" w:color="auto"/>
        <w:bottom w:val="none" w:sz="0" w:space="0" w:color="auto"/>
        <w:right w:val="none" w:sz="0" w:space="0" w:color="auto"/>
      </w:divBdr>
    </w:div>
    <w:div w:id="1498839484">
      <w:bodyDiv w:val="1"/>
      <w:marLeft w:val="0"/>
      <w:marRight w:val="0"/>
      <w:marTop w:val="0"/>
      <w:marBottom w:val="0"/>
      <w:divBdr>
        <w:top w:val="none" w:sz="0" w:space="0" w:color="auto"/>
        <w:left w:val="none" w:sz="0" w:space="0" w:color="auto"/>
        <w:bottom w:val="none" w:sz="0" w:space="0" w:color="auto"/>
        <w:right w:val="none" w:sz="0" w:space="0" w:color="auto"/>
      </w:divBdr>
    </w:div>
    <w:div w:id="1616055425">
      <w:bodyDiv w:val="1"/>
      <w:marLeft w:val="0"/>
      <w:marRight w:val="0"/>
      <w:marTop w:val="0"/>
      <w:marBottom w:val="0"/>
      <w:divBdr>
        <w:top w:val="none" w:sz="0" w:space="0" w:color="auto"/>
        <w:left w:val="none" w:sz="0" w:space="0" w:color="auto"/>
        <w:bottom w:val="none" w:sz="0" w:space="0" w:color="auto"/>
        <w:right w:val="none" w:sz="0" w:space="0" w:color="auto"/>
      </w:divBdr>
    </w:div>
    <w:div w:id="2006591004">
      <w:bodyDiv w:val="1"/>
      <w:marLeft w:val="0"/>
      <w:marRight w:val="0"/>
      <w:marTop w:val="0"/>
      <w:marBottom w:val="0"/>
      <w:divBdr>
        <w:top w:val="none" w:sz="0" w:space="0" w:color="auto"/>
        <w:left w:val="none" w:sz="0" w:space="0" w:color="auto"/>
        <w:bottom w:val="none" w:sz="0" w:space="0" w:color="auto"/>
        <w:right w:val="none" w:sz="0" w:space="0" w:color="auto"/>
      </w:divBdr>
    </w:div>
    <w:div w:id="2057272464">
      <w:bodyDiv w:val="1"/>
      <w:marLeft w:val="0"/>
      <w:marRight w:val="0"/>
      <w:marTop w:val="0"/>
      <w:marBottom w:val="0"/>
      <w:divBdr>
        <w:top w:val="none" w:sz="0" w:space="0" w:color="auto"/>
        <w:left w:val="none" w:sz="0" w:space="0" w:color="auto"/>
        <w:bottom w:val="none" w:sz="0" w:space="0" w:color="auto"/>
        <w:right w:val="none" w:sz="0" w:space="0" w:color="auto"/>
      </w:divBdr>
    </w:div>
    <w:div w:id="20785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bmd.com/baby/guide/bleeding-during-pregnancy" TargetMode="External"/><Relationship Id="rId18" Type="http://schemas.openxmlformats.org/officeDocument/2006/relationships/hyperlink" Target="https://www.webmd.com/migraines-headaches/migraines-headaches-basics" TargetMode="External"/><Relationship Id="rId26" Type="http://schemas.openxmlformats.org/officeDocument/2006/relationships/hyperlink" Target="https://en.wikipedia.org/wiki/Pituitary_gland" TargetMode="External"/><Relationship Id="rId39" Type="http://schemas.openxmlformats.org/officeDocument/2006/relationships/hyperlink" Target="https://en.wikipedia.org/wiki/Lactation" TargetMode="External"/><Relationship Id="rId21" Type="http://schemas.openxmlformats.org/officeDocument/2006/relationships/hyperlink" Target="https://www.webmd.com/baby/guide/pregnancy-tests" TargetMode="External"/><Relationship Id="rId34" Type="http://schemas.openxmlformats.org/officeDocument/2006/relationships/hyperlink" Target="https://en.wikipedia.org/wiki/Aldosterone" TargetMode="External"/><Relationship Id="rId7" Type="http://schemas.openxmlformats.org/officeDocument/2006/relationships/hyperlink" Target="https://www.webmd.com/women/picture-of-the-vagina" TargetMode="External"/><Relationship Id="rId2" Type="http://schemas.openxmlformats.org/officeDocument/2006/relationships/styles" Target="styles.xml"/><Relationship Id="rId16" Type="http://schemas.openxmlformats.org/officeDocument/2006/relationships/hyperlink" Target="https://www.webmd.com/women/picture-of-the-breasts" TargetMode="External"/><Relationship Id="rId20" Type="http://schemas.openxmlformats.org/officeDocument/2006/relationships/hyperlink" Target="https://www.webmd.com/baby/the-truth-about-food-cravings" TargetMode="External"/><Relationship Id="rId29" Type="http://schemas.openxmlformats.org/officeDocument/2006/relationships/hyperlink" Target="https://en.wikipedia.org/wiki/Parathyroid_hormon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ebmd.com/baby/implantation-bleeding-pregnancy" TargetMode="External"/><Relationship Id="rId11" Type="http://schemas.openxmlformats.org/officeDocument/2006/relationships/hyperlink" Target="https://www.webmd.com/baby/ss/slideshow-conception" TargetMode="External"/><Relationship Id="rId24" Type="http://schemas.openxmlformats.org/officeDocument/2006/relationships/hyperlink" Target="https://en.wikipedia.org/wiki/Human_placental_lactogen" TargetMode="External"/><Relationship Id="rId32" Type="http://schemas.openxmlformats.org/officeDocument/2006/relationships/hyperlink" Target="https://en.wikipedia.org/wiki/Adrenal_gland" TargetMode="External"/><Relationship Id="rId37" Type="http://schemas.openxmlformats.org/officeDocument/2006/relationships/hyperlink" Target="https://en.wikipedia.org/wiki/Thyroxine" TargetMode="External"/><Relationship Id="rId40" Type="http://schemas.openxmlformats.org/officeDocument/2006/relationships/fontTable" Target="fontTable.xml"/><Relationship Id="rId5" Type="http://schemas.openxmlformats.org/officeDocument/2006/relationships/hyperlink" Target="https://www.medicinenet.com/conception_pictures_slideshow/article.htm" TargetMode="External"/><Relationship Id="rId15" Type="http://schemas.openxmlformats.org/officeDocument/2006/relationships/hyperlink" Target="https://www.webmd.com/heart/anatomy-picture-of-blood" TargetMode="External"/><Relationship Id="rId23" Type="http://schemas.openxmlformats.org/officeDocument/2006/relationships/hyperlink" Target="https://en.wikipedia.org/wiki/Human_chorionic_gonadotropin" TargetMode="External"/><Relationship Id="rId28" Type="http://schemas.openxmlformats.org/officeDocument/2006/relationships/hyperlink" Target="https://en.wikipedia.org/wiki/Mammary_gland" TargetMode="External"/><Relationship Id="rId36" Type="http://schemas.openxmlformats.org/officeDocument/2006/relationships/hyperlink" Target="https://en.wikipedia.org/wiki/Thyroid" TargetMode="External"/><Relationship Id="rId10" Type="http://schemas.openxmlformats.org/officeDocument/2006/relationships/hyperlink" Target="https://www.webmd.com/infertility-and-reproduction/guide/sperm-and-semen-faq" TargetMode="External"/><Relationship Id="rId19" Type="http://schemas.openxmlformats.org/officeDocument/2006/relationships/hyperlink" Target="https://www.webmd.com/digestive-disorders/digestive-diseases-nausea-vomiting" TargetMode="External"/><Relationship Id="rId31" Type="http://schemas.openxmlformats.org/officeDocument/2006/relationships/hyperlink" Target="https://en.wikipedia.org/wiki/Cortisol" TargetMode="External"/><Relationship Id="rId4" Type="http://schemas.openxmlformats.org/officeDocument/2006/relationships/webSettings" Target="webSettings.xml"/><Relationship Id="rId9" Type="http://schemas.openxmlformats.org/officeDocument/2006/relationships/hyperlink" Target="https://www.webmd.com/baby/default.htm" TargetMode="External"/><Relationship Id="rId14" Type="http://schemas.openxmlformats.org/officeDocument/2006/relationships/hyperlink" Target="https://www.webmd.com/baby/guide/Managing-morning-sickness" TargetMode="External"/><Relationship Id="rId22" Type="http://schemas.openxmlformats.org/officeDocument/2006/relationships/hyperlink" Target="https://en.wikipedia.org/wiki/Corpus_luteum" TargetMode="External"/><Relationship Id="rId27" Type="http://schemas.openxmlformats.org/officeDocument/2006/relationships/hyperlink" Target="https://en.wikipedia.org/wiki/Prolactin" TargetMode="External"/><Relationship Id="rId30" Type="http://schemas.openxmlformats.org/officeDocument/2006/relationships/hyperlink" Target="https://en.wikipedia.org/wiki/Hypoalbuminemia" TargetMode="External"/><Relationship Id="rId35" Type="http://schemas.openxmlformats.org/officeDocument/2006/relationships/hyperlink" Target="https://en.wikipedia.org/wiki/Androgens" TargetMode="External"/><Relationship Id="rId8" Type="http://schemas.openxmlformats.org/officeDocument/2006/relationships/hyperlink" Target="https://www.webmd.com/parenting/baby/default.htm" TargetMode="External"/><Relationship Id="rId3" Type="http://schemas.openxmlformats.org/officeDocument/2006/relationships/settings" Target="settings.xml"/><Relationship Id="rId12" Type="http://schemas.openxmlformats.org/officeDocument/2006/relationships/hyperlink" Target="https://www.webmd.com/parenting/baby/rm-quiz-newborn-typical" TargetMode="External"/><Relationship Id="rId17" Type="http://schemas.openxmlformats.org/officeDocument/2006/relationships/hyperlink" Target="https://www.webmd.com/women/guide/why-so-tired-10-causes-fatigue" TargetMode="External"/><Relationship Id="rId25" Type="http://schemas.openxmlformats.org/officeDocument/2006/relationships/hyperlink" Target="https://en.wikipedia.org/wiki/Gestational_diabetes" TargetMode="External"/><Relationship Id="rId33" Type="http://schemas.openxmlformats.org/officeDocument/2006/relationships/hyperlink" Target="https://en.wikipedia.org/wiki/Cushing_syndrome" TargetMode="External"/><Relationship Id="rId38" Type="http://schemas.openxmlformats.org/officeDocument/2006/relationships/hyperlink" Target="https://en.wikipedia.org/wiki/Triiodothyron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CHINAZA</dc:creator>
  <cp:keywords/>
  <dc:description/>
  <cp:lastModifiedBy>CHINAZA</cp:lastModifiedBy>
  <cp:revision>34</cp:revision>
  <dcterms:created xsi:type="dcterms:W3CDTF">2020-05-22T17:00:00Z</dcterms:created>
  <dcterms:modified xsi:type="dcterms:W3CDTF">2020-05-23T12:19:00Z</dcterms:modified>
</cp:coreProperties>
</file>