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2314" w:rsidRPr="00660F3A" w:rsidRDefault="00BC2314" w:rsidP="000522F1">
      <w:pPr>
        <w:spacing w:line="240" w:lineRule="auto"/>
        <w:rPr>
          <w:rFonts w:ascii="Times New Roman" w:hAnsi="Times New Roman" w:cs="Times New Roman"/>
          <w:sz w:val="32"/>
          <w:szCs w:val="32"/>
        </w:rPr>
      </w:pPr>
      <w:r>
        <w:rPr>
          <w:rFonts w:ascii="Times New Roman" w:hAnsi="Times New Roman" w:cs="Times New Roman"/>
          <w:b/>
          <w:sz w:val="32"/>
          <w:szCs w:val="32"/>
          <w:u w:val="single"/>
        </w:rPr>
        <w:t>NAME:</w:t>
      </w:r>
      <w:r>
        <w:rPr>
          <w:rFonts w:ascii="Times New Roman" w:hAnsi="Times New Roman" w:cs="Times New Roman"/>
          <w:b/>
          <w:sz w:val="32"/>
          <w:szCs w:val="32"/>
        </w:rPr>
        <w:t xml:space="preserve"> </w:t>
      </w:r>
      <w:r>
        <w:rPr>
          <w:rFonts w:ascii="Times New Roman" w:hAnsi="Times New Roman" w:cs="Times New Roman"/>
          <w:sz w:val="32"/>
          <w:szCs w:val="32"/>
        </w:rPr>
        <w:t>SALISU FAROUK</w:t>
      </w:r>
    </w:p>
    <w:p w:rsidR="00BC2314" w:rsidRDefault="00BC2314" w:rsidP="000522F1">
      <w:pPr>
        <w:spacing w:line="240" w:lineRule="auto"/>
        <w:rPr>
          <w:rFonts w:ascii="Times New Roman" w:hAnsi="Times New Roman" w:cs="Times New Roman"/>
          <w:sz w:val="32"/>
          <w:szCs w:val="32"/>
        </w:rPr>
      </w:pPr>
      <w:r>
        <w:rPr>
          <w:rFonts w:ascii="Times New Roman" w:hAnsi="Times New Roman" w:cs="Times New Roman"/>
          <w:b/>
          <w:sz w:val="32"/>
          <w:szCs w:val="32"/>
          <w:u w:val="single"/>
        </w:rPr>
        <w:t>MATRIC NUMBER:</w:t>
      </w:r>
      <w:r>
        <w:rPr>
          <w:rFonts w:ascii="Times New Roman" w:hAnsi="Times New Roman" w:cs="Times New Roman"/>
          <w:sz w:val="32"/>
          <w:szCs w:val="32"/>
        </w:rPr>
        <w:t xml:space="preserve"> 17/MHS01/293</w:t>
      </w:r>
    </w:p>
    <w:p w:rsidR="00BC2314" w:rsidRDefault="00BC2314" w:rsidP="000522F1">
      <w:pPr>
        <w:spacing w:line="240" w:lineRule="auto"/>
        <w:rPr>
          <w:rFonts w:ascii="Times New Roman" w:hAnsi="Times New Roman" w:cs="Times New Roman"/>
          <w:sz w:val="32"/>
          <w:szCs w:val="32"/>
        </w:rPr>
      </w:pPr>
      <w:r>
        <w:rPr>
          <w:rFonts w:ascii="Times New Roman" w:hAnsi="Times New Roman" w:cs="Times New Roman"/>
          <w:b/>
          <w:sz w:val="32"/>
          <w:szCs w:val="32"/>
          <w:u w:val="single"/>
        </w:rPr>
        <w:t>COURSE:</w:t>
      </w:r>
      <w:r>
        <w:rPr>
          <w:rFonts w:ascii="Times New Roman" w:hAnsi="Times New Roman" w:cs="Times New Roman"/>
          <w:sz w:val="32"/>
          <w:szCs w:val="32"/>
        </w:rPr>
        <w:t xml:space="preserve"> RENAL PHYSIOLOGY, BODY FLUIDS AND     TEMPERATURE REGULATION.</w:t>
      </w:r>
    </w:p>
    <w:p w:rsidR="00BC2314" w:rsidRDefault="00BC2314" w:rsidP="000522F1">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PHS 303 ASSIGNMENT</w:t>
      </w:r>
    </w:p>
    <w:p w:rsidR="00BC2314" w:rsidRDefault="00BC2314" w:rsidP="00BC2314">
      <w:pPr>
        <w:pStyle w:val="ListParagraph"/>
        <w:numPr>
          <w:ilvl w:val="0"/>
          <w:numId w:val="2"/>
        </w:numPr>
        <w:spacing w:after="200" w:line="240" w:lineRule="auto"/>
        <w:rPr>
          <w:rFonts w:ascii="Times New Roman" w:hAnsi="Times New Roman" w:cs="Times New Roman"/>
          <w:sz w:val="28"/>
          <w:szCs w:val="28"/>
        </w:rPr>
      </w:pPr>
      <w:r w:rsidRPr="00660F3A">
        <w:rPr>
          <w:rFonts w:ascii="Times New Roman" w:hAnsi="Times New Roman" w:cs="Times New Roman"/>
          <w:sz w:val="28"/>
          <w:szCs w:val="28"/>
        </w:rPr>
        <w:t xml:space="preserve">Discuss </w:t>
      </w:r>
      <w:r>
        <w:rPr>
          <w:rFonts w:ascii="Times New Roman" w:hAnsi="Times New Roman" w:cs="Times New Roman"/>
          <w:sz w:val="28"/>
          <w:szCs w:val="28"/>
        </w:rPr>
        <w:t>the role of the kidney in glucose homeostasis.</w:t>
      </w:r>
    </w:p>
    <w:p w:rsidR="00BC2314" w:rsidRDefault="00BC2314" w:rsidP="000522F1">
      <w:pPr>
        <w:spacing w:line="240" w:lineRule="auto"/>
        <w:ind w:left="360"/>
        <w:rPr>
          <w:rFonts w:ascii="Times New Roman" w:hAnsi="Times New Roman" w:cs="Times New Roman"/>
          <w:sz w:val="28"/>
          <w:szCs w:val="28"/>
        </w:rPr>
      </w:pPr>
      <w:r>
        <w:rPr>
          <w:rFonts w:ascii="Times New Roman" w:hAnsi="Times New Roman" w:cs="Times New Roman"/>
          <w:sz w:val="28"/>
          <w:szCs w:val="28"/>
        </w:rPr>
        <w:t>The kidneys’ contributions to maintaining glucose homeostasis are significant and include such functions as; release of glucose into circulation via gluconeogenesis, uptake of glucose from circulation to satisfy their energy needs and reabsorption of glucose at the level of the proximal tubule.</w:t>
      </w:r>
    </w:p>
    <w:p w:rsidR="00BC2314" w:rsidRDefault="00BC2314" w:rsidP="000522F1">
      <w:pPr>
        <w:spacing w:line="240" w:lineRule="auto"/>
        <w:ind w:left="360"/>
        <w:rPr>
          <w:rFonts w:ascii="Times New Roman" w:hAnsi="Times New Roman" w:cs="Times New Roman"/>
          <w:sz w:val="28"/>
          <w:szCs w:val="28"/>
        </w:rPr>
      </w:pPr>
      <w:r w:rsidRPr="00B05B6D">
        <w:rPr>
          <w:rFonts w:ascii="Times New Roman" w:hAnsi="Times New Roman" w:cs="Times New Roman"/>
          <w:sz w:val="28"/>
          <w:szCs w:val="28"/>
        </w:rPr>
        <w:t>When blood glucose rises to relatively high levels, the kidney also exerts a regulatory effect. Glucose is</w:t>
      </w:r>
      <w:r>
        <w:rPr>
          <w:rFonts w:ascii="Times New Roman" w:hAnsi="Times New Roman" w:cs="Times New Roman"/>
          <w:sz w:val="28"/>
          <w:szCs w:val="28"/>
        </w:rPr>
        <w:t xml:space="preserve"> </w:t>
      </w:r>
      <w:r w:rsidRPr="00B05B6D">
        <w:rPr>
          <w:rFonts w:ascii="Times New Roman" w:hAnsi="Times New Roman" w:cs="Times New Roman"/>
          <w:sz w:val="28"/>
          <w:szCs w:val="28"/>
        </w:rPr>
        <w:t xml:space="preserve">continuously filtered by the glomeruli but is normally reabsorbed completely in renal tubules. The capacity of the tubular system to reabsorb glucose is limited. </w:t>
      </w:r>
    </w:p>
    <w:p w:rsidR="00BC2314" w:rsidRDefault="00BC2314" w:rsidP="000522F1">
      <w:pPr>
        <w:spacing w:line="240" w:lineRule="auto"/>
        <w:ind w:left="360"/>
        <w:rPr>
          <w:rFonts w:ascii="Times New Roman" w:hAnsi="Times New Roman" w:cs="Times New Roman"/>
          <w:sz w:val="28"/>
          <w:szCs w:val="28"/>
        </w:rPr>
      </w:pPr>
      <w:r w:rsidRPr="00B05B6D">
        <w:rPr>
          <w:rFonts w:ascii="Times New Roman" w:hAnsi="Times New Roman" w:cs="Times New Roman"/>
          <w:sz w:val="28"/>
          <w:szCs w:val="28"/>
        </w:rPr>
        <w:t xml:space="preserve">If the blood glucose level is raised above 180 mg/100 ml, complete tubular reabsorption of glucose does not occur and the extra amount appears in the urine causing glycosuria. </w:t>
      </w:r>
    </w:p>
    <w:p w:rsidR="00BC2314" w:rsidRDefault="00BC2314" w:rsidP="000522F1">
      <w:pPr>
        <w:spacing w:line="240" w:lineRule="auto"/>
        <w:ind w:left="360"/>
        <w:rPr>
          <w:rFonts w:ascii="Times New Roman" w:hAnsi="Times New Roman" w:cs="Times New Roman"/>
          <w:sz w:val="28"/>
          <w:szCs w:val="28"/>
        </w:rPr>
      </w:pPr>
      <w:r w:rsidRPr="00B05B6D">
        <w:rPr>
          <w:rFonts w:ascii="Times New Roman" w:hAnsi="Times New Roman" w:cs="Times New Roman"/>
          <w:sz w:val="28"/>
          <w:szCs w:val="28"/>
        </w:rPr>
        <w:t>180 mg/100 ml is the limiting level of glucose in the blood, above which tubular reabsorption does not occur which is known as renal threshold value for glucose.</w:t>
      </w:r>
    </w:p>
    <w:p w:rsidR="00BC2314" w:rsidRPr="00B05B6D" w:rsidRDefault="00BC2314" w:rsidP="000522F1">
      <w:pPr>
        <w:spacing w:line="240" w:lineRule="auto"/>
        <w:ind w:left="360"/>
        <w:rPr>
          <w:rFonts w:ascii="Times New Roman" w:hAnsi="Times New Roman" w:cs="Times New Roman"/>
          <w:sz w:val="28"/>
          <w:szCs w:val="28"/>
        </w:rPr>
      </w:pPr>
      <w:r w:rsidRPr="00B05B6D">
        <w:rPr>
          <w:rFonts w:ascii="Times New Roman" w:hAnsi="Times New Roman" w:cs="Times New Roman"/>
          <w:sz w:val="28"/>
          <w:szCs w:val="28"/>
        </w:rPr>
        <w:t>Thus, by excreting extra amount of sugar in the urine during hyperglycemic state and reabsorbing sugar during the hypoglycemic state, the kidney helps in regulating the level of glucose in blood.</w:t>
      </w:r>
    </w:p>
    <w:p w:rsidR="00BC2314" w:rsidRDefault="00BC2314" w:rsidP="00BC2314">
      <w:pPr>
        <w:pStyle w:val="ListParagraph"/>
        <w:numPr>
          <w:ilvl w:val="0"/>
          <w:numId w:val="2"/>
        </w:numPr>
        <w:spacing w:after="200" w:line="240" w:lineRule="auto"/>
        <w:rPr>
          <w:rFonts w:ascii="Times New Roman" w:hAnsi="Times New Roman" w:cs="Times New Roman"/>
          <w:sz w:val="28"/>
          <w:szCs w:val="28"/>
        </w:rPr>
      </w:pPr>
      <w:r>
        <w:rPr>
          <w:rFonts w:ascii="Times New Roman" w:hAnsi="Times New Roman" w:cs="Times New Roman"/>
          <w:sz w:val="28"/>
          <w:szCs w:val="28"/>
        </w:rPr>
        <w:t>Discuss the process of micturition.</w:t>
      </w:r>
      <w:r w:rsidRPr="003851E5">
        <w:rPr>
          <w:rFonts w:ascii="Times New Roman" w:hAnsi="Times New Roman" w:cs="Times New Roman"/>
          <w:sz w:val="28"/>
          <w:szCs w:val="28"/>
        </w:rPr>
        <w:t xml:space="preserve"> </w:t>
      </w:r>
    </w:p>
    <w:p w:rsidR="00BC2314" w:rsidRDefault="00BC2314" w:rsidP="000522F1">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Micturition is the process by which urine is voided from the bladder when it becomes filled. This is a reflex process. However, it can be voluntarily controlled to some extent in grown children and adults. Micturition involves two stages, first, the bladder fills progressively until the tension in its walls rises above threshold level, this elicits the second step which is a nervous reflex called micturition reflex</w:t>
      </w:r>
      <w:r w:rsidRPr="00BA25C3">
        <w:t xml:space="preserve"> </w:t>
      </w:r>
      <w:r w:rsidRPr="00BA25C3">
        <w:rPr>
          <w:rFonts w:ascii="Times New Roman" w:hAnsi="Times New Roman" w:cs="Times New Roman"/>
          <w:sz w:val="28"/>
          <w:szCs w:val="28"/>
        </w:rPr>
        <w:t>that empties the bladder or, if this fails, at least causes a conscious desire to urinate. Although the micturition reflex is an autonomic spinal cord reflex, it can also be inhibited or facilitated by centers in the cerebral cortex or brain stem</w:t>
      </w:r>
    </w:p>
    <w:p w:rsidR="00BC2314" w:rsidRDefault="00BC2314" w:rsidP="00BC2314">
      <w:pPr>
        <w:pStyle w:val="ListParagraph"/>
        <w:numPr>
          <w:ilvl w:val="0"/>
          <w:numId w:val="3"/>
        </w:numPr>
        <w:spacing w:after="200" w:line="240" w:lineRule="auto"/>
        <w:rPr>
          <w:rFonts w:ascii="Times New Roman" w:hAnsi="Times New Roman" w:cs="Times New Roman"/>
          <w:sz w:val="28"/>
          <w:szCs w:val="28"/>
        </w:rPr>
      </w:pPr>
      <w:r>
        <w:rPr>
          <w:rFonts w:ascii="Times New Roman" w:hAnsi="Times New Roman" w:cs="Times New Roman"/>
          <w:b/>
          <w:sz w:val="28"/>
          <w:szCs w:val="28"/>
        </w:rPr>
        <w:t>FILLING PROCESS</w:t>
      </w:r>
      <w:r>
        <w:rPr>
          <w:rFonts w:ascii="Times New Roman" w:hAnsi="Times New Roman" w:cs="Times New Roman"/>
          <w:sz w:val="28"/>
          <w:szCs w:val="28"/>
        </w:rPr>
        <w:t xml:space="preserve">: </w:t>
      </w:r>
      <w:r w:rsidRPr="003851E5">
        <w:rPr>
          <w:rFonts w:ascii="Times New Roman" w:hAnsi="Times New Roman" w:cs="Times New Roman"/>
          <w:sz w:val="28"/>
          <w:szCs w:val="28"/>
        </w:rPr>
        <w:t xml:space="preserve">Urine is continuously formed by nephrons and it flows into urinary bladder drop by drop through ureters. When urine </w:t>
      </w:r>
      <w:r w:rsidRPr="003851E5">
        <w:rPr>
          <w:rFonts w:ascii="Times New Roman" w:hAnsi="Times New Roman" w:cs="Times New Roman"/>
          <w:sz w:val="28"/>
          <w:szCs w:val="28"/>
        </w:rPr>
        <w:lastRenderedPageBreak/>
        <w:t xml:space="preserve">collects in the pelvis of ureter, the contraction sets up in pelvis. This contraction is transmitted through rest of the ureter in the form of peristaltic wave up to </w:t>
      </w:r>
      <w:proofErr w:type="spellStart"/>
      <w:r w:rsidRPr="003851E5">
        <w:rPr>
          <w:rFonts w:ascii="Times New Roman" w:hAnsi="Times New Roman" w:cs="Times New Roman"/>
          <w:sz w:val="28"/>
          <w:szCs w:val="28"/>
        </w:rPr>
        <w:t>trigone</w:t>
      </w:r>
      <w:proofErr w:type="spellEnd"/>
      <w:r w:rsidRPr="003851E5">
        <w:rPr>
          <w:rFonts w:ascii="Times New Roman" w:hAnsi="Times New Roman" w:cs="Times New Roman"/>
          <w:sz w:val="28"/>
          <w:szCs w:val="28"/>
        </w:rPr>
        <w:t xml:space="preserve"> of the urinary bladder. Peristaltic wave usually travels at a velocity of 3 cm/second. It develops at a frequency of 1 to 5 per minute. The peristaltic wave moves the urine into the bladder. After leaving the kidney, the direction of the ureter is initially downward and outward. Then, it turns horizontally before entering the bladder. At the entrance of ureters into urinary bladder, a </w:t>
      </w:r>
      <w:proofErr w:type="spellStart"/>
      <w:r w:rsidRPr="003851E5">
        <w:rPr>
          <w:rFonts w:ascii="Times New Roman" w:hAnsi="Times New Roman" w:cs="Times New Roman"/>
          <w:sz w:val="28"/>
          <w:szCs w:val="28"/>
        </w:rPr>
        <w:t>valvular</w:t>
      </w:r>
      <w:proofErr w:type="spellEnd"/>
      <w:r w:rsidRPr="003851E5">
        <w:rPr>
          <w:rFonts w:ascii="Times New Roman" w:hAnsi="Times New Roman" w:cs="Times New Roman"/>
          <w:sz w:val="28"/>
          <w:szCs w:val="28"/>
        </w:rPr>
        <w:t xml:space="preserve"> arrangement is present. When peristaltic wave pushes the urine towards bladder, this valve opens towards the bladder. The position of ureter and the </w:t>
      </w:r>
      <w:proofErr w:type="spellStart"/>
      <w:r w:rsidRPr="003851E5">
        <w:rPr>
          <w:rFonts w:ascii="Times New Roman" w:hAnsi="Times New Roman" w:cs="Times New Roman"/>
          <w:sz w:val="28"/>
          <w:szCs w:val="28"/>
        </w:rPr>
        <w:t>valvular</w:t>
      </w:r>
      <w:proofErr w:type="spellEnd"/>
      <w:r w:rsidRPr="003851E5">
        <w:rPr>
          <w:rFonts w:ascii="Times New Roman" w:hAnsi="Times New Roman" w:cs="Times New Roman"/>
          <w:sz w:val="28"/>
          <w:szCs w:val="28"/>
        </w:rPr>
        <w:t xml:space="preserve"> arrangement at the end of ureter prevent the back flow of urine from bladder into the ureter when the detrusor muscle contracts. Thus, urine is collected in bladder drop by drop.</w:t>
      </w:r>
      <w:r w:rsidRPr="003851E5">
        <w:t xml:space="preserve"> </w:t>
      </w:r>
      <w:r w:rsidRPr="003851E5">
        <w:rPr>
          <w:rFonts w:ascii="Times New Roman" w:hAnsi="Times New Roman" w:cs="Times New Roman"/>
          <w:sz w:val="28"/>
          <w:szCs w:val="28"/>
        </w:rPr>
        <w:t>A reasonable volume of urine can be stored in urinary bladder without any discomfort and without much increase in pressure inside the bladde</w:t>
      </w:r>
      <w:r>
        <w:rPr>
          <w:rFonts w:ascii="Times New Roman" w:hAnsi="Times New Roman" w:cs="Times New Roman"/>
          <w:sz w:val="28"/>
          <w:szCs w:val="28"/>
        </w:rPr>
        <w:t>r.</w:t>
      </w:r>
    </w:p>
    <w:p w:rsidR="00BC2314" w:rsidRDefault="00BC2314" w:rsidP="00BC2314">
      <w:pPr>
        <w:pStyle w:val="ListParagraph"/>
        <w:numPr>
          <w:ilvl w:val="0"/>
          <w:numId w:val="3"/>
        </w:numPr>
        <w:spacing w:after="200" w:line="240" w:lineRule="auto"/>
        <w:rPr>
          <w:rFonts w:ascii="Times New Roman" w:hAnsi="Times New Roman" w:cs="Times New Roman"/>
          <w:sz w:val="28"/>
          <w:szCs w:val="28"/>
        </w:rPr>
      </w:pPr>
      <w:r>
        <w:rPr>
          <w:rFonts w:ascii="Times New Roman" w:hAnsi="Times New Roman" w:cs="Times New Roman"/>
          <w:b/>
          <w:sz w:val="28"/>
          <w:szCs w:val="28"/>
        </w:rPr>
        <w:t>MICTURITION REFLEX</w:t>
      </w:r>
      <w:r w:rsidRPr="003851E5">
        <w:rPr>
          <w:rFonts w:ascii="Times New Roman" w:hAnsi="Times New Roman" w:cs="Times New Roman"/>
          <w:sz w:val="28"/>
          <w:szCs w:val="28"/>
        </w:rPr>
        <w:t>:</w:t>
      </w:r>
      <w:r>
        <w:rPr>
          <w:rFonts w:ascii="Times New Roman" w:hAnsi="Times New Roman" w:cs="Times New Roman"/>
          <w:sz w:val="28"/>
          <w:szCs w:val="28"/>
        </w:rPr>
        <w:t xml:space="preserve"> </w:t>
      </w:r>
      <w:r w:rsidRPr="003851E5">
        <w:rPr>
          <w:rFonts w:ascii="Times New Roman" w:hAnsi="Times New Roman" w:cs="Times New Roman"/>
          <w:sz w:val="28"/>
          <w:szCs w:val="28"/>
        </w:rPr>
        <w:t xml:space="preserve">Micturition reflex is the reflex by which micturition occurs. This reflex is elicited by the stimulation of stretch receptors situated on the wall of urinary bladder and urethra. When about 300 to 400 mL of urine is collected in the bladder, </w:t>
      </w:r>
      <w:proofErr w:type="spellStart"/>
      <w:r w:rsidRPr="003851E5">
        <w:rPr>
          <w:rFonts w:ascii="Times New Roman" w:hAnsi="Times New Roman" w:cs="Times New Roman"/>
          <w:sz w:val="28"/>
          <w:szCs w:val="28"/>
        </w:rPr>
        <w:t>intravesical</w:t>
      </w:r>
      <w:proofErr w:type="spellEnd"/>
      <w:r w:rsidRPr="003851E5">
        <w:rPr>
          <w:rFonts w:ascii="Times New Roman" w:hAnsi="Times New Roman" w:cs="Times New Roman"/>
          <w:sz w:val="28"/>
          <w:szCs w:val="28"/>
        </w:rPr>
        <w:t xml:space="preserve"> pressure increases. This stretches the wall of bladder resulting in stimulation of stretch receptors and generation of sensory impulses.</w:t>
      </w:r>
    </w:p>
    <w:p w:rsidR="00BC2314" w:rsidRPr="00AC2168" w:rsidRDefault="00BC2314" w:rsidP="000522F1">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u w:val="single"/>
        </w:rPr>
        <w:t>Pathway for Micturition reflex</w:t>
      </w:r>
      <w:r>
        <w:rPr>
          <w:rFonts w:ascii="Times New Roman" w:hAnsi="Times New Roman" w:cs="Times New Roman"/>
          <w:sz w:val="28"/>
          <w:szCs w:val="28"/>
        </w:rPr>
        <w:t xml:space="preserve">: </w:t>
      </w:r>
      <w:r w:rsidRPr="00AC2168">
        <w:rPr>
          <w:rFonts w:ascii="Times New Roman" w:hAnsi="Times New Roman" w:cs="Times New Roman"/>
          <w:sz w:val="28"/>
          <w:szCs w:val="28"/>
        </w:rPr>
        <w:t xml:space="preserve">Sensory (afferent) impulses from the receptors reach the sacral segments of spinal cord via the sensory fibers of pelvic (parasympathetic) nerve. Motor (efferent) impulses produced in spinal cord, travel through motor fibers of pelvic nerve towards bladder and internal sphincter. Motor impulses cause contraction of detrusor muscle and relaxation of internal sphincter so that, urine enters the urethra from the bladder (Fig. 57.5). Once urine enters urethra, the stretch receptors in the urethra are stimulated and send afferent impulses to spinal cord via pelvic nerve fibers. Now the impulses generated from spinal centers inhibit </w:t>
      </w:r>
      <w:proofErr w:type="spellStart"/>
      <w:r w:rsidRPr="00AC2168">
        <w:rPr>
          <w:rFonts w:ascii="Times New Roman" w:hAnsi="Times New Roman" w:cs="Times New Roman"/>
          <w:sz w:val="28"/>
          <w:szCs w:val="28"/>
        </w:rPr>
        <w:t>pudendal</w:t>
      </w:r>
      <w:proofErr w:type="spellEnd"/>
      <w:r w:rsidRPr="00AC2168">
        <w:rPr>
          <w:rFonts w:ascii="Times New Roman" w:hAnsi="Times New Roman" w:cs="Times New Roman"/>
          <w:sz w:val="28"/>
          <w:szCs w:val="28"/>
        </w:rPr>
        <w:t xml:space="preserve"> nerve. So, the external sphincter relaxes and micturition occurs. Once a micturition reflex begins, it is self-regenerative, i.e. the initial contraction of bladder further activates the receptors to cause still further increase in sensory impulses from the bladder and urethra. These impulses, in turn cause further increase in reflex contraction of bladder. The cycle continues repeatedly until the force of contraction of bladder reaches the maximum and the urine is voided out completely. During micturition, the flow of urine is facilitated by the increase in the </w:t>
      </w:r>
      <w:r w:rsidRPr="00AC2168">
        <w:rPr>
          <w:rFonts w:ascii="Times New Roman" w:hAnsi="Times New Roman" w:cs="Times New Roman"/>
          <w:sz w:val="28"/>
          <w:szCs w:val="28"/>
        </w:rPr>
        <w:lastRenderedPageBreak/>
        <w:t>abdominal pressure due to the voluntary contraction of abdominal muscles.</w:t>
      </w:r>
    </w:p>
    <w:p w:rsidR="00BC2314" w:rsidRDefault="00BC2314" w:rsidP="00BC2314">
      <w:pPr>
        <w:pStyle w:val="ListParagraph"/>
        <w:numPr>
          <w:ilvl w:val="0"/>
          <w:numId w:val="2"/>
        </w:numPr>
        <w:spacing w:after="200" w:line="240" w:lineRule="auto"/>
        <w:rPr>
          <w:rFonts w:ascii="Times New Roman" w:hAnsi="Times New Roman" w:cs="Times New Roman"/>
          <w:sz w:val="28"/>
          <w:szCs w:val="28"/>
        </w:rPr>
      </w:pPr>
      <w:r>
        <w:rPr>
          <w:rFonts w:ascii="Times New Roman" w:hAnsi="Times New Roman" w:cs="Times New Roman"/>
          <w:sz w:val="28"/>
          <w:szCs w:val="28"/>
        </w:rPr>
        <w:t>Explain Juxtaglomerular Apparatus.</w:t>
      </w:r>
    </w:p>
    <w:p w:rsidR="00BC2314" w:rsidRDefault="00BC2314" w:rsidP="000522F1">
      <w:pPr>
        <w:pStyle w:val="ListParagraph"/>
        <w:spacing w:line="240" w:lineRule="auto"/>
        <w:rPr>
          <w:rFonts w:ascii="Times New Roman" w:hAnsi="Times New Roman" w:cs="Times New Roman"/>
          <w:sz w:val="28"/>
          <w:szCs w:val="28"/>
        </w:rPr>
      </w:pPr>
      <w:r w:rsidRPr="007264F4">
        <w:rPr>
          <w:rFonts w:ascii="Times New Roman" w:hAnsi="Times New Roman" w:cs="Times New Roman"/>
          <w:sz w:val="28"/>
          <w:szCs w:val="28"/>
        </w:rPr>
        <w:t>Juxtaglomerular</w:t>
      </w:r>
      <w:r w:rsidRPr="007264F4">
        <w:rPr>
          <w:rFonts w:ascii="Times New Roman" w:hAnsi="Times New Roman" w:cs="Times New Roman"/>
        </w:rPr>
        <w:t xml:space="preserve"> </w:t>
      </w:r>
      <w:r w:rsidRPr="007264F4">
        <w:rPr>
          <w:rFonts w:ascii="Times New Roman" w:hAnsi="Times New Roman" w:cs="Times New Roman"/>
          <w:sz w:val="28"/>
          <w:szCs w:val="28"/>
        </w:rPr>
        <w:t>apparatus is a specialized organ situated near the glomerulus of each nephron (</w:t>
      </w:r>
      <w:proofErr w:type="spellStart"/>
      <w:r w:rsidRPr="007264F4">
        <w:rPr>
          <w:rFonts w:ascii="Times New Roman" w:hAnsi="Times New Roman" w:cs="Times New Roman"/>
          <w:sz w:val="28"/>
          <w:szCs w:val="28"/>
        </w:rPr>
        <w:t>juxta</w:t>
      </w:r>
      <w:proofErr w:type="spellEnd"/>
      <w:r w:rsidRPr="007264F4">
        <w:rPr>
          <w:rFonts w:ascii="Times New Roman" w:hAnsi="Times New Roman" w:cs="Times New Roman"/>
          <w:sz w:val="28"/>
          <w:szCs w:val="28"/>
        </w:rPr>
        <w:t xml:space="preserve"> = near).</w:t>
      </w:r>
      <w:r>
        <w:rPr>
          <w:rFonts w:ascii="Times New Roman" w:hAnsi="Times New Roman" w:cs="Times New Roman"/>
          <w:sz w:val="28"/>
          <w:szCs w:val="28"/>
        </w:rPr>
        <w:t xml:space="preserve"> The juxtaglomerular apparatus is formed by three different structures: macula </w:t>
      </w:r>
      <w:proofErr w:type="spellStart"/>
      <w:r>
        <w:rPr>
          <w:rFonts w:ascii="Times New Roman" w:hAnsi="Times New Roman" w:cs="Times New Roman"/>
          <w:sz w:val="28"/>
          <w:szCs w:val="28"/>
        </w:rPr>
        <w:t>densa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extraglomerular</w:t>
      </w:r>
      <w:proofErr w:type="spellEnd"/>
      <w:r>
        <w:rPr>
          <w:rFonts w:ascii="Times New Roman" w:hAnsi="Times New Roman" w:cs="Times New Roman"/>
          <w:sz w:val="28"/>
          <w:szCs w:val="28"/>
        </w:rPr>
        <w:t xml:space="preserve"> mesangial cells and juxtaglomerular cells.</w:t>
      </w:r>
    </w:p>
    <w:p w:rsidR="00BC2314" w:rsidRDefault="00BC2314" w:rsidP="00BC2314">
      <w:pPr>
        <w:pStyle w:val="ListParagraph"/>
        <w:numPr>
          <w:ilvl w:val="0"/>
          <w:numId w:val="4"/>
        </w:numPr>
        <w:spacing w:after="200" w:line="240" w:lineRule="auto"/>
        <w:rPr>
          <w:rFonts w:ascii="Times New Roman" w:hAnsi="Times New Roman" w:cs="Times New Roman"/>
          <w:sz w:val="28"/>
          <w:szCs w:val="28"/>
        </w:rPr>
      </w:pPr>
      <w:r>
        <w:rPr>
          <w:rFonts w:ascii="Times New Roman" w:hAnsi="Times New Roman" w:cs="Times New Roman"/>
          <w:b/>
          <w:sz w:val="28"/>
          <w:szCs w:val="28"/>
        </w:rPr>
        <w:t>MACULA DENSA</w:t>
      </w:r>
      <w:r>
        <w:rPr>
          <w:rFonts w:ascii="Times New Roman" w:hAnsi="Times New Roman" w:cs="Times New Roman"/>
          <w:sz w:val="28"/>
          <w:szCs w:val="28"/>
        </w:rPr>
        <w:t xml:space="preserve">: </w:t>
      </w:r>
      <w:r w:rsidRPr="007264F4">
        <w:rPr>
          <w:rFonts w:ascii="Times New Roman" w:hAnsi="Times New Roman" w:cs="Times New Roman"/>
          <w:sz w:val="28"/>
          <w:szCs w:val="28"/>
        </w:rPr>
        <w:t xml:space="preserve">Macula </w:t>
      </w:r>
      <w:proofErr w:type="spellStart"/>
      <w:r w:rsidRPr="007264F4">
        <w:rPr>
          <w:rFonts w:ascii="Times New Roman" w:hAnsi="Times New Roman" w:cs="Times New Roman"/>
          <w:sz w:val="28"/>
          <w:szCs w:val="28"/>
        </w:rPr>
        <w:t>densa</w:t>
      </w:r>
      <w:proofErr w:type="spellEnd"/>
      <w:r w:rsidRPr="007264F4">
        <w:rPr>
          <w:rFonts w:ascii="Times New Roman" w:hAnsi="Times New Roman" w:cs="Times New Roman"/>
          <w:sz w:val="28"/>
          <w:szCs w:val="28"/>
        </w:rPr>
        <w:t xml:space="preserve"> is the end portion of thick ascending segment before it opens into distal convoluted tubule. It is situated between afferent and efferent arterioles of the same nephron. It is very close to afferent arteriole. Macula </w:t>
      </w:r>
      <w:proofErr w:type="spellStart"/>
      <w:r w:rsidRPr="007264F4">
        <w:rPr>
          <w:rFonts w:ascii="Times New Roman" w:hAnsi="Times New Roman" w:cs="Times New Roman"/>
          <w:sz w:val="28"/>
          <w:szCs w:val="28"/>
        </w:rPr>
        <w:t>densa</w:t>
      </w:r>
      <w:proofErr w:type="spellEnd"/>
      <w:r w:rsidRPr="007264F4">
        <w:rPr>
          <w:rFonts w:ascii="Times New Roman" w:hAnsi="Times New Roman" w:cs="Times New Roman"/>
          <w:sz w:val="28"/>
          <w:szCs w:val="28"/>
        </w:rPr>
        <w:t xml:space="preserve"> is formed by tightly packed cuboidal epithelial cells.</w:t>
      </w:r>
    </w:p>
    <w:p w:rsidR="00BC2314" w:rsidRDefault="00BC2314" w:rsidP="00BC2314">
      <w:pPr>
        <w:pStyle w:val="ListParagraph"/>
        <w:numPr>
          <w:ilvl w:val="0"/>
          <w:numId w:val="4"/>
        </w:numPr>
        <w:spacing w:after="200" w:line="240" w:lineRule="auto"/>
        <w:rPr>
          <w:rFonts w:ascii="Times New Roman" w:hAnsi="Times New Roman" w:cs="Times New Roman"/>
          <w:sz w:val="28"/>
          <w:szCs w:val="28"/>
        </w:rPr>
      </w:pPr>
      <w:r>
        <w:rPr>
          <w:rFonts w:ascii="Times New Roman" w:hAnsi="Times New Roman" w:cs="Times New Roman"/>
          <w:b/>
          <w:sz w:val="28"/>
          <w:szCs w:val="28"/>
        </w:rPr>
        <w:t>EXTRAGLOMERULAR MESANGIAL CELLS</w:t>
      </w:r>
      <w:r>
        <w:rPr>
          <w:rFonts w:ascii="Times New Roman" w:hAnsi="Times New Roman" w:cs="Times New Roman"/>
          <w:sz w:val="28"/>
          <w:szCs w:val="28"/>
        </w:rPr>
        <w:t xml:space="preserve">: </w:t>
      </w:r>
      <w:proofErr w:type="spellStart"/>
      <w:r w:rsidRPr="008A6ED2">
        <w:rPr>
          <w:rFonts w:ascii="Times New Roman" w:hAnsi="Times New Roman" w:cs="Times New Roman"/>
          <w:sz w:val="28"/>
          <w:szCs w:val="28"/>
        </w:rPr>
        <w:t>Extraglomerular</w:t>
      </w:r>
      <w:proofErr w:type="spellEnd"/>
      <w:r w:rsidRPr="008A6ED2">
        <w:rPr>
          <w:rFonts w:ascii="Times New Roman" w:hAnsi="Times New Roman" w:cs="Times New Roman"/>
          <w:sz w:val="28"/>
          <w:szCs w:val="28"/>
        </w:rPr>
        <w:t xml:space="preserve"> mesangial cells are situated in the triangular region bound by afferent arteriole, efferent arteriole and macula </w:t>
      </w:r>
      <w:proofErr w:type="spellStart"/>
      <w:r w:rsidRPr="008A6ED2">
        <w:rPr>
          <w:rFonts w:ascii="Times New Roman" w:hAnsi="Times New Roman" w:cs="Times New Roman"/>
          <w:sz w:val="28"/>
          <w:szCs w:val="28"/>
        </w:rPr>
        <w:t>densa</w:t>
      </w:r>
      <w:proofErr w:type="spellEnd"/>
      <w:r w:rsidRPr="008A6ED2">
        <w:rPr>
          <w:rFonts w:ascii="Times New Roman" w:hAnsi="Times New Roman" w:cs="Times New Roman"/>
          <w:sz w:val="28"/>
          <w:szCs w:val="28"/>
        </w:rPr>
        <w:t xml:space="preserve">. These cells are also called </w:t>
      </w:r>
      <w:proofErr w:type="spellStart"/>
      <w:r w:rsidRPr="008A6ED2">
        <w:rPr>
          <w:rFonts w:ascii="Times New Roman" w:hAnsi="Times New Roman" w:cs="Times New Roman"/>
          <w:sz w:val="28"/>
          <w:szCs w:val="28"/>
        </w:rPr>
        <w:t>agranular</w:t>
      </w:r>
      <w:proofErr w:type="spellEnd"/>
      <w:r w:rsidRPr="008A6ED2">
        <w:rPr>
          <w:rFonts w:ascii="Times New Roman" w:hAnsi="Times New Roman" w:cs="Times New Roman"/>
          <w:sz w:val="28"/>
          <w:szCs w:val="28"/>
        </w:rPr>
        <w:t xml:space="preserve"> cells, </w:t>
      </w:r>
      <w:proofErr w:type="spellStart"/>
      <w:r w:rsidRPr="008A6ED2">
        <w:rPr>
          <w:rFonts w:ascii="Times New Roman" w:hAnsi="Times New Roman" w:cs="Times New Roman"/>
          <w:sz w:val="28"/>
          <w:szCs w:val="28"/>
        </w:rPr>
        <w:t>lacis</w:t>
      </w:r>
      <w:proofErr w:type="spellEnd"/>
      <w:r w:rsidRPr="008A6ED2">
        <w:rPr>
          <w:rFonts w:ascii="Times New Roman" w:hAnsi="Times New Roman" w:cs="Times New Roman"/>
          <w:sz w:val="28"/>
          <w:szCs w:val="28"/>
        </w:rPr>
        <w:t xml:space="preserve"> cells or </w:t>
      </w:r>
      <w:proofErr w:type="spellStart"/>
      <w:r w:rsidRPr="008A6ED2">
        <w:rPr>
          <w:rFonts w:ascii="Times New Roman" w:hAnsi="Times New Roman" w:cs="Times New Roman"/>
          <w:sz w:val="28"/>
          <w:szCs w:val="28"/>
        </w:rPr>
        <w:t>Goormaghtigh</w:t>
      </w:r>
      <w:proofErr w:type="spellEnd"/>
      <w:r w:rsidRPr="008A6ED2">
        <w:rPr>
          <w:rFonts w:ascii="Times New Roman" w:hAnsi="Times New Roman" w:cs="Times New Roman"/>
          <w:sz w:val="28"/>
          <w:szCs w:val="28"/>
        </w:rPr>
        <w:t xml:space="preserve"> cells.</w:t>
      </w:r>
    </w:p>
    <w:p w:rsidR="00BC2314" w:rsidRDefault="00BC2314" w:rsidP="00BC2314">
      <w:pPr>
        <w:pStyle w:val="ListParagraph"/>
        <w:numPr>
          <w:ilvl w:val="0"/>
          <w:numId w:val="4"/>
        </w:numPr>
        <w:spacing w:after="200" w:line="240" w:lineRule="auto"/>
        <w:rPr>
          <w:rFonts w:ascii="Times New Roman" w:hAnsi="Times New Roman" w:cs="Times New Roman"/>
          <w:sz w:val="28"/>
          <w:szCs w:val="28"/>
        </w:rPr>
      </w:pPr>
      <w:r>
        <w:rPr>
          <w:rFonts w:ascii="Times New Roman" w:hAnsi="Times New Roman" w:cs="Times New Roman"/>
          <w:b/>
          <w:sz w:val="28"/>
          <w:szCs w:val="28"/>
        </w:rPr>
        <w:t>JUXTAGLOMERULAR CELLS</w:t>
      </w:r>
      <w:r>
        <w:rPr>
          <w:rFonts w:ascii="Times New Roman" w:hAnsi="Times New Roman" w:cs="Times New Roman"/>
          <w:sz w:val="28"/>
          <w:szCs w:val="28"/>
        </w:rPr>
        <w:t xml:space="preserve">: </w:t>
      </w:r>
      <w:r w:rsidRPr="008A6ED2">
        <w:rPr>
          <w:rFonts w:ascii="Times New Roman" w:hAnsi="Times New Roman" w:cs="Times New Roman"/>
          <w:sz w:val="28"/>
          <w:szCs w:val="28"/>
        </w:rPr>
        <w:t>Juxtaglomerular cells are specialized smooth muscle cells situated in the wall of afferent arteriole just before it enters the Bowman capsule. These smooth muscle cells are mostly present in tunica media and tunica adventitia of the wall of the afferent arteriole. Juxtaglomerular cells are also called granular cells because of the presence of secretary granules in their cytoplasm.</w:t>
      </w:r>
    </w:p>
    <w:p w:rsidR="00BC2314" w:rsidRDefault="00BC2314" w:rsidP="000522F1">
      <w:pPr>
        <w:spacing w:line="240" w:lineRule="auto"/>
        <w:ind w:left="1080"/>
        <w:rPr>
          <w:rFonts w:ascii="Times New Roman" w:hAnsi="Times New Roman" w:cs="Times New Roman"/>
          <w:sz w:val="28"/>
          <w:szCs w:val="28"/>
        </w:rPr>
      </w:pPr>
      <w:r>
        <w:rPr>
          <w:rFonts w:ascii="Times New Roman" w:hAnsi="Times New Roman" w:cs="Times New Roman"/>
          <w:b/>
          <w:sz w:val="28"/>
          <w:szCs w:val="28"/>
        </w:rPr>
        <w:t>FUNCTIONS OF JUXTAGLOMERULAR APPARATUS</w:t>
      </w:r>
      <w:r>
        <w:rPr>
          <w:rFonts w:ascii="Times New Roman" w:hAnsi="Times New Roman" w:cs="Times New Roman"/>
          <w:sz w:val="28"/>
          <w:szCs w:val="28"/>
        </w:rPr>
        <w:t xml:space="preserve">: </w:t>
      </w:r>
      <w:r w:rsidRPr="00395825">
        <w:rPr>
          <w:rFonts w:ascii="Times New Roman" w:hAnsi="Times New Roman" w:cs="Times New Roman"/>
          <w:sz w:val="28"/>
          <w:szCs w:val="28"/>
        </w:rPr>
        <w:t>Primary function of juxtaglomerular apparatus is the secretion of hormones. It also regulates the glomerular blood flow and glomerular filtration rate.</w:t>
      </w:r>
      <w:r>
        <w:rPr>
          <w:rFonts w:ascii="Times New Roman" w:hAnsi="Times New Roman" w:cs="Times New Roman"/>
          <w:sz w:val="28"/>
          <w:szCs w:val="28"/>
        </w:rPr>
        <w:t xml:space="preserve"> The hormones secreted by juxtaglomerular apparatus are renin and prostaglandin.</w:t>
      </w:r>
    </w:p>
    <w:p w:rsidR="00BC2314" w:rsidRDefault="00BC2314" w:rsidP="000522F1">
      <w:pPr>
        <w:spacing w:line="240" w:lineRule="auto"/>
        <w:ind w:left="1080"/>
        <w:rPr>
          <w:rFonts w:ascii="Times New Roman" w:hAnsi="Times New Roman" w:cs="Times New Roman"/>
          <w:sz w:val="28"/>
          <w:szCs w:val="28"/>
        </w:rPr>
      </w:pPr>
      <w:r>
        <w:rPr>
          <w:rFonts w:ascii="Times New Roman" w:hAnsi="Times New Roman" w:cs="Times New Roman"/>
          <w:b/>
          <w:sz w:val="28"/>
          <w:szCs w:val="28"/>
        </w:rPr>
        <w:t>RENIN</w:t>
      </w:r>
      <w:r>
        <w:rPr>
          <w:rFonts w:ascii="Times New Roman" w:hAnsi="Times New Roman" w:cs="Times New Roman"/>
          <w:sz w:val="28"/>
          <w:szCs w:val="28"/>
        </w:rPr>
        <w:t xml:space="preserve">: </w:t>
      </w:r>
      <w:r w:rsidRPr="00395825">
        <w:rPr>
          <w:rFonts w:ascii="Times New Roman" w:hAnsi="Times New Roman" w:cs="Times New Roman"/>
          <w:sz w:val="28"/>
          <w:szCs w:val="28"/>
        </w:rPr>
        <w:t xml:space="preserve">Renin is a peptide with 340 amino acids. Along with </w:t>
      </w:r>
      <w:proofErr w:type="spellStart"/>
      <w:r w:rsidRPr="00395825">
        <w:rPr>
          <w:rFonts w:ascii="Times New Roman" w:hAnsi="Times New Roman" w:cs="Times New Roman"/>
          <w:sz w:val="28"/>
          <w:szCs w:val="28"/>
        </w:rPr>
        <w:t>angiotensins</w:t>
      </w:r>
      <w:proofErr w:type="spellEnd"/>
      <w:r w:rsidRPr="00395825">
        <w:rPr>
          <w:rFonts w:ascii="Times New Roman" w:hAnsi="Times New Roman" w:cs="Times New Roman"/>
          <w:sz w:val="28"/>
          <w:szCs w:val="28"/>
        </w:rPr>
        <w:t>, renin forms the renin-angiotensin system, which is a hormone system that plays an important role in the maintenance of blood pressure.</w:t>
      </w:r>
    </w:p>
    <w:p w:rsidR="00BC2314" w:rsidRDefault="00BC2314" w:rsidP="000522F1">
      <w:pPr>
        <w:spacing w:line="240" w:lineRule="auto"/>
        <w:ind w:left="1080"/>
        <w:rPr>
          <w:rFonts w:ascii="Times New Roman" w:hAnsi="Times New Roman" w:cs="Times New Roman"/>
          <w:sz w:val="28"/>
          <w:szCs w:val="28"/>
        </w:rPr>
      </w:pPr>
      <w:r>
        <w:rPr>
          <w:rFonts w:ascii="Times New Roman" w:hAnsi="Times New Roman" w:cs="Times New Roman"/>
          <w:b/>
          <w:sz w:val="28"/>
          <w:szCs w:val="28"/>
        </w:rPr>
        <w:t>RENIN</w:t>
      </w:r>
      <w:r w:rsidRPr="006C4312">
        <w:rPr>
          <w:rFonts w:ascii="Times New Roman" w:hAnsi="Times New Roman" w:cs="Times New Roman"/>
          <w:sz w:val="28"/>
          <w:szCs w:val="28"/>
        </w:rPr>
        <w:t>-</w:t>
      </w:r>
      <w:r>
        <w:rPr>
          <w:rFonts w:ascii="Times New Roman" w:hAnsi="Times New Roman" w:cs="Times New Roman"/>
          <w:b/>
          <w:sz w:val="28"/>
          <w:szCs w:val="28"/>
        </w:rPr>
        <w:t>ANGIOTENSIN SYSTEM</w:t>
      </w:r>
      <w:r>
        <w:rPr>
          <w:rFonts w:ascii="Times New Roman" w:hAnsi="Times New Roman" w:cs="Times New Roman"/>
          <w:sz w:val="28"/>
          <w:szCs w:val="28"/>
        </w:rPr>
        <w:t xml:space="preserve">: </w:t>
      </w:r>
      <w:r w:rsidRPr="006C4312">
        <w:rPr>
          <w:rFonts w:ascii="Times New Roman" w:hAnsi="Times New Roman" w:cs="Times New Roman"/>
          <w:sz w:val="28"/>
          <w:szCs w:val="28"/>
        </w:rPr>
        <w:t xml:space="preserve">When renin is released into the blood, it acts on a specific plasma protein called angiotensinogen or renin substrate. It is the α2 -globulin. By the activity of renin, the angiotensinogen is converted into a </w:t>
      </w:r>
      <w:proofErr w:type="spellStart"/>
      <w:r w:rsidRPr="006C4312">
        <w:rPr>
          <w:rFonts w:ascii="Times New Roman" w:hAnsi="Times New Roman" w:cs="Times New Roman"/>
          <w:sz w:val="28"/>
          <w:szCs w:val="28"/>
        </w:rPr>
        <w:t>decapeptide</w:t>
      </w:r>
      <w:proofErr w:type="spellEnd"/>
      <w:r>
        <w:rPr>
          <w:rFonts w:ascii="Times New Roman" w:hAnsi="Times New Roman" w:cs="Times New Roman"/>
          <w:sz w:val="28"/>
          <w:szCs w:val="28"/>
        </w:rPr>
        <w:t xml:space="preserve"> </w:t>
      </w:r>
      <w:r w:rsidRPr="006C4312">
        <w:rPr>
          <w:rFonts w:ascii="Times New Roman" w:hAnsi="Times New Roman" w:cs="Times New Roman"/>
          <w:sz w:val="28"/>
          <w:szCs w:val="28"/>
        </w:rPr>
        <w:t xml:space="preserve">called angiotensin I. Angiotensin I is converted into angiotensin II, which is an </w:t>
      </w:r>
      <w:proofErr w:type="spellStart"/>
      <w:r w:rsidRPr="006C4312">
        <w:rPr>
          <w:rFonts w:ascii="Times New Roman" w:hAnsi="Times New Roman" w:cs="Times New Roman"/>
          <w:sz w:val="28"/>
          <w:szCs w:val="28"/>
        </w:rPr>
        <w:t>octapeptide</w:t>
      </w:r>
      <w:proofErr w:type="spellEnd"/>
      <w:r w:rsidRPr="006C4312">
        <w:rPr>
          <w:rFonts w:ascii="Times New Roman" w:hAnsi="Times New Roman" w:cs="Times New Roman"/>
          <w:sz w:val="28"/>
          <w:szCs w:val="28"/>
        </w:rPr>
        <w:t xml:space="preserve"> by the activity of angiotensin-converting enzyme (ACE) secreted from lungs. Most of the conversion of angiotensin I into angiotensin II takes place in lungs. Angiotensin II has a short half-life of about 1 to 2 </w:t>
      </w:r>
      <w:r w:rsidRPr="006C4312">
        <w:rPr>
          <w:rFonts w:ascii="Times New Roman" w:hAnsi="Times New Roman" w:cs="Times New Roman"/>
          <w:sz w:val="28"/>
          <w:szCs w:val="28"/>
        </w:rPr>
        <w:lastRenderedPageBreak/>
        <w:t xml:space="preserve">minutes. Then it is rapidly degraded into a </w:t>
      </w:r>
      <w:proofErr w:type="spellStart"/>
      <w:r w:rsidRPr="006C4312">
        <w:rPr>
          <w:rFonts w:ascii="Times New Roman" w:hAnsi="Times New Roman" w:cs="Times New Roman"/>
          <w:sz w:val="28"/>
          <w:szCs w:val="28"/>
        </w:rPr>
        <w:t>heptapeptide</w:t>
      </w:r>
      <w:proofErr w:type="spellEnd"/>
      <w:r w:rsidRPr="006C4312">
        <w:rPr>
          <w:rFonts w:ascii="Times New Roman" w:hAnsi="Times New Roman" w:cs="Times New Roman"/>
          <w:sz w:val="28"/>
          <w:szCs w:val="28"/>
        </w:rPr>
        <w:t xml:space="preserve"> called angiotensin III by </w:t>
      </w:r>
      <w:proofErr w:type="spellStart"/>
      <w:r w:rsidRPr="006C4312">
        <w:rPr>
          <w:rFonts w:ascii="Times New Roman" w:hAnsi="Times New Roman" w:cs="Times New Roman"/>
          <w:sz w:val="28"/>
          <w:szCs w:val="28"/>
        </w:rPr>
        <w:t>angiotensinases</w:t>
      </w:r>
      <w:proofErr w:type="spellEnd"/>
      <w:r w:rsidRPr="006C4312">
        <w:rPr>
          <w:rFonts w:ascii="Times New Roman" w:hAnsi="Times New Roman" w:cs="Times New Roman"/>
          <w:sz w:val="28"/>
          <w:szCs w:val="28"/>
        </w:rPr>
        <w:t xml:space="preserve">, which are present in RBCs and vascular beds in many tissues. Angiotensin III is converted into angiotensin IV, which is a </w:t>
      </w:r>
      <w:proofErr w:type="spellStart"/>
      <w:r w:rsidRPr="006C4312">
        <w:rPr>
          <w:rFonts w:ascii="Times New Roman" w:hAnsi="Times New Roman" w:cs="Times New Roman"/>
          <w:sz w:val="28"/>
          <w:szCs w:val="28"/>
        </w:rPr>
        <w:t>hexapeptide</w:t>
      </w:r>
      <w:proofErr w:type="spellEnd"/>
      <w:r>
        <w:rPr>
          <w:rFonts w:ascii="Times New Roman" w:hAnsi="Times New Roman" w:cs="Times New Roman"/>
          <w:sz w:val="28"/>
          <w:szCs w:val="28"/>
        </w:rPr>
        <w:t>.</w:t>
      </w:r>
    </w:p>
    <w:p w:rsidR="00BC2314" w:rsidRPr="006C4312" w:rsidRDefault="00BC2314" w:rsidP="000522F1">
      <w:pPr>
        <w:spacing w:line="240" w:lineRule="auto"/>
        <w:ind w:left="1080"/>
        <w:rPr>
          <w:rFonts w:ascii="Times New Roman" w:hAnsi="Times New Roman" w:cs="Times New Roman"/>
          <w:sz w:val="28"/>
          <w:szCs w:val="28"/>
        </w:rPr>
      </w:pPr>
      <w:r>
        <w:rPr>
          <w:rFonts w:ascii="Times New Roman" w:hAnsi="Times New Roman" w:cs="Times New Roman"/>
          <w:b/>
          <w:sz w:val="28"/>
          <w:szCs w:val="28"/>
        </w:rPr>
        <w:t>PROSTAGLANDIN</w:t>
      </w:r>
      <w:r>
        <w:rPr>
          <w:rFonts w:ascii="Times New Roman" w:hAnsi="Times New Roman" w:cs="Times New Roman"/>
          <w:sz w:val="28"/>
          <w:szCs w:val="28"/>
        </w:rPr>
        <w:t>:</w:t>
      </w:r>
      <w:r w:rsidRPr="006C4312">
        <w:t xml:space="preserve"> </w:t>
      </w:r>
      <w:proofErr w:type="spellStart"/>
      <w:r w:rsidRPr="00B31E45">
        <w:rPr>
          <w:rFonts w:ascii="Times New Roman" w:hAnsi="Times New Roman" w:cs="Times New Roman"/>
          <w:sz w:val="28"/>
          <w:szCs w:val="28"/>
        </w:rPr>
        <w:t>Extraglomerular</w:t>
      </w:r>
      <w:proofErr w:type="spellEnd"/>
      <w:r w:rsidRPr="00B31E45">
        <w:rPr>
          <w:rFonts w:ascii="Times New Roman" w:hAnsi="Times New Roman" w:cs="Times New Roman"/>
          <w:sz w:val="28"/>
          <w:szCs w:val="28"/>
        </w:rPr>
        <w:t xml:space="preserve"> mesangial cells of juxtaglomerular apparatus secrete prostaglandin. Prostaglandin is also secreted by interstitial cells of medulla called type I medullary interstitial cells.</w:t>
      </w:r>
    </w:p>
    <w:p w:rsidR="00BC2314" w:rsidRDefault="00BC2314" w:rsidP="00BC2314">
      <w:pPr>
        <w:pStyle w:val="ListParagraph"/>
        <w:numPr>
          <w:ilvl w:val="0"/>
          <w:numId w:val="2"/>
        </w:numPr>
        <w:spacing w:after="200" w:line="240" w:lineRule="auto"/>
        <w:rPr>
          <w:rFonts w:ascii="Times New Roman" w:hAnsi="Times New Roman" w:cs="Times New Roman"/>
          <w:sz w:val="28"/>
          <w:szCs w:val="28"/>
        </w:rPr>
      </w:pPr>
      <w:r>
        <w:rPr>
          <w:rFonts w:ascii="Times New Roman" w:hAnsi="Times New Roman" w:cs="Times New Roman"/>
          <w:sz w:val="28"/>
          <w:szCs w:val="28"/>
        </w:rPr>
        <w:t>Explain the role of kidney in regulation of blood pressure.</w:t>
      </w:r>
    </w:p>
    <w:p w:rsidR="00BC2314" w:rsidRDefault="00BC2314" w:rsidP="000522F1">
      <w:pPr>
        <w:pStyle w:val="ListParagraph"/>
        <w:spacing w:line="240" w:lineRule="auto"/>
        <w:rPr>
          <w:rFonts w:ascii="Times New Roman" w:hAnsi="Times New Roman" w:cs="Times New Roman"/>
          <w:sz w:val="28"/>
          <w:szCs w:val="28"/>
        </w:rPr>
      </w:pPr>
      <w:r w:rsidRPr="00B31E45">
        <w:rPr>
          <w:rFonts w:ascii="Times New Roman" w:hAnsi="Times New Roman" w:cs="Times New Roman"/>
          <w:sz w:val="28"/>
          <w:szCs w:val="28"/>
        </w:rPr>
        <w:t xml:space="preserve">Kidneys play an important role in the long-term regulation of arterial blood pressure by two ways: </w:t>
      </w:r>
    </w:p>
    <w:p w:rsidR="00BC2314" w:rsidRDefault="00BC2314" w:rsidP="000522F1">
      <w:pPr>
        <w:pStyle w:val="ListParagraph"/>
        <w:spacing w:line="240" w:lineRule="auto"/>
        <w:rPr>
          <w:rFonts w:ascii="Times New Roman" w:hAnsi="Times New Roman" w:cs="Times New Roman"/>
          <w:sz w:val="28"/>
          <w:szCs w:val="28"/>
        </w:rPr>
      </w:pPr>
      <w:proofErr w:type="spellStart"/>
      <w:r w:rsidRPr="00B31E45">
        <w:rPr>
          <w:rFonts w:ascii="Times New Roman" w:hAnsi="Times New Roman" w:cs="Times New Roman"/>
          <w:sz w:val="28"/>
          <w:szCs w:val="28"/>
        </w:rPr>
        <w:t>i</w:t>
      </w:r>
      <w:proofErr w:type="spellEnd"/>
      <w:r w:rsidRPr="00B31E45">
        <w:rPr>
          <w:rFonts w:ascii="Times New Roman" w:hAnsi="Times New Roman" w:cs="Times New Roman"/>
          <w:sz w:val="28"/>
          <w:szCs w:val="28"/>
        </w:rPr>
        <w:t>. By regulating the volume of extracellular fluid</w:t>
      </w:r>
      <w:r>
        <w:rPr>
          <w:rFonts w:ascii="Times New Roman" w:hAnsi="Times New Roman" w:cs="Times New Roman"/>
          <w:sz w:val="28"/>
          <w:szCs w:val="28"/>
        </w:rPr>
        <w:t xml:space="preserve"> (ECF)</w:t>
      </w:r>
    </w:p>
    <w:p w:rsidR="00BC2314" w:rsidRDefault="00BC2314" w:rsidP="000522F1">
      <w:pPr>
        <w:pStyle w:val="ListParagraph"/>
        <w:spacing w:line="240" w:lineRule="auto"/>
      </w:pPr>
      <w:r w:rsidRPr="00B31E45">
        <w:rPr>
          <w:rFonts w:ascii="Times New Roman" w:hAnsi="Times New Roman" w:cs="Times New Roman"/>
          <w:sz w:val="28"/>
          <w:szCs w:val="28"/>
        </w:rPr>
        <w:t xml:space="preserve"> ii. Through renin-angiotensin mechanism</w:t>
      </w:r>
      <w:r>
        <w:t>.</w:t>
      </w:r>
    </w:p>
    <w:p w:rsidR="00BC2314" w:rsidRDefault="00BC2314" w:rsidP="00BC2314">
      <w:pPr>
        <w:pStyle w:val="ListParagraph"/>
        <w:numPr>
          <w:ilvl w:val="0"/>
          <w:numId w:val="5"/>
        </w:numPr>
        <w:spacing w:after="200" w:line="240" w:lineRule="auto"/>
        <w:rPr>
          <w:rFonts w:ascii="Times New Roman" w:hAnsi="Times New Roman" w:cs="Times New Roman"/>
          <w:sz w:val="28"/>
          <w:szCs w:val="28"/>
        </w:rPr>
      </w:pPr>
      <w:r>
        <w:rPr>
          <w:rFonts w:ascii="Times New Roman" w:hAnsi="Times New Roman" w:cs="Times New Roman"/>
          <w:b/>
          <w:sz w:val="28"/>
          <w:szCs w:val="28"/>
        </w:rPr>
        <w:t>By regulating the ECF volume</w:t>
      </w:r>
      <w:r>
        <w:rPr>
          <w:rFonts w:ascii="Times New Roman" w:hAnsi="Times New Roman" w:cs="Times New Roman"/>
          <w:sz w:val="28"/>
          <w:szCs w:val="28"/>
        </w:rPr>
        <w:t xml:space="preserve">: </w:t>
      </w:r>
      <w:r w:rsidRPr="00B31E45">
        <w:rPr>
          <w:rFonts w:ascii="Times New Roman" w:hAnsi="Times New Roman" w:cs="Times New Roman"/>
          <w:sz w:val="28"/>
          <w:szCs w:val="28"/>
        </w:rPr>
        <w:t xml:space="preserve">When the blood pressure increases, kidneys excrete large amounts of water and salt, particularly sodium, by means of pressure diuresis and pressure </w:t>
      </w:r>
      <w:proofErr w:type="spellStart"/>
      <w:r w:rsidRPr="00B31E45">
        <w:rPr>
          <w:rFonts w:ascii="Times New Roman" w:hAnsi="Times New Roman" w:cs="Times New Roman"/>
          <w:sz w:val="28"/>
          <w:szCs w:val="28"/>
        </w:rPr>
        <w:t>natriuresis</w:t>
      </w:r>
      <w:proofErr w:type="spellEnd"/>
      <w:r w:rsidRPr="00B31E45">
        <w:rPr>
          <w:rFonts w:ascii="Times New Roman" w:hAnsi="Times New Roman" w:cs="Times New Roman"/>
          <w:sz w:val="28"/>
          <w:szCs w:val="28"/>
        </w:rPr>
        <w:t xml:space="preserve">. Pressure diuresis is the excretion of large quantity of water in urine because of increased blood pressure. Even a slight increase in blood pressure doubles the water excretion. Pressure </w:t>
      </w:r>
      <w:proofErr w:type="spellStart"/>
      <w:r w:rsidRPr="00B31E45">
        <w:rPr>
          <w:rFonts w:ascii="Times New Roman" w:hAnsi="Times New Roman" w:cs="Times New Roman"/>
          <w:sz w:val="28"/>
          <w:szCs w:val="28"/>
        </w:rPr>
        <w:t>natriuresis</w:t>
      </w:r>
      <w:proofErr w:type="spellEnd"/>
      <w:r w:rsidRPr="00B31E45">
        <w:rPr>
          <w:rFonts w:ascii="Times New Roman" w:hAnsi="Times New Roman" w:cs="Times New Roman"/>
          <w:sz w:val="28"/>
          <w:szCs w:val="28"/>
        </w:rPr>
        <w:t xml:space="preserve"> is the excretion of large quantity of sodium in urine. </w:t>
      </w:r>
    </w:p>
    <w:p w:rsidR="00BC2314" w:rsidRDefault="00BC2314" w:rsidP="000522F1">
      <w:pPr>
        <w:pStyle w:val="ListParagraph"/>
        <w:spacing w:line="240" w:lineRule="auto"/>
        <w:ind w:left="1440"/>
        <w:rPr>
          <w:rFonts w:ascii="Times New Roman" w:hAnsi="Times New Roman" w:cs="Times New Roman"/>
          <w:sz w:val="28"/>
          <w:szCs w:val="28"/>
        </w:rPr>
      </w:pPr>
      <w:r w:rsidRPr="00B31E45">
        <w:rPr>
          <w:rFonts w:ascii="Times New Roman" w:hAnsi="Times New Roman" w:cs="Times New Roman"/>
          <w:sz w:val="28"/>
          <w:szCs w:val="28"/>
        </w:rPr>
        <w:t xml:space="preserve">Because of diuresis and </w:t>
      </w:r>
      <w:proofErr w:type="spellStart"/>
      <w:r w:rsidRPr="00B31E45">
        <w:rPr>
          <w:rFonts w:ascii="Times New Roman" w:hAnsi="Times New Roman" w:cs="Times New Roman"/>
          <w:sz w:val="28"/>
          <w:szCs w:val="28"/>
        </w:rPr>
        <w:t>natriuresis</w:t>
      </w:r>
      <w:proofErr w:type="spellEnd"/>
      <w:r w:rsidRPr="00B31E45">
        <w:rPr>
          <w:rFonts w:ascii="Times New Roman" w:hAnsi="Times New Roman" w:cs="Times New Roman"/>
          <w:sz w:val="28"/>
          <w:szCs w:val="28"/>
        </w:rPr>
        <w:t xml:space="preserve">, there is a decrease in ECF volume and blood volume, which in turn brings the arterial blood pressure back to normal level. </w:t>
      </w:r>
    </w:p>
    <w:p w:rsidR="00BC2314" w:rsidRPr="00B31E45" w:rsidRDefault="00BC2314" w:rsidP="000522F1">
      <w:pPr>
        <w:pStyle w:val="ListParagraph"/>
        <w:spacing w:line="240" w:lineRule="auto"/>
        <w:ind w:left="1440"/>
        <w:rPr>
          <w:rFonts w:ascii="Times New Roman" w:hAnsi="Times New Roman" w:cs="Times New Roman"/>
          <w:sz w:val="28"/>
          <w:szCs w:val="28"/>
        </w:rPr>
      </w:pPr>
      <w:r w:rsidRPr="00B31E45">
        <w:rPr>
          <w:rFonts w:ascii="Times New Roman" w:hAnsi="Times New Roman" w:cs="Times New Roman"/>
          <w:sz w:val="28"/>
          <w:szCs w:val="28"/>
        </w:rPr>
        <w:t>When blood pressure decreases, the reabsorption of water from renal tubules is increased. This in turn, increases ECF volume, blood volume and cardiac output, resulting in restoration of blood pressure.</w:t>
      </w:r>
    </w:p>
    <w:p w:rsidR="00BC2314" w:rsidRPr="008F07DD" w:rsidRDefault="00BC2314" w:rsidP="00BC2314">
      <w:pPr>
        <w:pStyle w:val="ListParagraph"/>
        <w:numPr>
          <w:ilvl w:val="0"/>
          <w:numId w:val="5"/>
        </w:numPr>
        <w:spacing w:after="200" w:line="240" w:lineRule="auto"/>
        <w:rPr>
          <w:rFonts w:ascii="Times New Roman" w:hAnsi="Times New Roman" w:cs="Times New Roman"/>
          <w:sz w:val="28"/>
          <w:szCs w:val="28"/>
        </w:rPr>
      </w:pPr>
      <w:r w:rsidRPr="008F07DD">
        <w:rPr>
          <w:rFonts w:ascii="Times New Roman" w:hAnsi="Times New Roman" w:cs="Times New Roman"/>
          <w:b/>
          <w:sz w:val="28"/>
          <w:szCs w:val="28"/>
        </w:rPr>
        <w:t>Through renin</w:t>
      </w:r>
      <w:r w:rsidRPr="008F07DD">
        <w:rPr>
          <w:rFonts w:ascii="Times New Roman" w:hAnsi="Times New Roman" w:cs="Times New Roman"/>
          <w:sz w:val="28"/>
          <w:szCs w:val="28"/>
        </w:rPr>
        <w:t>-</w:t>
      </w:r>
      <w:r w:rsidRPr="008F07DD">
        <w:rPr>
          <w:rFonts w:ascii="Times New Roman" w:hAnsi="Times New Roman" w:cs="Times New Roman"/>
          <w:b/>
          <w:sz w:val="28"/>
          <w:szCs w:val="28"/>
        </w:rPr>
        <w:t>angiotensin mechanism</w:t>
      </w:r>
      <w:r w:rsidRPr="008F07DD">
        <w:rPr>
          <w:rFonts w:ascii="Times New Roman" w:hAnsi="Times New Roman" w:cs="Times New Roman"/>
          <w:sz w:val="28"/>
          <w:szCs w:val="28"/>
        </w:rPr>
        <w:t xml:space="preserve">: When renin is released into the blood, it acts on a specific plasma protein called angiotensinogen or renin substrate. It is the α2 -globulin. By the activity of renin, the angiotensinogen is converted into a </w:t>
      </w:r>
      <w:proofErr w:type="spellStart"/>
      <w:r w:rsidRPr="008F07DD">
        <w:rPr>
          <w:rFonts w:ascii="Times New Roman" w:hAnsi="Times New Roman" w:cs="Times New Roman"/>
          <w:sz w:val="28"/>
          <w:szCs w:val="28"/>
        </w:rPr>
        <w:t>decapeptide</w:t>
      </w:r>
      <w:proofErr w:type="spellEnd"/>
      <w:r w:rsidRPr="008F07DD">
        <w:rPr>
          <w:rFonts w:ascii="Times New Roman" w:hAnsi="Times New Roman" w:cs="Times New Roman"/>
          <w:sz w:val="28"/>
          <w:szCs w:val="28"/>
        </w:rPr>
        <w:t xml:space="preserve"> called angiotensin I. Angiotensin I is converted into angiotensin II, which is an </w:t>
      </w:r>
      <w:proofErr w:type="spellStart"/>
      <w:r w:rsidRPr="008F07DD">
        <w:rPr>
          <w:rFonts w:ascii="Times New Roman" w:hAnsi="Times New Roman" w:cs="Times New Roman"/>
          <w:sz w:val="28"/>
          <w:szCs w:val="28"/>
        </w:rPr>
        <w:t>octapeptide</w:t>
      </w:r>
      <w:proofErr w:type="spellEnd"/>
      <w:r w:rsidRPr="008F07DD">
        <w:rPr>
          <w:rFonts w:ascii="Times New Roman" w:hAnsi="Times New Roman" w:cs="Times New Roman"/>
          <w:sz w:val="28"/>
          <w:szCs w:val="28"/>
        </w:rPr>
        <w:t xml:space="preserve"> by the activity of angiotensin-converting enzyme (ACE) secreted from lungs. Most of the conversion of angiotensin I into angiotensin II takes place in lungs. Angiotensin II has a short half-life of about 1 to 2 minutes. Then it is rapidly degraded into a </w:t>
      </w:r>
      <w:proofErr w:type="spellStart"/>
      <w:r w:rsidRPr="008F07DD">
        <w:rPr>
          <w:rFonts w:ascii="Times New Roman" w:hAnsi="Times New Roman" w:cs="Times New Roman"/>
          <w:sz w:val="28"/>
          <w:szCs w:val="28"/>
        </w:rPr>
        <w:t>heptapeptide</w:t>
      </w:r>
      <w:proofErr w:type="spellEnd"/>
      <w:r w:rsidRPr="008F07DD">
        <w:rPr>
          <w:rFonts w:ascii="Times New Roman" w:hAnsi="Times New Roman" w:cs="Times New Roman"/>
          <w:sz w:val="28"/>
          <w:szCs w:val="28"/>
        </w:rPr>
        <w:t xml:space="preserve"> called angiotensin III by </w:t>
      </w:r>
      <w:proofErr w:type="spellStart"/>
      <w:r w:rsidRPr="008F07DD">
        <w:rPr>
          <w:rFonts w:ascii="Times New Roman" w:hAnsi="Times New Roman" w:cs="Times New Roman"/>
          <w:sz w:val="28"/>
          <w:szCs w:val="28"/>
        </w:rPr>
        <w:t>angiotensinases</w:t>
      </w:r>
      <w:proofErr w:type="spellEnd"/>
      <w:r w:rsidRPr="008F07DD">
        <w:rPr>
          <w:rFonts w:ascii="Times New Roman" w:hAnsi="Times New Roman" w:cs="Times New Roman"/>
          <w:sz w:val="28"/>
          <w:szCs w:val="28"/>
        </w:rPr>
        <w:t xml:space="preserve">, which are present in RBCs and vascular beds in many tissues. Angiotensin III is converted into angiotensin IV, which is a </w:t>
      </w:r>
      <w:proofErr w:type="spellStart"/>
      <w:r w:rsidRPr="008F07DD">
        <w:rPr>
          <w:rFonts w:ascii="Times New Roman" w:hAnsi="Times New Roman" w:cs="Times New Roman"/>
          <w:sz w:val="28"/>
          <w:szCs w:val="28"/>
        </w:rPr>
        <w:t>hexapeptide</w:t>
      </w:r>
      <w:proofErr w:type="spellEnd"/>
      <w:r w:rsidRPr="008F07DD">
        <w:rPr>
          <w:rFonts w:ascii="Times New Roman" w:hAnsi="Times New Roman" w:cs="Times New Roman"/>
          <w:sz w:val="28"/>
          <w:szCs w:val="28"/>
        </w:rPr>
        <w:t>. Angiotensin II is the most active form.</w:t>
      </w:r>
    </w:p>
    <w:p w:rsidR="00BC2314" w:rsidRDefault="00BC2314" w:rsidP="000522F1">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u w:val="single"/>
        </w:rPr>
        <w:lastRenderedPageBreak/>
        <w:t>Actions of Angiotensin II</w:t>
      </w:r>
      <w:r>
        <w:rPr>
          <w:rFonts w:ascii="Times New Roman" w:hAnsi="Times New Roman" w:cs="Times New Roman"/>
          <w:sz w:val="28"/>
          <w:szCs w:val="28"/>
        </w:rPr>
        <w:t xml:space="preserve">: </w:t>
      </w:r>
      <w:r w:rsidRPr="008F07DD">
        <w:rPr>
          <w:rFonts w:ascii="Times New Roman" w:hAnsi="Times New Roman" w:cs="Times New Roman"/>
          <w:sz w:val="28"/>
          <w:szCs w:val="28"/>
        </w:rPr>
        <w:t>Angiotensin II acts in two ways to restore the blood pressure:</w:t>
      </w:r>
    </w:p>
    <w:p w:rsidR="00BC2314" w:rsidRDefault="00BC2314" w:rsidP="00BC2314">
      <w:pPr>
        <w:pStyle w:val="ListParagraph"/>
        <w:numPr>
          <w:ilvl w:val="0"/>
          <w:numId w:val="6"/>
        </w:numPr>
        <w:spacing w:after="200" w:line="240" w:lineRule="auto"/>
        <w:rPr>
          <w:rFonts w:ascii="Times New Roman" w:hAnsi="Times New Roman" w:cs="Times New Roman"/>
          <w:sz w:val="28"/>
          <w:szCs w:val="28"/>
        </w:rPr>
      </w:pPr>
      <w:r w:rsidRPr="008F07DD">
        <w:rPr>
          <w:rFonts w:ascii="Times New Roman" w:hAnsi="Times New Roman" w:cs="Times New Roman"/>
          <w:sz w:val="28"/>
          <w:szCs w:val="28"/>
        </w:rPr>
        <w:t xml:space="preserve">It causes constriction of arterioles in the body so that the peripheral resistance is increased and blood pressure rises. In addition, angiotensin II causes constriction of afferent arterioles in kidneys, so that glomerular filtration reduces. This results in retention of water and salts, increases ECF volume to normal level. This in turn increases the blood pressure to normal level. </w:t>
      </w:r>
    </w:p>
    <w:p w:rsidR="00BC2314" w:rsidRDefault="00BC2314" w:rsidP="00BC2314">
      <w:pPr>
        <w:pStyle w:val="ListParagraph"/>
        <w:numPr>
          <w:ilvl w:val="0"/>
          <w:numId w:val="6"/>
        </w:numPr>
        <w:spacing w:after="200" w:line="240" w:lineRule="auto"/>
        <w:rPr>
          <w:rFonts w:ascii="Times New Roman" w:hAnsi="Times New Roman" w:cs="Times New Roman"/>
          <w:sz w:val="28"/>
          <w:szCs w:val="28"/>
        </w:rPr>
      </w:pPr>
      <w:r w:rsidRPr="008F07DD">
        <w:rPr>
          <w:rFonts w:ascii="Times New Roman" w:hAnsi="Times New Roman" w:cs="Times New Roman"/>
          <w:sz w:val="28"/>
          <w:szCs w:val="28"/>
        </w:rPr>
        <w:t xml:space="preserve"> Simultaneously, angiotensin II stimulates the adrenal cortex to secrete aldosterone. This hormone increases reabsorption of sodium from renal tubules. Sodium reabsorption is followed by water reabsorption, resulting in increased</w:t>
      </w:r>
      <w:r>
        <w:rPr>
          <w:rFonts w:ascii="Times New Roman" w:hAnsi="Times New Roman" w:cs="Times New Roman"/>
          <w:sz w:val="28"/>
          <w:szCs w:val="28"/>
        </w:rPr>
        <w:t xml:space="preserve"> </w:t>
      </w:r>
      <w:r w:rsidRPr="008F07DD">
        <w:rPr>
          <w:rFonts w:ascii="Times New Roman" w:hAnsi="Times New Roman" w:cs="Times New Roman"/>
          <w:sz w:val="28"/>
          <w:szCs w:val="28"/>
        </w:rPr>
        <w:t>ECF volume and blood volume. It increases the blood pressure to normal level.</w:t>
      </w:r>
    </w:p>
    <w:p w:rsidR="00BC2314" w:rsidRPr="008F07DD" w:rsidRDefault="00BC2314" w:rsidP="000522F1">
      <w:pPr>
        <w:spacing w:line="240" w:lineRule="auto"/>
        <w:ind w:left="1500"/>
        <w:rPr>
          <w:rFonts w:ascii="Times New Roman" w:hAnsi="Times New Roman" w:cs="Times New Roman"/>
          <w:sz w:val="28"/>
          <w:szCs w:val="28"/>
        </w:rPr>
      </w:pPr>
      <w:r w:rsidRPr="008F07DD">
        <w:rPr>
          <w:rFonts w:ascii="Times New Roman" w:hAnsi="Times New Roman" w:cs="Times New Roman"/>
          <w:sz w:val="28"/>
          <w:szCs w:val="28"/>
        </w:rPr>
        <w:t>Angiotensin III also increases the blood pressure and stimulates aldosterone secretion from adrenal cortex. It has 100% adrenocortical stimulating activity and 40% vasopressor activity of angiotensin II</w:t>
      </w:r>
      <w:r>
        <w:rPr>
          <w:rFonts w:ascii="Times New Roman" w:hAnsi="Times New Roman" w:cs="Times New Roman"/>
          <w:sz w:val="28"/>
          <w:szCs w:val="28"/>
        </w:rPr>
        <w:t>. Angiotensin IV also has adrenocortical and vasopressor activities.</w:t>
      </w:r>
    </w:p>
    <w:p w:rsidR="00BC2314" w:rsidRDefault="00BC2314" w:rsidP="00BC2314">
      <w:pPr>
        <w:pStyle w:val="ListParagraph"/>
        <w:numPr>
          <w:ilvl w:val="0"/>
          <w:numId w:val="2"/>
        </w:numPr>
        <w:spacing w:after="200" w:line="240" w:lineRule="auto"/>
        <w:rPr>
          <w:rFonts w:ascii="Times New Roman" w:hAnsi="Times New Roman" w:cs="Times New Roman"/>
          <w:sz w:val="28"/>
          <w:szCs w:val="28"/>
        </w:rPr>
      </w:pPr>
      <w:r>
        <w:rPr>
          <w:rFonts w:ascii="Times New Roman" w:hAnsi="Times New Roman" w:cs="Times New Roman"/>
          <w:sz w:val="28"/>
          <w:szCs w:val="28"/>
        </w:rPr>
        <w:t>Discuss the role of kidney in calcium homeostasis.</w:t>
      </w:r>
    </w:p>
    <w:p w:rsidR="00BC2314" w:rsidRDefault="00BC2314" w:rsidP="000522F1">
      <w:pPr>
        <w:pStyle w:val="ListParagraph"/>
        <w:spacing w:line="240" w:lineRule="auto"/>
        <w:rPr>
          <w:rFonts w:ascii="Times New Roman" w:hAnsi="Times New Roman" w:cs="Times New Roman"/>
          <w:sz w:val="28"/>
          <w:szCs w:val="28"/>
        </w:rPr>
      </w:pPr>
      <w:r w:rsidRPr="003152A7">
        <w:rPr>
          <w:rFonts w:ascii="Times New Roman" w:hAnsi="Times New Roman" w:cs="Times New Roman"/>
          <w:sz w:val="28"/>
          <w:szCs w:val="28"/>
        </w:rPr>
        <w:t>Kidneys play a role in the regulation of blo</w:t>
      </w:r>
      <w:r>
        <w:rPr>
          <w:rFonts w:ascii="Times New Roman" w:hAnsi="Times New Roman" w:cs="Times New Roman"/>
          <w:sz w:val="28"/>
          <w:szCs w:val="28"/>
        </w:rPr>
        <w:t>od calcium level by activating 1,</w:t>
      </w:r>
      <w:r w:rsidRPr="003152A7">
        <w:rPr>
          <w:rFonts w:ascii="Times New Roman" w:hAnsi="Times New Roman" w:cs="Times New Roman"/>
          <w:sz w:val="28"/>
          <w:szCs w:val="28"/>
        </w:rPr>
        <w:t>25-dihydroxycholecalciferol into vitamin D. Vitamin D is necessary for the absorption of calcium from intestine.</w:t>
      </w:r>
      <w:r>
        <w:rPr>
          <w:rFonts w:ascii="Times New Roman" w:hAnsi="Times New Roman" w:cs="Times New Roman"/>
          <w:sz w:val="28"/>
          <w:szCs w:val="28"/>
        </w:rPr>
        <w:t xml:space="preserve"> The role of the kidney in calcium homeostasis is heavily influenced by </w:t>
      </w:r>
      <w:proofErr w:type="spellStart"/>
      <w:r>
        <w:rPr>
          <w:rFonts w:ascii="Times New Roman" w:hAnsi="Times New Roman" w:cs="Times New Roman"/>
          <w:sz w:val="28"/>
          <w:szCs w:val="28"/>
        </w:rPr>
        <w:t>parathormone</w:t>
      </w:r>
      <w:proofErr w:type="spellEnd"/>
      <w:r>
        <w:rPr>
          <w:rFonts w:ascii="Times New Roman" w:hAnsi="Times New Roman" w:cs="Times New Roman"/>
          <w:sz w:val="28"/>
          <w:szCs w:val="28"/>
        </w:rPr>
        <w:t xml:space="preserve"> (PTH).</w:t>
      </w:r>
      <w:r w:rsidRPr="003152A7">
        <w:rPr>
          <w:rFonts w:ascii="Times New Roman" w:hAnsi="Times New Roman" w:cs="Times New Roman"/>
          <w:sz w:val="28"/>
          <w:szCs w:val="28"/>
        </w:rPr>
        <w:t xml:space="preserve"> </w:t>
      </w:r>
      <w:proofErr w:type="spellStart"/>
      <w:r w:rsidRPr="003152A7">
        <w:rPr>
          <w:rFonts w:ascii="Times New Roman" w:hAnsi="Times New Roman" w:cs="Times New Roman"/>
          <w:sz w:val="28"/>
          <w:szCs w:val="28"/>
        </w:rPr>
        <w:t>Parathormone</w:t>
      </w:r>
      <w:proofErr w:type="spellEnd"/>
      <w:r w:rsidRPr="003152A7">
        <w:rPr>
          <w:rFonts w:ascii="Times New Roman" w:hAnsi="Times New Roman" w:cs="Times New Roman"/>
          <w:sz w:val="28"/>
          <w:szCs w:val="28"/>
        </w:rPr>
        <w:t xml:space="preserve"> is secreted by parathyroid gland is essential for the maintenance of blood calcium level within a very narrow critical level.</w:t>
      </w:r>
      <w:r>
        <w:rPr>
          <w:rFonts w:ascii="Times New Roman" w:hAnsi="Times New Roman" w:cs="Times New Roman"/>
          <w:sz w:val="28"/>
          <w:szCs w:val="28"/>
        </w:rPr>
        <w:t xml:space="preserve"> </w:t>
      </w:r>
      <w:r w:rsidRPr="00D67BDD">
        <w:rPr>
          <w:rFonts w:ascii="Times New Roman" w:hAnsi="Times New Roman" w:cs="Times New Roman"/>
          <w:sz w:val="28"/>
          <w:szCs w:val="28"/>
        </w:rPr>
        <w:t>PTH increases the reabsorption of calcium from the renal tubules along with magnesium ions and hydrogen ions. It increases calcium reabsorption mainly from distal convoluted tubule and proximal part of collecting duct. PTH also increases the formation of 1,25- dihydroxycholecalciferol (activated form of vitamin D) from 25-hydroxycholecalciferol in kidneys</w:t>
      </w:r>
      <w:r>
        <w:rPr>
          <w:rFonts w:ascii="Times New Roman" w:hAnsi="Times New Roman" w:cs="Times New Roman"/>
          <w:sz w:val="28"/>
          <w:szCs w:val="28"/>
        </w:rPr>
        <w:t>.</w:t>
      </w:r>
    </w:p>
    <w:p w:rsidR="00BC2314" w:rsidRDefault="00BC2314" w:rsidP="000522F1">
      <w:pPr>
        <w:pStyle w:val="ListParagraph"/>
        <w:spacing w:line="240" w:lineRule="auto"/>
        <w:rPr>
          <w:rFonts w:ascii="Times New Roman" w:hAnsi="Times New Roman" w:cs="Times New Roman"/>
          <w:sz w:val="28"/>
          <w:szCs w:val="28"/>
        </w:rPr>
      </w:pPr>
      <w:r>
        <w:rPr>
          <w:rFonts w:ascii="Times New Roman" w:hAnsi="Times New Roman" w:cs="Times New Roman"/>
          <w:b/>
          <w:sz w:val="28"/>
          <w:szCs w:val="28"/>
        </w:rPr>
        <w:t xml:space="preserve">ACTIONS OF </w:t>
      </w:r>
      <w:r w:rsidRPr="00D67BDD">
        <w:rPr>
          <w:rFonts w:ascii="Times New Roman" w:hAnsi="Times New Roman" w:cs="Times New Roman"/>
          <w:b/>
          <w:sz w:val="28"/>
          <w:szCs w:val="28"/>
        </w:rPr>
        <w:t>1,25-</w:t>
      </w:r>
      <w:r>
        <w:rPr>
          <w:rFonts w:ascii="Times New Roman" w:hAnsi="Times New Roman" w:cs="Times New Roman"/>
          <w:b/>
          <w:sz w:val="28"/>
          <w:szCs w:val="28"/>
        </w:rPr>
        <w:t>DIHYDROXYCHOLECALCIFEROL</w:t>
      </w:r>
      <w:r>
        <w:rPr>
          <w:rFonts w:ascii="Times New Roman" w:hAnsi="Times New Roman" w:cs="Times New Roman"/>
          <w:sz w:val="28"/>
          <w:szCs w:val="28"/>
        </w:rPr>
        <w:t>:</w:t>
      </w:r>
    </w:p>
    <w:p w:rsidR="00BC2314" w:rsidRDefault="00BC2314" w:rsidP="000522F1">
      <w:pPr>
        <w:pStyle w:val="ListParagraph"/>
        <w:spacing w:line="240" w:lineRule="auto"/>
        <w:rPr>
          <w:rFonts w:ascii="Times New Roman" w:hAnsi="Times New Roman" w:cs="Times New Roman"/>
          <w:sz w:val="28"/>
          <w:szCs w:val="28"/>
        </w:rPr>
      </w:pPr>
      <w:r w:rsidRPr="00D67BDD">
        <w:rPr>
          <w:rFonts w:ascii="Times New Roman" w:hAnsi="Times New Roman" w:cs="Times New Roman"/>
          <w:sz w:val="28"/>
          <w:szCs w:val="28"/>
        </w:rPr>
        <w:t>1. It increases the absorption of calcium from the intestine, by increasing the formation of calcium</w:t>
      </w:r>
      <w:r>
        <w:rPr>
          <w:rFonts w:ascii="Times New Roman" w:hAnsi="Times New Roman" w:cs="Times New Roman"/>
          <w:sz w:val="28"/>
          <w:szCs w:val="28"/>
        </w:rPr>
        <w:t xml:space="preserve"> </w:t>
      </w:r>
      <w:r w:rsidRPr="00D67BDD">
        <w:rPr>
          <w:rFonts w:ascii="Times New Roman" w:hAnsi="Times New Roman" w:cs="Times New Roman"/>
          <w:sz w:val="28"/>
          <w:szCs w:val="28"/>
        </w:rPr>
        <w:t>binding proteins in the intestinal epithelial cells. These proteins act as carrier proteins for facilitated diffusion, by which the calcium ions are transported. The proteins remain in the cells for several weeks after 1,25-dihydroxycholecalciferol has been removed from the body, thus causing a prolonged effect on calcium absorption</w:t>
      </w:r>
    </w:p>
    <w:p w:rsidR="00BC2314" w:rsidRDefault="00BC2314" w:rsidP="000522F1">
      <w:pPr>
        <w:pStyle w:val="ListParagraph"/>
        <w:spacing w:line="240" w:lineRule="auto"/>
        <w:rPr>
          <w:rFonts w:ascii="Times New Roman" w:hAnsi="Times New Roman" w:cs="Times New Roman"/>
          <w:sz w:val="28"/>
          <w:szCs w:val="28"/>
        </w:rPr>
      </w:pPr>
      <w:r w:rsidRPr="00D67BDD">
        <w:rPr>
          <w:rFonts w:ascii="Times New Roman" w:hAnsi="Times New Roman" w:cs="Times New Roman"/>
          <w:sz w:val="28"/>
          <w:szCs w:val="28"/>
        </w:rPr>
        <w:t xml:space="preserve"> 2. It increases the synthesis of calcium-induced ATPase in the intestinal epithelium</w:t>
      </w:r>
    </w:p>
    <w:p w:rsidR="00BC2314" w:rsidRDefault="00BC2314" w:rsidP="000522F1">
      <w:pPr>
        <w:pStyle w:val="ListParagraph"/>
        <w:spacing w:line="240" w:lineRule="auto"/>
        <w:rPr>
          <w:rFonts w:ascii="Times New Roman" w:hAnsi="Times New Roman" w:cs="Times New Roman"/>
          <w:sz w:val="28"/>
          <w:szCs w:val="28"/>
        </w:rPr>
      </w:pPr>
      <w:r w:rsidRPr="00D67BDD">
        <w:rPr>
          <w:rFonts w:ascii="Times New Roman" w:hAnsi="Times New Roman" w:cs="Times New Roman"/>
          <w:sz w:val="28"/>
          <w:szCs w:val="28"/>
        </w:rPr>
        <w:lastRenderedPageBreak/>
        <w:t xml:space="preserve"> 3. It increases the synthesis of alkaline </w:t>
      </w:r>
      <w:proofErr w:type="spellStart"/>
      <w:r w:rsidRPr="00D67BDD">
        <w:rPr>
          <w:rFonts w:ascii="Times New Roman" w:hAnsi="Times New Roman" w:cs="Times New Roman"/>
          <w:sz w:val="28"/>
          <w:szCs w:val="28"/>
        </w:rPr>
        <w:t>phophatase</w:t>
      </w:r>
      <w:proofErr w:type="spellEnd"/>
      <w:r w:rsidRPr="00D67BDD">
        <w:rPr>
          <w:rFonts w:ascii="Times New Roman" w:hAnsi="Times New Roman" w:cs="Times New Roman"/>
          <w:sz w:val="28"/>
          <w:szCs w:val="28"/>
        </w:rPr>
        <w:t xml:space="preserve"> in the intestinal epithelium </w:t>
      </w:r>
    </w:p>
    <w:p w:rsidR="00BC2314" w:rsidRPr="00D67BDD" w:rsidRDefault="00BC2314" w:rsidP="000522F1">
      <w:pPr>
        <w:pStyle w:val="ListParagraph"/>
        <w:spacing w:line="240" w:lineRule="auto"/>
        <w:rPr>
          <w:rFonts w:ascii="Times New Roman" w:hAnsi="Times New Roman" w:cs="Times New Roman"/>
          <w:sz w:val="28"/>
          <w:szCs w:val="28"/>
        </w:rPr>
      </w:pPr>
      <w:r w:rsidRPr="00D67BDD">
        <w:rPr>
          <w:rFonts w:ascii="Times New Roman" w:hAnsi="Times New Roman" w:cs="Times New Roman"/>
          <w:sz w:val="28"/>
          <w:szCs w:val="28"/>
        </w:rPr>
        <w:t>4. It increases the absorption of phosphate from intestine along with calcium.</w:t>
      </w:r>
    </w:p>
    <w:p w:rsidR="00BC2314" w:rsidRDefault="00BC2314" w:rsidP="000522F1">
      <w:pPr>
        <w:pStyle w:val="ListParagraph"/>
        <w:spacing w:line="240" w:lineRule="auto"/>
        <w:rPr>
          <w:rFonts w:ascii="Times New Roman" w:hAnsi="Times New Roman" w:cs="Times New Roman"/>
          <w:sz w:val="28"/>
          <w:szCs w:val="28"/>
        </w:rPr>
      </w:pPr>
    </w:p>
    <w:p w:rsidR="00BC2314" w:rsidRDefault="00BC2314" w:rsidP="000522F1">
      <w:pPr>
        <w:pStyle w:val="ListParagraph"/>
        <w:spacing w:line="240" w:lineRule="auto"/>
        <w:ind w:left="1080"/>
        <w:rPr>
          <w:rFonts w:ascii="Times New Roman" w:hAnsi="Times New Roman" w:cs="Times New Roman"/>
          <w:sz w:val="28"/>
          <w:szCs w:val="28"/>
        </w:rPr>
      </w:pPr>
    </w:p>
    <w:p w:rsidR="00703706" w:rsidRDefault="00703706" w:rsidP="00A76AED">
      <w:pPr>
        <w:pStyle w:val="ListParagraph"/>
      </w:pPr>
    </w:p>
    <w:sectPr w:rsidR="00703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274C6"/>
    <w:multiLevelType w:val="hybridMultilevel"/>
    <w:tmpl w:val="31F018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7F2483"/>
    <w:multiLevelType w:val="hybridMultilevel"/>
    <w:tmpl w:val="D172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115FF"/>
    <w:multiLevelType w:val="hybridMultilevel"/>
    <w:tmpl w:val="0B9A7B9E"/>
    <w:lvl w:ilvl="0" w:tplc="A0CE9FE2">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686D6F1D"/>
    <w:multiLevelType w:val="hybridMultilevel"/>
    <w:tmpl w:val="014043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3A96976"/>
    <w:multiLevelType w:val="hybridMultilevel"/>
    <w:tmpl w:val="34CC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D7901"/>
    <w:multiLevelType w:val="hybridMultilevel"/>
    <w:tmpl w:val="EAE632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06"/>
    <w:rsid w:val="00534D08"/>
    <w:rsid w:val="00703706"/>
    <w:rsid w:val="00A76AED"/>
    <w:rsid w:val="00BC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70FE8BE-723D-144C-AB78-C103ABBA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10345</Characters>
  <Application>Microsoft Office Word</Application>
  <DocSecurity>0</DocSecurity>
  <Lines>86</Lines>
  <Paragraphs>24</Paragraphs>
  <ScaleCrop>false</ScaleCrop>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roukose@gmail.com</dc:creator>
  <cp:keywords/>
  <dc:description/>
  <cp:lastModifiedBy>roukose@gmail.com</cp:lastModifiedBy>
  <cp:revision>2</cp:revision>
  <dcterms:created xsi:type="dcterms:W3CDTF">2020-05-24T06:09:00Z</dcterms:created>
  <dcterms:modified xsi:type="dcterms:W3CDTF">2020-05-24T06:09:00Z</dcterms:modified>
</cp:coreProperties>
</file>